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0ec064" w14:textId="b0ec06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"Жануарлар дүниесі объектілерін, олардың бөліктері мен дериваттарын пайдалануға шектеу мен тыйым салуды енгізу, оларды пайдалану орындары мен мерзімдерін белгілеу туралы" Қазақстан Республикасы Ауыл шаруашылығы министрлігі Орман шаруашылығы және жануарлар дүниесі комитеті төрағасының міндетін атқарушының 2015 жылғы 24 шілдедегі № 190 бұйрығына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Ауыл шаруашылығы министрлігі Орман шаруашылығы және жануарлар дүниесі комитеті төрағасының м.а. 2016 жылғы 29 тамыздағы № 211 бұйрығы. Қазақстан Республикасының Әділет министрлігінде 2016 жылы 29 қыркүйекте № 14271 болып тіркелді. Күші жойылды - Қазақстан Республикасы Ауыл шаруашылығы министрінің 2026 жылғы 3 наурыздағы № 78 бұйрығымен.</w:t>
      </w:r>
    </w:p>
    <w:p>
      <w:pPr>
        <w:spacing w:after="0"/>
        <w:ind w:left="0"/>
        <w:jc w:val="both"/>
      </w:pPr>
      <w:r>
        <w:rPr>
          <w:rFonts w:ascii="Times New Roman"/>
          <w:b w:val="false"/>
          <w:i w:val="false"/>
          <w:color w:val="ff0000"/>
          <w:sz w:val="28"/>
        </w:rPr>
        <w:t xml:space="preserve">
      Ескерту. Бұйрықтың күші жойылды - ҚР Ауыл шаруашылығы министрінің 03.03.2026 </w:t>
      </w:r>
      <w:r>
        <w:rPr>
          <w:rFonts w:ascii="Times New Roman"/>
          <w:b w:val="false"/>
          <w:i w:val="false"/>
          <w:color w:val="ff0000"/>
          <w:sz w:val="28"/>
        </w:rPr>
        <w:t>№ 78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3" w:id="0"/>
    <w:p>
      <w:pPr>
        <w:spacing w:after="0"/>
        <w:ind w:left="0"/>
        <w:jc w:val="both"/>
      </w:pPr>
      <w:r>
        <w:rPr>
          <w:rFonts w:ascii="Times New Roman"/>
          <w:b w:val="false"/>
          <w:i w:val="false"/>
          <w:color w:val="000000"/>
          <w:sz w:val="28"/>
        </w:rPr>
        <w:t xml:space="preserve">
      </w:t>
      </w:r>
      <w:r>
        <w:rPr>
          <w:rFonts w:ascii="Times New Roman"/>
          <w:b/>
          <w:i w:val="false"/>
          <w:color w:val="000000"/>
          <w:sz w:val="28"/>
        </w:rPr>
        <w:t>БҰЙЫРАМЫН:</w:t>
      </w:r>
    </w:p>
    <w:bookmarkEnd w:id="0"/>
    <w:bookmarkStart w:name="z4" w:id="1"/>
    <w:p>
      <w:pPr>
        <w:spacing w:after="0"/>
        <w:ind w:left="0"/>
        <w:jc w:val="both"/>
      </w:pPr>
      <w:r>
        <w:rPr>
          <w:rFonts w:ascii="Times New Roman"/>
          <w:b w:val="false"/>
          <w:i w:val="false"/>
          <w:color w:val="000000"/>
          <w:sz w:val="28"/>
        </w:rPr>
        <w:t xml:space="preserve">
      1. "Жануарлар дүниесі объектілерін, олардың бөліктері мен дериваттарын пайдалануға шектеу мен тыйым салуды енгізу оларды пайдалану орындары мен мерзімдерін белгілеу туралы" Қазақстан Республикасы Ауыл шаруашылығы министрлігі Орман шаруашылығы және жануарлар дүниесі комитеті төрағасының міндетін атқарушының 2015 жылғы 24 шілдедегі №190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11939 болып тіркелген, 2015 жылғы 14 қыркүйекте "Әділет" ақпараттық-құқықтық жүйесінде ресми жарияланған) келесі өзгерістер енгізілсін:</w:t>
      </w:r>
    </w:p>
    <w:bookmarkEnd w:id="1"/>
    <w:bookmarkStart w:name="z5" w:id="2"/>
    <w:p>
      <w:pPr>
        <w:spacing w:after="0"/>
        <w:ind w:left="0"/>
        <w:jc w:val="both"/>
      </w:pPr>
      <w:r>
        <w:rPr>
          <w:rFonts w:ascii="Times New Roman"/>
          <w:b w:val="false"/>
          <w:i w:val="false"/>
          <w:color w:val="000000"/>
          <w:sz w:val="28"/>
        </w:rPr>
        <w:t xml:space="preserve">
      көрсетілген бұйрықпен бекітілген, </w:t>
      </w:r>
      <w:r>
        <w:rPr>
          <w:rFonts w:ascii="Times New Roman"/>
          <w:b w:val="false"/>
          <w:i w:val="false"/>
          <w:color w:val="000000"/>
          <w:sz w:val="28"/>
        </w:rPr>
        <w:t>1-қосымшадағы</w:t>
      </w:r>
      <w:r>
        <w:rPr>
          <w:rFonts w:ascii="Times New Roman"/>
          <w:b w:val="false"/>
          <w:i w:val="false"/>
          <w:color w:val="000000"/>
          <w:sz w:val="28"/>
        </w:rPr>
        <w:t xml:space="preserve"> "Балық ресурстары мен басқа да су жануарларын, олардың бөліктері мен дериваттарын пайдалануға шектеу мен тыйым салу":</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13-тармақтың</w:t>
      </w:r>
      <w:r>
        <w:rPr>
          <w:rFonts w:ascii="Times New Roman"/>
          <w:b w:val="false"/>
          <w:i w:val="false"/>
          <w:color w:val="000000"/>
          <w:sz w:val="28"/>
        </w:rPr>
        <w:t xml:space="preserve"> 2) тармақшасы мынадай редакцияда жазылсын:</w:t>
      </w:r>
    </w:p>
    <w:bookmarkStart w:name="z7" w:id="3"/>
    <w:p>
      <w:pPr>
        <w:spacing w:after="0"/>
        <w:ind w:left="0"/>
        <w:jc w:val="both"/>
      </w:pPr>
      <w:r>
        <w:rPr>
          <w:rFonts w:ascii="Times New Roman"/>
          <w:b w:val="false"/>
          <w:i w:val="false"/>
          <w:color w:val="000000"/>
          <w:sz w:val="28"/>
        </w:rPr>
        <w:t>
      "2) Павлодар облысының су айдындарында артемия жұмыртқаларын 1 наурыздан 15 маусымды қоса алғандағы аралықта жинауға және дайындауға тыйым салу енгізілсін.";</w:t>
      </w:r>
    </w:p>
    <w:bookmarkEnd w:id="3"/>
    <w:bookmarkStart w:name="z8" w:id="4"/>
    <w:p>
      <w:pPr>
        <w:spacing w:after="0"/>
        <w:ind w:left="0"/>
        <w:jc w:val="both"/>
      </w:pPr>
      <w:r>
        <w:rPr>
          <w:rFonts w:ascii="Times New Roman"/>
          <w:b w:val="false"/>
          <w:i w:val="false"/>
          <w:color w:val="000000"/>
          <w:sz w:val="28"/>
        </w:rPr>
        <w:t xml:space="preserve">
      көрсетілген бұйрықпен бекітілген, </w:t>
      </w:r>
      <w:r>
        <w:rPr>
          <w:rFonts w:ascii="Times New Roman"/>
          <w:b w:val="false"/>
          <w:i w:val="false"/>
          <w:color w:val="000000"/>
          <w:sz w:val="28"/>
        </w:rPr>
        <w:t>2-қосымшасындағы</w:t>
      </w:r>
      <w:r>
        <w:rPr>
          <w:rFonts w:ascii="Times New Roman"/>
          <w:b w:val="false"/>
          <w:i w:val="false"/>
          <w:color w:val="000000"/>
          <w:sz w:val="28"/>
        </w:rPr>
        <w:t xml:space="preserve"> "Балық ресурстары мен басқа да су жануарларын, олардың бөліктері мен дериваттарын пайдалану орындары мен мерзімдері":</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3-тармақтың</w:t>
      </w:r>
      <w:r>
        <w:rPr>
          <w:rFonts w:ascii="Times New Roman"/>
          <w:b w:val="false"/>
          <w:i w:val="false"/>
          <w:color w:val="000000"/>
          <w:sz w:val="28"/>
        </w:rPr>
        <w:t xml:space="preserve"> 5) тармақшасы мынадай редакцияда жазылсын:</w:t>
      </w:r>
    </w:p>
    <w:bookmarkStart w:name="z10" w:id="5"/>
    <w:p>
      <w:pPr>
        <w:spacing w:after="0"/>
        <w:ind w:left="0"/>
        <w:jc w:val="both"/>
      </w:pPr>
      <w:r>
        <w:rPr>
          <w:rFonts w:ascii="Times New Roman"/>
          <w:b w:val="false"/>
          <w:i w:val="false"/>
          <w:color w:val="000000"/>
          <w:sz w:val="28"/>
        </w:rPr>
        <w:t>
      "5) артемия жұмыртқаларын жинау және дайындау үшін Павлодар облысының су айдындарында 16 маусымнан 29 ақпанды қоса алғандағы аралықта;".</w:t>
      </w:r>
    </w:p>
    <w:bookmarkEnd w:id="5"/>
    <w:bookmarkStart w:name="z11" w:id="6"/>
    <w:p>
      <w:pPr>
        <w:spacing w:after="0"/>
        <w:ind w:left="0"/>
        <w:jc w:val="both"/>
      </w:pPr>
      <w:r>
        <w:rPr>
          <w:rFonts w:ascii="Times New Roman"/>
          <w:b w:val="false"/>
          <w:i w:val="false"/>
          <w:color w:val="000000"/>
          <w:sz w:val="28"/>
        </w:rPr>
        <w:t xml:space="preserve">
      2. Балық ресурстарын қорғау және балық аулауды реттеу басқармасы заңнамада белгіленген тәртіппен: </w:t>
      </w:r>
    </w:p>
    <w:bookmarkEnd w:id="6"/>
    <w:bookmarkStart w:name="z12" w:id="7"/>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7"/>
    <w:bookmarkStart w:name="z13" w:id="8"/>
    <w:p>
      <w:pPr>
        <w:spacing w:after="0"/>
        <w:ind w:left="0"/>
        <w:jc w:val="both"/>
      </w:pPr>
      <w:r>
        <w:rPr>
          <w:rFonts w:ascii="Times New Roman"/>
          <w:b w:val="false"/>
          <w:i w:val="false"/>
          <w:color w:val="000000"/>
          <w:sz w:val="28"/>
        </w:rPr>
        <w:t>
      2) тіркелген осы бұйрықты алған күннен бастап күнтізбелік он күн ішінде оның мемлекеттік және орыс тілдеріндегі баспа және электрондық түрдегі көшірмесінің бір данасын Қазақстан Республикасының нормативтік құқықтық актiлерiнiң эталондық бақылау банкіне енгізу үшін "Республикалық құқықтық ақпарат орталығы" шаруашылық жүргізу құқығындағы республикалық мемлекеттік кәсіпорнына жіберілуін;</w:t>
      </w:r>
    </w:p>
    <w:bookmarkEnd w:id="8"/>
    <w:bookmarkStart w:name="z14" w:id="9"/>
    <w:p>
      <w:pPr>
        <w:spacing w:after="0"/>
        <w:ind w:left="0"/>
        <w:jc w:val="both"/>
      </w:pPr>
      <w:r>
        <w:rPr>
          <w:rFonts w:ascii="Times New Roman"/>
          <w:b w:val="false"/>
          <w:i w:val="false"/>
          <w:color w:val="000000"/>
          <w:sz w:val="28"/>
        </w:rPr>
        <w:t xml:space="preserve">
      3) осы бұйрықты мемлекеттік тіркегеннен кейін күнтізбелік он күн ішінде оның көшірмесінің мерзімді баспа басылымдарына және "Әділет" ақпараттық-құқықтық жүйесіне ресми жариялауға жіберілуін; </w:t>
      </w:r>
    </w:p>
    <w:bookmarkEnd w:id="9"/>
    <w:bookmarkStart w:name="z15" w:id="10"/>
    <w:p>
      <w:pPr>
        <w:spacing w:after="0"/>
        <w:ind w:left="0"/>
        <w:jc w:val="both"/>
      </w:pPr>
      <w:r>
        <w:rPr>
          <w:rFonts w:ascii="Times New Roman"/>
          <w:b w:val="false"/>
          <w:i w:val="false"/>
          <w:color w:val="000000"/>
          <w:sz w:val="28"/>
        </w:rPr>
        <w:t>
      4) осы бұйрықтың Қазақстан Республикасы Ауыл шаруашылығы министрлігінің интернет-ресурсында орналастырылуын қамтамасыз етсін.</w:t>
      </w:r>
    </w:p>
    <w:bookmarkEnd w:id="10"/>
    <w:bookmarkStart w:name="z16" w:id="11"/>
    <w:p>
      <w:pPr>
        <w:spacing w:after="0"/>
        <w:ind w:left="0"/>
        <w:jc w:val="both"/>
      </w:pPr>
      <w:r>
        <w:rPr>
          <w:rFonts w:ascii="Times New Roman"/>
          <w:b w:val="false"/>
          <w:i w:val="false"/>
          <w:color w:val="000000"/>
          <w:sz w:val="28"/>
        </w:rPr>
        <w:t>
      3. Осы бұйрық алғаш ресми жарияланған күнінен кейін күнтізбелік он күн өткен соң қолданысқа енгізіледі.</w:t>
      </w:r>
    </w:p>
    <w:bookmarkEnd w:id="1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17" w:id="12"/>
          <w:p>
            <w:pPr>
              <w:spacing w:after="20"/>
              <w:ind w:left="20"/>
              <w:jc w:val="both"/>
            </w:pPr>
            <w:r>
              <w:rPr>
                <w:rFonts w:ascii="Times New Roman"/>
                <w:b w:val="false"/>
                <w:i w:val="false"/>
                <w:color w:val="000000"/>
                <w:sz w:val="20"/>
              </w:rPr>
              <w:t>
Қазақстан Республикасы</w:t>
            </w:r>
          </w:p>
          <w:bookmarkEnd w:id="12"/>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министрлігі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 және</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дүниесі комитеті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төрағасының міндетін</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атқарушы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 Үстеміров</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