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6aaa" w14:textId="0cf6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22 қыркүйектегі № 786 бұйрығы. Қазақстан Республикасының Әділет министрлігінде 2016 жылғы 29 қыркүйекте № 14270 болып тіркелді. Күші жойылды - Қазақстан Республикасы Әділет министрінің 2023 жылғы 11 шілдедегі № 472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11.07.2023 </w:t>
      </w:r>
      <w:r>
        <w:rPr>
          <w:rFonts w:ascii="Times New Roman"/>
          <w:b w:val="false"/>
          <w:i w:val="false"/>
          <w:color w:val="ff0000"/>
          <w:sz w:val="28"/>
        </w:rPr>
        <w:t>№ 472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2016 жылғы 25 шілдедегі № 439 қаулысымен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қағидаларының </w:t>
      </w:r>
      <w:r>
        <w:rPr>
          <w:rFonts w:ascii="Times New Roman"/>
          <w:b w:val="false"/>
          <w:i w:val="false"/>
          <w:color w:val="000000"/>
          <w:sz w:val="28"/>
        </w:rPr>
        <w:t>19-тармағына</w:t>
      </w:r>
      <w:r>
        <w:rPr>
          <w:rFonts w:ascii="Times New Roman"/>
          <w:b w:val="false"/>
          <w:i w:val="false"/>
          <w:color w:val="000000"/>
          <w:sz w:val="28"/>
        </w:rPr>
        <w:t xml:space="preserve"> сәйкес, сондай-ақ "Әділет органдары туралы" 2002 жылғы 18 наурыздағы Қазақстан Республикасы Заңының 7-бабы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Нормативтік құқықтық актілерінің эталондық бақылау банкін қалыптастыру, сондай-ақ оған мәліметтер енгізу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Әділет министрінің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 2015 жылғы 25 мамырдағы № 286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11194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Әділет министрінің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 бекіту туралы" 2015 жылғы 25 мамырдағы № 286 бұйрығына өзгерістер енгізу туралы" Қазақстан Республикасы Әділет министрі міндетін атқарушының 2016 жылғы 10 ақпандағы № 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13060 болып тіркелген, "Әділет" ақпараттық-құқықтық жүйесінде 2016 жылғы 17 ақпанда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7"/>
    <w:bookmarkStart w:name="z9" w:id="8"/>
    <w:p>
      <w:pPr>
        <w:spacing w:after="0"/>
        <w:ind w:left="0"/>
        <w:jc w:val="both"/>
      </w:pPr>
      <w:r>
        <w:rPr>
          <w:rFonts w:ascii="Times New Roman"/>
          <w:b w:val="false"/>
          <w:i w:val="false"/>
          <w:color w:val="000000"/>
          <w:sz w:val="28"/>
        </w:rPr>
        <w:t>
      3) осы бұйрықтың Қазақстан Республикасы Әділет министрлігінен алынған күннен бастап он күнтізбелік күн ішінде Қазақстан Республикасының нормативтік құқықтық актілерінің эталондық бақылау банкінде орналастыру үшін жіберілуін;</w:t>
      </w:r>
    </w:p>
    <w:bookmarkEnd w:id="8"/>
    <w:bookmarkStart w:name="z10" w:id="9"/>
    <w:p>
      <w:pPr>
        <w:spacing w:after="0"/>
        <w:ind w:left="0"/>
        <w:jc w:val="both"/>
      </w:pP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22 қыркүйектегі</w:t>
            </w:r>
            <w:r>
              <w:br/>
            </w:r>
            <w:r>
              <w:rPr>
                <w:rFonts w:ascii="Times New Roman"/>
                <w:b w:val="false"/>
                <w:i w:val="false"/>
                <w:color w:val="000000"/>
                <w:sz w:val="20"/>
              </w:rPr>
              <w:t>№ 786 бұйрығымен бекітілген</w:t>
            </w:r>
          </w:p>
        </w:tc>
      </w:tr>
    </w:tbl>
    <w:bookmarkStart w:name="z13" w:id="11"/>
    <w:p>
      <w:pPr>
        <w:spacing w:after="0"/>
        <w:ind w:left="0"/>
        <w:jc w:val="left"/>
      </w:pPr>
      <w:r>
        <w:rPr>
          <w:rFonts w:ascii="Times New Roman"/>
          <w:b/>
          <w:i w:val="false"/>
          <w:color w:val="000000"/>
        </w:rPr>
        <w:t xml:space="preserve"> Қазақстан Республикасы Нормативтік құқықтық актілерінің эталондық бақылау банкін қалыптастыру, сондай-ақ оған мәліметтер енгізу жөніндегі нұсқаулық</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Қазақстан Республикасы Нормативтік құқықтық актілерінің эталондық бақылау банкін қалыптастыру, сондай-ақ оған мәліметтер енгізу жөніндегі осы нұсқаулық (бұдан әрі – Нұсқаулық) Қазақстан Республикасы Үкіметінің 2016 жылғы 25 шілдедегі № 439 қаулысымен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қағидаларының (бұдан әрі – Қағидалар) </w:t>
      </w:r>
      <w:r>
        <w:rPr>
          <w:rFonts w:ascii="Times New Roman"/>
          <w:b w:val="false"/>
          <w:i w:val="false"/>
          <w:color w:val="000000"/>
          <w:sz w:val="28"/>
        </w:rPr>
        <w:t>19-тармағына</w:t>
      </w:r>
      <w:r>
        <w:rPr>
          <w:rFonts w:ascii="Times New Roman"/>
          <w:b w:val="false"/>
          <w:i w:val="false"/>
          <w:color w:val="000000"/>
          <w:sz w:val="28"/>
        </w:rPr>
        <w:t xml:space="preserve"> сәйкес әзірленді және Қазақстан Республикасы Нормативтік құқықтық актілерінің эталондық бақылау банкін қалыптастыруды, сондай-ақ оған мәліметтер енгізілуді нақтылайды.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2. Қазақстан Республикасы Нормативтік құқықтық актілерінің эталондық бақылау банкін (бұдан әрі – Эталондық бақылау банкі) жүргізуді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(бұдан әрі – ЗҚАИ)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 редакцияда – ҚР Әділет министрінің 18.06.2019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3. Осы Нұсқаулықты қолдану үшін мынадай ұғымдар пайдаланылады:</w:t>
      </w:r>
    </w:p>
    <w:bookmarkEnd w:id="15"/>
    <w:bookmarkStart w:name="z18" w:id="16"/>
    <w:p>
      <w:pPr>
        <w:spacing w:after="0"/>
        <w:ind w:left="0"/>
        <w:jc w:val="both"/>
      </w:pPr>
      <w:r>
        <w:rPr>
          <w:rFonts w:ascii="Times New Roman"/>
          <w:b w:val="false"/>
          <w:i w:val="false"/>
          <w:color w:val="000000"/>
          <w:sz w:val="28"/>
        </w:rPr>
        <w:t>
      1) автоматтандырылған басқару жүйесі - әкімші мен оператордың автоматты жұмыс орнын ұйымдастыруға арналған Эталондық бақылау банкінің электрондық түрдегі ақпараттық жүйесінің кіші жүйесі;</w:t>
      </w:r>
    </w:p>
    <w:bookmarkEnd w:id="16"/>
    <w:bookmarkStart w:name="z19" w:id="17"/>
    <w:p>
      <w:pPr>
        <w:spacing w:after="0"/>
        <w:ind w:left="0"/>
        <w:jc w:val="both"/>
      </w:pPr>
      <w:r>
        <w:rPr>
          <w:rFonts w:ascii="Times New Roman"/>
          <w:b w:val="false"/>
          <w:i w:val="false"/>
          <w:color w:val="000000"/>
          <w:sz w:val="28"/>
        </w:rPr>
        <w:t>
      2) автоматтандырылған басқару жүйесінің операторы, әкімшісі – Эталондық бақылау банкін электрондық түрде жүргізу жөніндегі функцияны жүзеге асыратын ЗҚАИ қызметкері;</w:t>
      </w:r>
    </w:p>
    <w:bookmarkEnd w:id="17"/>
    <w:bookmarkStart w:name="z20" w:id="18"/>
    <w:p>
      <w:pPr>
        <w:spacing w:after="0"/>
        <w:ind w:left="0"/>
        <w:jc w:val="both"/>
      </w:pPr>
      <w:r>
        <w:rPr>
          <w:rFonts w:ascii="Times New Roman"/>
          <w:b w:val="false"/>
          <w:i w:val="false"/>
          <w:color w:val="000000"/>
          <w:sz w:val="28"/>
        </w:rPr>
        <w:t>
      3) ақпараттық жүйе - белгілі бір технологиялық әрекеттерді ақпараттық өзара іс-қимыл арқылы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18"/>
    <w:bookmarkStart w:name="z21"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куәландырушы</w:t>
      </w:r>
      <w:r>
        <w:rPr>
          <w:rFonts w:ascii="Times New Roman"/>
          <w:b w:val="false"/>
          <w:i w:val="false"/>
          <w:color w:val="000000"/>
          <w:sz w:val="28"/>
        </w:rPr>
        <w:t xml:space="preserve"> </w:t>
      </w:r>
      <w:r>
        <w:rPr>
          <w:rFonts w:ascii="Times New Roman"/>
          <w:b w:val="false"/>
          <w:i w:val="false"/>
          <w:color w:val="000000"/>
          <w:sz w:val="28"/>
        </w:rPr>
        <w:t>орталық</w:t>
      </w:r>
      <w:r>
        <w:rPr>
          <w:rFonts w:ascii="Times New Roman"/>
          <w:b w:val="false"/>
          <w:i w:val="false"/>
          <w:color w:val="000000"/>
          <w:sz w:val="28"/>
        </w:rPr>
        <w:t xml:space="preserve"> - электрондық цифрлық қолтаңбаның ашық кілтінің электрондық цифрлық қолтаңбаның жабық кілтіне сәйкестігін </w:t>
      </w:r>
      <w:r>
        <w:rPr>
          <w:rFonts w:ascii="Times New Roman"/>
          <w:b w:val="false"/>
          <w:i w:val="false"/>
          <w:color w:val="000000"/>
          <w:sz w:val="28"/>
        </w:rPr>
        <w:t>куәландыратын</w:t>
      </w:r>
      <w:r>
        <w:rPr>
          <w:rFonts w:ascii="Times New Roman"/>
          <w:b w:val="false"/>
          <w:i w:val="false"/>
          <w:color w:val="000000"/>
          <w:sz w:val="28"/>
        </w:rPr>
        <w:t>, сондай-ақ тіркеу куәлігінің дәйектілігін растайтын заңды тұлға;</w:t>
      </w:r>
    </w:p>
    <w:bookmarkEnd w:id="19"/>
    <w:bookmarkStart w:name="z22" w:id="20"/>
    <w:p>
      <w:pPr>
        <w:spacing w:after="0"/>
        <w:ind w:left="0"/>
        <w:jc w:val="both"/>
      </w:pPr>
      <w:r>
        <w:rPr>
          <w:rFonts w:ascii="Times New Roman"/>
          <w:b w:val="false"/>
          <w:i w:val="false"/>
          <w:color w:val="000000"/>
          <w:sz w:val="28"/>
        </w:rPr>
        <w:t>
      5) Қазақстан Республикасы Нормативтік құқықтық актілерінің эталондық бақылау банкі - нормативтік құқықтық актілердің қағаз жеткізгіштегі жиынтығы және электрондық құжат нысанындағы нормативтік құқықтық актілердің электрондық жүйесі, олар туралы мәліметтер Қазақстан Республикасы Нормативтік құқықтық актілерінің мемлекеттік тізіліміне енгізілген;</w:t>
      </w:r>
    </w:p>
    <w:bookmarkEnd w:id="20"/>
    <w:bookmarkStart w:name="z23" w:id="21"/>
    <w:p>
      <w:pPr>
        <w:spacing w:after="0"/>
        <w:ind w:left="0"/>
        <w:jc w:val="both"/>
      </w:pPr>
      <w:r>
        <w:rPr>
          <w:rFonts w:ascii="Times New Roman"/>
          <w:b w:val="false"/>
          <w:i w:val="false"/>
          <w:color w:val="000000"/>
          <w:sz w:val="28"/>
        </w:rPr>
        <w:t xml:space="preserve">
      6) Қазақстан Республикасы Нормативтік құқықтық актілерінің </w:t>
      </w:r>
      <w:r>
        <w:rPr>
          <w:rFonts w:ascii="Times New Roman"/>
          <w:b w:val="false"/>
          <w:i w:val="false"/>
          <w:color w:val="000000"/>
          <w:sz w:val="28"/>
        </w:rPr>
        <w:t>мемлекеттік тізілімі</w:t>
      </w:r>
      <w:r>
        <w:rPr>
          <w:rFonts w:ascii="Times New Roman"/>
          <w:b w:val="false"/>
          <w:i w:val="false"/>
          <w:color w:val="000000"/>
          <w:sz w:val="28"/>
        </w:rPr>
        <w:t xml:space="preserve"> (бұдан әрі - Мемлекеттік тізілім) - нормативтік құқықтық актілердің деректемелерін және осы актілер туралы басқа да ақпараттық - анықтамалық сипаттағы мәліметтерді қамтитын Қазақстан Республикасының нормативтік құқықтық актілерін мемлекеттік есепке алудың бірыңғай жүйесі;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Әділет министрінің 18.06.2019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8) мемлекеттік органдардың бірыңғай көлік ортасы – "электрондық үкiметтiң" ақпараттық-коммуникациялық инфрақұрылымына кіретін және ақпараттық қауіпсіздіктің талап етілетін деңгейін сақтай отырып, мемлекеттік органдардың, олардың ведомстволық бағынысты ұйымдары мен жергілікті өзін-өзі басқару органдарының, сондай-ақ уәкілетті орган айқындаған өзге де ақпараттандыру субъектілерінің жергілікті (Интернетке қолжетімділігі бар жергілікті желілерді қоспағанда), ведомстволық және корпоративтік телекоммуникациялар желілерінің өзара іс-қимыл жасауын қамтамасыз етуге арналған телекоммуникациялар желісі;</w:t>
      </w:r>
    </w:p>
    <w:bookmarkEnd w:id="22"/>
    <w:bookmarkStart w:name="z65" w:id="23"/>
    <w:p>
      <w:pPr>
        <w:spacing w:after="0"/>
        <w:ind w:left="0"/>
        <w:jc w:val="both"/>
      </w:pPr>
      <w:r>
        <w:rPr>
          <w:rFonts w:ascii="Times New Roman"/>
          <w:b w:val="false"/>
          <w:i w:val="false"/>
          <w:color w:val="000000"/>
          <w:sz w:val="28"/>
        </w:rPr>
        <w:t>
      8-1) мемлекеттік органдардың интранет-порталы (бұдан әрі – МОИП) – мемлекеттік органдардың ведомстволық және ведомствоаралық бизнес-процестерін автоматтандыруға арналған ақпараттық жүйе;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14.06.2021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10) нормативтік құқықтық актінің электрондық көшірмесі - жазбаша ресми құжатпен бірдей және электрондық цифрлық қолтаңба арқылы куәландырылған электрондық-цифрлық нысандағы құжат;</w:t>
      </w:r>
    </w:p>
    <w:bookmarkEnd w:id="24"/>
    <w:bookmarkStart w:name="z28" w:id="25"/>
    <w:p>
      <w:pPr>
        <w:spacing w:after="0"/>
        <w:ind w:left="0"/>
        <w:jc w:val="both"/>
      </w:pPr>
      <w:r>
        <w:rPr>
          <w:rFonts w:ascii="Times New Roman"/>
          <w:b w:val="false"/>
          <w:i w:val="false"/>
          <w:color w:val="000000"/>
          <w:sz w:val="28"/>
        </w:rPr>
        <w:t>
      11) цифрлық код - ақпаратты беретін шартты белгілер, сигналдар жүйесі;</w:t>
      </w:r>
    </w:p>
    <w:bookmarkEnd w:id="25"/>
    <w:bookmarkStart w:name="z29" w:id="26"/>
    <w:p>
      <w:pPr>
        <w:spacing w:after="0"/>
        <w:ind w:left="0"/>
        <w:jc w:val="both"/>
      </w:pPr>
      <w:r>
        <w:rPr>
          <w:rFonts w:ascii="Times New Roman"/>
          <w:b w:val="false"/>
          <w:i w:val="false"/>
          <w:color w:val="000000"/>
          <w:sz w:val="28"/>
        </w:rPr>
        <w:t>
      12) эталондық бақыланатын нормативтік құқықтық акт – қағаз жеткізгіштегі және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үшін Қазақстан Республикасының Үкіметі айқындайтын уәкілетті ұйымның лауазымды адамының электрондық цифрлық қолтаңбасы қойылған электрондық құжат нысанындағы (өзгерістермен және толықтырулармен) нормативтік құқықтық акт;</w:t>
      </w:r>
    </w:p>
    <w:bookmarkEnd w:id="26"/>
    <w:bookmarkStart w:name="z30" w:id="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жасалған және электрондық құжаттың дәйектілігін, оның тиесілілігін және мазмұнының өзгермейтіндігін растайтын электрондық цифрлық нышандар терімі;</w:t>
      </w:r>
    </w:p>
    <w:bookmarkEnd w:id="27"/>
    <w:bookmarkStart w:name="z31" w:id="28"/>
    <w:p>
      <w:pPr>
        <w:spacing w:after="0"/>
        <w:ind w:left="0"/>
        <w:jc w:val="both"/>
      </w:pPr>
      <w:r>
        <w:rPr>
          <w:rFonts w:ascii="Times New Roman"/>
          <w:b w:val="false"/>
          <w:i w:val="false"/>
          <w:color w:val="000000"/>
          <w:sz w:val="28"/>
        </w:rPr>
        <w:t xml:space="preserve">
      14) электрондық құжат айналымы жүйесі - қатысушылары арасындағы қатынастар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реттелетін электрондық құжаттар алмасу жүйесі.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Әділет министрінің 18.06.2019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14.06.2021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4. "Құқықтық актілер туралы" 2016 жылғы 6 сәуірдегі Қазақстан Республикасы Заңының (бұдан әрі - Заң) </w:t>
      </w:r>
      <w:r>
        <w:rPr>
          <w:rFonts w:ascii="Times New Roman"/>
          <w:b w:val="false"/>
          <w:i w:val="false"/>
          <w:color w:val="000000"/>
          <w:sz w:val="28"/>
        </w:rPr>
        <w:t>22-бабының</w:t>
      </w:r>
      <w:r>
        <w:rPr>
          <w:rFonts w:ascii="Times New Roman"/>
          <w:b w:val="false"/>
          <w:i w:val="false"/>
          <w:color w:val="000000"/>
          <w:sz w:val="28"/>
        </w:rPr>
        <w:t xml:space="preserve"> 2), 3), 4), 5), 6), 7) тармақшаларына сәйкес "Қызметтік пайдалану үшін", "Баспасөзде жариялаусыз", "Баспасөзге арналмаған" деген белгілемелері бар нормативтік құқықтық актілер электрондық түрде Эталондық бақылау банкінде деректемелер түрінде орналасады.</w:t>
      </w:r>
    </w:p>
    <w:bookmarkEnd w:id="29"/>
    <w:bookmarkStart w:name="z33" w:id="30"/>
    <w:p>
      <w:pPr>
        <w:spacing w:after="0"/>
        <w:ind w:left="0"/>
        <w:jc w:val="both"/>
      </w:pPr>
      <w:r>
        <w:rPr>
          <w:rFonts w:ascii="Times New Roman"/>
          <w:b w:val="false"/>
          <w:i w:val="false"/>
          <w:color w:val="000000"/>
          <w:sz w:val="28"/>
        </w:rPr>
        <w:t>
      "Ерекше маңызды", "аса құпия", "құпия" деген белгілері бар нормативтік құқықтық актілер Эталондық бақылау банкіне енгізілуге жатпайды.</w:t>
      </w:r>
    </w:p>
    <w:bookmarkEnd w:id="30"/>
    <w:bookmarkStart w:name="z34" w:id="31"/>
    <w:p>
      <w:pPr>
        <w:spacing w:after="0"/>
        <w:ind w:left="0"/>
        <w:jc w:val="both"/>
      </w:pPr>
      <w:r>
        <w:rPr>
          <w:rFonts w:ascii="Times New Roman"/>
          <w:b w:val="false"/>
          <w:i w:val="false"/>
          <w:color w:val="000000"/>
          <w:sz w:val="28"/>
        </w:rPr>
        <w:t>
      5. Қағидалардың 8, 9-тармақтарында көрсетілген нормативтік құқықтық актілер Эталондық бақылау банкіне енгізілуге жатады.</w:t>
      </w:r>
    </w:p>
    <w:bookmarkEnd w:id="31"/>
    <w:bookmarkStart w:name="z35" w:id="32"/>
    <w:p>
      <w:pPr>
        <w:spacing w:after="0"/>
        <w:ind w:left="0"/>
        <w:jc w:val="both"/>
      </w:pPr>
      <w:r>
        <w:rPr>
          <w:rFonts w:ascii="Times New Roman"/>
          <w:b w:val="false"/>
          <w:i w:val="false"/>
          <w:color w:val="000000"/>
          <w:sz w:val="28"/>
        </w:rPr>
        <w:t xml:space="preserve">
      6. Қағидалардың 8-тармағының бірінші бөлігінде, 9-тармағының екінші бөлігінде көрсетілген нормативтік құқықтық актілер мемлекеттік органның мөрімен расталған және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қағаз және электрондық түрдегі, қазақ және орыс тілдеріндегі бір данада нормативтік құқықтық актілердің көшірмелері түрінде ЗҚАИ-ға келіп түседі.</w:t>
      </w:r>
    </w:p>
    <w:bookmarkEnd w:id="32"/>
    <w:p>
      <w:pPr>
        <w:spacing w:after="0"/>
        <w:ind w:left="0"/>
        <w:jc w:val="both"/>
      </w:pPr>
      <w:r>
        <w:rPr>
          <w:rFonts w:ascii="Times New Roman"/>
          <w:b w:val="false"/>
          <w:i w:val="false"/>
          <w:color w:val="000000"/>
          <w:sz w:val="28"/>
        </w:rPr>
        <w:t xml:space="preserve">
      Қағидалардың 8-тармағының екінші бөлігінде, 10-тармағында көрсетілген нормативтік құқықтық актілер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электрондық құжаттар нысанында ғана ЗҚАИ-ға келіп түседі.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9-тармағының</w:t>
      </w:r>
      <w:r>
        <w:rPr>
          <w:rFonts w:ascii="Times New Roman"/>
          <w:b w:val="false"/>
          <w:i w:val="false"/>
          <w:color w:val="000000"/>
          <w:sz w:val="28"/>
        </w:rPr>
        <w:t xml:space="preserve"> бірінші бөлігінде көрсетілген нормативтік құқықтық актілер оларды Нормативтік құқықтық актілерді мемлекеттік тіркеу тізіліміне енгізілген сәттен бастап автоматты түрде бір күн ішінде қазақ және орыс тілдерінде электрондық түрде МОИП арқылы ЗҚАИ-ға келіп түседі.</w:t>
      </w:r>
    </w:p>
    <w:p>
      <w:pPr>
        <w:spacing w:after="0"/>
        <w:ind w:left="0"/>
        <w:jc w:val="both"/>
      </w:pPr>
      <w:r>
        <w:rPr>
          <w:rFonts w:ascii="Times New Roman"/>
          <w:b w:val="false"/>
          <w:i w:val="false"/>
          <w:color w:val="000000"/>
          <w:sz w:val="28"/>
        </w:rPr>
        <w:t xml:space="preserve">
      Қағидалардың 9-тармағының үшінші бөлігінде көрсетілген нормативтік құқықтық актілер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адамның электрондық цифрлық қолтаңбасымен куәландырылған қазақ және орыс тілдерінде электрондық түрде деректемелер түрінде ЗҚАИ-ға келіп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14.06.2021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7. Қағидалардың 8, 9, 10-тармақтарында көрсетілген келіп түскен нормативтік құқықтық актілерді Эталондық бақылау банкіне енгізу олар ЗҚАИ-ға келіп түскен күннен бастап бес жұмыс күні ішінде жүзеге асырылады.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8. Қағидалардың 8-тармағында, 9-тармағының екінші, үшінші бөліктерінде, 10-тармағында көзделген электрондық түрдегі нормативтік құқықтық актілерді ЗҚАИ-ға жіберу электрондық құжат айналымының жүйесі арқылы жүргізіледі.</w:t>
      </w:r>
    </w:p>
    <w:bookmarkEnd w:id="34"/>
    <w:p>
      <w:pPr>
        <w:spacing w:after="0"/>
        <w:ind w:left="0"/>
        <w:jc w:val="both"/>
      </w:pPr>
      <w:r>
        <w:rPr>
          <w:rFonts w:ascii="Times New Roman"/>
          <w:b w:val="false"/>
          <w:i w:val="false"/>
          <w:color w:val="000000"/>
          <w:sz w:val="28"/>
        </w:rPr>
        <w:t>
      Қағидалардың 9-тармағының бірінші бөлігінде көзделген электрондық түрдегі нормативтік құқықтық актілерді ЗҚАИ-ға жіберу МОИП арқылы жүргізіледі.</w:t>
      </w:r>
    </w:p>
    <w:p>
      <w:pPr>
        <w:spacing w:after="0"/>
        <w:ind w:left="0"/>
        <w:jc w:val="both"/>
      </w:pPr>
      <w:r>
        <w:rPr>
          <w:rFonts w:ascii="Times New Roman"/>
          <w:b w:val="false"/>
          <w:i w:val="false"/>
          <w:color w:val="000000"/>
          <w:sz w:val="28"/>
        </w:rPr>
        <w:t>
      Қағидалардың 8-тармағында, 9-тармағының екінші, үшінші бөліктерінде, 10-тармағында көзделген бірлескен нормативтік құқықтық актілерді ЗҚАИ-ға нормативтік құқықтық актіні әзірлеуге жауапты болып белгіленген уәкілетті орган жолдайды.</w:t>
      </w:r>
    </w:p>
    <w:p>
      <w:pPr>
        <w:spacing w:after="0"/>
        <w:ind w:left="0"/>
        <w:jc w:val="both"/>
      </w:pPr>
      <w:r>
        <w:rPr>
          <w:rFonts w:ascii="Times New Roman"/>
          <w:b w:val="false"/>
          <w:i w:val="false"/>
          <w:color w:val="000000"/>
          <w:sz w:val="28"/>
        </w:rPr>
        <w:t>
      Бірлескен нормативтік құқықтық актілерге электрондық цифрлық қолтаңбамен қол қоюды нормативтік құқықтық актіні әзірлеуге жауапты болып белгіленген уәкілетті орган қамтамасыз етеді.</w:t>
      </w:r>
    </w:p>
    <w:p>
      <w:pPr>
        <w:spacing w:after="0"/>
        <w:ind w:left="0"/>
        <w:jc w:val="both"/>
      </w:pPr>
      <w:r>
        <w:rPr>
          <w:rFonts w:ascii="Times New Roman"/>
          <w:b w:val="false"/>
          <w:i w:val="false"/>
          <w:color w:val="000000"/>
          <w:sz w:val="28"/>
        </w:rPr>
        <w:t xml:space="preserve">
      Нормативтік құқықтық актілерге қол қою Қазақстан Республикасы Инвестициялар және даму министрінің 2015 жылғы 9 желтоқсандағы № 1187 бұйрығымен бекітілген (Нормативтік құқықтық актілерді мемлекеттік тіркеу тізілімінде № 12864 болып тіркелген) Электрондық цифрлық қолтаңбаның төлнұсқалығын тексеру </w:t>
      </w:r>
      <w:r>
        <w:rPr>
          <w:rFonts w:ascii="Times New Roman"/>
          <w:b w:val="false"/>
          <w:i w:val="false"/>
          <w:color w:val="000000"/>
          <w:sz w:val="28"/>
        </w:rPr>
        <w:t>қағидаларына</w:t>
      </w:r>
      <w:r>
        <w:rPr>
          <w:rFonts w:ascii="Times New Roman"/>
          <w:b w:val="false"/>
          <w:i w:val="false"/>
          <w:color w:val="000000"/>
          <w:sz w:val="28"/>
        </w:rPr>
        <w:t xml:space="preserve"> сәйкес электрондық цифрлық қолтаңба (тіркеу куәлігінің "Кілтті пайдалану" (KeyUsage) орнының мәнін тексеру кезінде "Цифрлық қолтаңба" және "Бастартпаушылық" мәндері қамтылады) үшін пайдаланылатын куәландырушы орталықтың тіркеу куәлігімен жүзеге асырылуға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9. Мемлекеттік органдар жіберетін нормативтік құқықтық актілерге электрондық құжат айналымының жүйесінде, сондай-ақ МОИП-та нормативтік құқықтық актілердің деректемелерін және нормативтік құқықтық акт туралы анықтамалық-ақпараттық деректерді қамтитын карточка (бұдан әрі – карточка) толтырылады.</w:t>
      </w:r>
    </w:p>
    <w:bookmarkEnd w:id="35"/>
    <w:p>
      <w:pPr>
        <w:spacing w:after="0"/>
        <w:ind w:left="0"/>
        <w:jc w:val="both"/>
      </w:pPr>
      <w:r>
        <w:rPr>
          <w:rFonts w:ascii="Times New Roman"/>
          <w:b w:val="false"/>
          <w:i w:val="false"/>
          <w:color w:val="000000"/>
          <w:sz w:val="28"/>
        </w:rPr>
        <w:t>
      Нормативтік құқықтық актілердің DOCX форматындағы мәтіндеріне тақырыпты қоспағанда, нормативтік құқықтық актілердің деректемелері және нормативтік құқықтық актілер туралы анықтамалық-ақпараттық деректер енгізілмейді.</w:t>
      </w:r>
    </w:p>
    <w:p>
      <w:pPr>
        <w:spacing w:after="0"/>
        <w:ind w:left="0"/>
        <w:jc w:val="both"/>
      </w:pPr>
      <w:r>
        <w:rPr>
          <w:rFonts w:ascii="Times New Roman"/>
          <w:b w:val="false"/>
          <w:i w:val="false"/>
          <w:color w:val="000000"/>
          <w:sz w:val="28"/>
        </w:rPr>
        <w:t xml:space="preserve">
      Нормативтік құқықтық акт карточкаларының мәліметтерін құрастыру жөніндегі талаптар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left"/>
      </w:pPr>
      <w:r>
        <w:rPr>
          <w:rFonts w:ascii="Times New Roman"/>
          <w:b/>
          <w:i w:val="false"/>
          <w:color w:val="000000"/>
        </w:rPr>
        <w:t xml:space="preserve"> 2-тарау. Қағаз және электрондық түрдегі Эталондық бақылау банкін қалыптастыру</w:t>
      </w:r>
    </w:p>
    <w:bookmarkEnd w:id="36"/>
    <w:bookmarkStart w:name="z40" w:id="37"/>
    <w:p>
      <w:pPr>
        <w:spacing w:after="0"/>
        <w:ind w:left="0"/>
        <w:jc w:val="both"/>
      </w:pPr>
      <w:r>
        <w:rPr>
          <w:rFonts w:ascii="Times New Roman"/>
          <w:b w:val="false"/>
          <w:i w:val="false"/>
          <w:color w:val="000000"/>
          <w:sz w:val="28"/>
        </w:rPr>
        <w:t>
      10. Қағидалардың 8, 9, 10-тармақтарында көрсетілген нормативтік құқықтық актіні жинақтауды, тіркеуді және нормативтік құқықтық актілердің нысаны бойынша хронологиялық тәртіппен орналастыруды қамтитын есепке алынуға және жүйеленуге жатады.</w:t>
      </w:r>
    </w:p>
    <w:bookmarkEnd w:id="37"/>
    <w:p>
      <w:pPr>
        <w:spacing w:after="0"/>
        <w:ind w:left="0"/>
        <w:jc w:val="both"/>
      </w:pPr>
      <w:r>
        <w:rPr>
          <w:rFonts w:ascii="Times New Roman"/>
          <w:b w:val="false"/>
          <w:i w:val="false"/>
          <w:color w:val="000000"/>
          <w:sz w:val="28"/>
        </w:rPr>
        <w:t xml:space="preserve">
      Нормативтік құқықтық актілерді қағаз түрінде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нормативтік құқықтық актілерді есепке алу журналында ЗҚАИ тіркейді. Нормативтік құқықтық акт туралы жазбаға нормативтік құқықтық актінің электрондық көшірмесінің болуы туралы белгі соғылады.</w:t>
      </w:r>
    </w:p>
    <w:p>
      <w:pPr>
        <w:spacing w:after="0"/>
        <w:ind w:left="0"/>
        <w:jc w:val="both"/>
      </w:pPr>
      <w:r>
        <w:rPr>
          <w:rFonts w:ascii="Times New Roman"/>
          <w:b w:val="false"/>
          <w:i w:val="false"/>
          <w:color w:val="000000"/>
          <w:sz w:val="28"/>
        </w:rPr>
        <w:t>
      Нормативтік құқықтық актілерді есепке алу және жүйелеу толық көлемде және уақтылы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11. Эталондық бақылау банкін электрондық түрде қалыптастыру барысында Эталондық бақылау банкі ақпараттық жүйесінің автоматтандырылған басқару жүйесінің операторы қажеттілігіне қарай НҚА-ны қағаз түрінде пайдаланады.</w:t>
      </w:r>
    </w:p>
    <w:bookmarkEnd w:id="38"/>
    <w:p>
      <w:pPr>
        <w:spacing w:after="0"/>
        <w:ind w:left="0"/>
        <w:jc w:val="both"/>
      </w:pPr>
      <w:r>
        <w:rPr>
          <w:rFonts w:ascii="Times New Roman"/>
          <w:b w:val="false"/>
          <w:i w:val="false"/>
          <w:color w:val="000000"/>
          <w:sz w:val="28"/>
        </w:rPr>
        <w:t xml:space="preserve">
      Нормативтік құқықтық актілерді қағаз түрінде беруді және қайтаруды ЗҚАИ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нормативтік құқықтық актілерді беру және қайтару журналында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 редакцияда – ҚР Әділет министрінің 18.06.2019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12. Эталондық бақылау банкін электрондық түрде қалыптастыру ақпараттық жүйе (бұдан әрі - жүйе) арқылы жүзеге асырылады, бұл жүйе үш кіші жүйеден тұрады:</w:t>
      </w:r>
    </w:p>
    <w:bookmarkEnd w:id="39"/>
    <w:p>
      <w:pPr>
        <w:spacing w:after="0"/>
        <w:ind w:left="0"/>
        <w:jc w:val="both"/>
      </w:pPr>
      <w:r>
        <w:rPr>
          <w:rFonts w:ascii="Times New Roman"/>
          <w:b w:val="false"/>
          <w:i w:val="false"/>
          <w:color w:val="000000"/>
          <w:sz w:val="28"/>
        </w:rPr>
        <w:t>
      автоматтандырылған басқару жүйесі - нормативтік құқықтық актілерді дайындауға арналған;</w:t>
      </w:r>
    </w:p>
    <w:p>
      <w:pPr>
        <w:spacing w:after="0"/>
        <w:ind w:left="0"/>
        <w:jc w:val="both"/>
      </w:pPr>
      <w:r>
        <w:rPr>
          <w:rFonts w:ascii="Times New Roman"/>
          <w:b w:val="false"/>
          <w:i w:val="false"/>
          <w:color w:val="000000"/>
          <w:sz w:val="28"/>
        </w:rPr>
        <w:t>
      қойма - Қазақстан Республикасының нормативтік құқықтық актілерін электрондық түрде сақтауға арналған бірыңғай орталықтандырылған депозитарийдің міндетін атқарады және оларға енгізілген өзгерістер мен толықтырулар туралы ақпаратты сақтауға арналған құралдарды ұсынады (бұдан әрі- қойма);</w:t>
      </w:r>
    </w:p>
    <w:p>
      <w:pPr>
        <w:spacing w:after="0"/>
        <w:ind w:left="0"/>
        <w:jc w:val="both"/>
      </w:pPr>
      <w:r>
        <w:rPr>
          <w:rFonts w:ascii="Times New Roman"/>
          <w:b w:val="false"/>
          <w:i w:val="false"/>
          <w:color w:val="000000"/>
          <w:sz w:val="28"/>
        </w:rPr>
        <w:t>
      веб-портал - Қазақстан Республикасының нормативтік құқықтық актілерін электрондық түрде аптасына 7 күн тәулігіне 24 сағат режімінде қарауға, сондай-ақ қосымша функционалдық мүмкіндіктерге қол жеткізуге арналған (бұдан әрі - веб-портал).</w:t>
      </w:r>
    </w:p>
    <w:bookmarkStart w:name="z43" w:id="40"/>
    <w:p>
      <w:pPr>
        <w:spacing w:after="0"/>
        <w:ind w:left="0"/>
        <w:jc w:val="both"/>
      </w:pPr>
      <w:r>
        <w:rPr>
          <w:rFonts w:ascii="Times New Roman"/>
          <w:b w:val="false"/>
          <w:i w:val="false"/>
          <w:color w:val="000000"/>
          <w:sz w:val="28"/>
        </w:rPr>
        <w:t>
      13. Эталондық бақылау банкі ақпараттық жүйесінің "веб-портал" кіші жүйесі Интернет ортадағы барлық мүдделі адамдар үшін, соның ішінде заманауи мобильді құрылғылар (смартфондар, планшеттер және т.с.с.) арқылы жүйеге кірудің бірыңғай нүктесі болып табылады.</w:t>
      </w:r>
    </w:p>
    <w:bookmarkEnd w:id="40"/>
    <w:bookmarkStart w:name="z64" w:id="41"/>
    <w:p>
      <w:pPr>
        <w:spacing w:after="0"/>
        <w:ind w:left="0"/>
        <w:jc w:val="both"/>
      </w:pPr>
      <w:r>
        <w:rPr>
          <w:rFonts w:ascii="Times New Roman"/>
          <w:b w:val="false"/>
          <w:i w:val="false"/>
          <w:color w:val="000000"/>
          <w:sz w:val="28"/>
        </w:rPr>
        <w:t>
      14. Енгізілетін нормативтік құқықтық актіде жүйе:</w:t>
      </w:r>
    </w:p>
    <w:bookmarkEnd w:id="41"/>
    <w:p>
      <w:pPr>
        <w:spacing w:after="0"/>
        <w:ind w:left="0"/>
        <w:jc w:val="both"/>
      </w:pPr>
      <w:r>
        <w:rPr>
          <w:rFonts w:ascii="Times New Roman"/>
          <w:b w:val="false"/>
          <w:i w:val="false"/>
          <w:color w:val="000000"/>
          <w:sz w:val="28"/>
        </w:rPr>
        <w:t>
      куәландырушы орталыққа электрондық цифрлық қолтаңбаның жарамдылығы мәніне сұрау салуды жіберу арқылы электрондық цифрлық қолтаңбаның легитимділігін (қайтарып алынған, жарамды, мерзімі өткен) тексеруді;</w:t>
      </w:r>
    </w:p>
    <w:p>
      <w:pPr>
        <w:spacing w:after="0"/>
        <w:ind w:left="0"/>
        <w:jc w:val="both"/>
      </w:pPr>
      <w:r>
        <w:rPr>
          <w:rFonts w:ascii="Times New Roman"/>
          <w:b w:val="false"/>
          <w:i w:val="false"/>
          <w:color w:val="000000"/>
          <w:sz w:val="28"/>
        </w:rPr>
        <w:t>
      цифрлық кодтың тұтастығы, оқылатындығы мәніне форматтық-логикалық бақылауды жүргізеді.</w:t>
      </w:r>
    </w:p>
    <w:p>
      <w:pPr>
        <w:spacing w:after="0"/>
        <w:ind w:left="0"/>
        <w:jc w:val="both"/>
      </w:pPr>
      <w:r>
        <w:rPr>
          <w:rFonts w:ascii="Times New Roman"/>
          <w:b w:val="false"/>
          <w:i w:val="false"/>
          <w:color w:val="000000"/>
          <w:sz w:val="28"/>
        </w:rPr>
        <w:t>
      Тексеру нәтижесі оң болған жағдайда, нормативтік құқықтық акт электрондық түрде түскен деп есептеледі, бұл туралы жөнелтушіге нормативтік құқықтық актінің Эталондық бақылау банкіне жеткізілгені туралы белгілеме жіберіледі.</w:t>
      </w:r>
    </w:p>
    <w:p>
      <w:pPr>
        <w:spacing w:after="0"/>
        <w:ind w:left="0"/>
        <w:jc w:val="both"/>
      </w:pPr>
      <w:r>
        <w:rPr>
          <w:rFonts w:ascii="Times New Roman"/>
          <w:b w:val="false"/>
          <w:i w:val="false"/>
          <w:color w:val="000000"/>
          <w:sz w:val="28"/>
        </w:rPr>
        <w:t>
      Сондай-ақ Эталондық бақылау банкі ақпараттық жүйесінің автоматтандырылған басқару жүйесінің операторы нормативтік құқықтық акт келіп түскен күннен бастап үш жұмыс күні ішінде оның деректемелерін және мәтіннің бір нормативтік құқықтық актіге тиесілілігін де тексереді.</w:t>
      </w:r>
    </w:p>
    <w:p>
      <w:pPr>
        <w:spacing w:after="0"/>
        <w:ind w:left="0"/>
        <w:jc w:val="both"/>
      </w:pPr>
      <w:r>
        <w:rPr>
          <w:rFonts w:ascii="Times New Roman"/>
          <w:b w:val="false"/>
          <w:i w:val="false"/>
          <w:color w:val="000000"/>
          <w:sz w:val="28"/>
        </w:rPr>
        <w:t>
      Тексеру нәтижесі теріс болған жағдайда, нормативтік құқықтық актілер электрондық түрде алынбаған деп есептеледі, бұл туралы жөнелтушіге құжаттың алынбау себептері көрсетіле отырып, Эталондық бақылау банкі ақпараттық жүйесінен электрондық құжат айналымы жүйесіне хабарлама жіберіледі.</w:t>
      </w:r>
    </w:p>
    <w:p>
      <w:pPr>
        <w:spacing w:after="0"/>
        <w:ind w:left="0"/>
        <w:jc w:val="both"/>
      </w:pPr>
      <w:r>
        <w:rPr>
          <w:rFonts w:ascii="Times New Roman"/>
          <w:b w:val="false"/>
          <w:i w:val="false"/>
          <w:color w:val="000000"/>
          <w:sz w:val="28"/>
        </w:rPr>
        <w:t>
      Электрондық цифрлық қолтаңбаның легитимділігіне тексеруден немесе форматтық-логикалық бақылаудан өтпеген нормативтік құқықтық акт жүйе қоймасының "Қабылданбаған файлдар" бөлімінде сақталуға тиіс.</w:t>
      </w:r>
    </w:p>
    <w:p>
      <w:pPr>
        <w:spacing w:after="0"/>
        <w:ind w:left="0"/>
        <w:jc w:val="both"/>
      </w:pPr>
      <w:r>
        <w:rPr>
          <w:rFonts w:ascii="Times New Roman"/>
          <w:b w:val="false"/>
          <w:i w:val="false"/>
          <w:color w:val="000000"/>
          <w:sz w:val="28"/>
        </w:rPr>
        <w:t>
      Мемлекеттік органдар құжаттың алынбағандығы туралы хабарламаны алған күннен бастап екі жұмыс күні ішінде ЗҚАИ-ға нормативтік құқықтық актілерді электрондық түрде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 редакцияда – ҚР Әділет министрінің 18.06.2019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15. Эталондық бақылау банкі ақпараттық жүйесінің автоматтандырылған басқару жүйесіне қабылданған нормативтік құқықтық актіге нормативтік құқықтық акт туралы деректемелерді және ақпараттық-анықтамалық деректерді қамтитын тіркеу карточкасы толтырылады.</w:t>
      </w:r>
    </w:p>
    <w:bookmarkEnd w:id="42"/>
    <w:p>
      <w:pPr>
        <w:spacing w:after="0"/>
        <w:ind w:left="0"/>
        <w:jc w:val="both"/>
      </w:pPr>
      <w:r>
        <w:rPr>
          <w:rFonts w:ascii="Times New Roman"/>
          <w:b w:val="false"/>
          <w:i w:val="false"/>
          <w:color w:val="000000"/>
          <w:sz w:val="28"/>
        </w:rPr>
        <w:t xml:space="preserve">
      Нормативтік құқықтық акт деректемелері туралы мәліметтер Заңның </w:t>
      </w:r>
      <w:r>
        <w:rPr>
          <w:rFonts w:ascii="Times New Roman"/>
          <w:b w:val="false"/>
          <w:i w:val="false"/>
          <w:color w:val="000000"/>
          <w:sz w:val="28"/>
        </w:rPr>
        <w:t>22-бабына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Анықтамалық-ақпараттық деректер Мемлекеттік тізілім нөмірін, күшіне ену, құжаттың өзгертілген күнін, қолданылу өңірін, ресми жариялануын, құқықтық қатынастар саласы туралы мәліметтерді қамтиды.</w:t>
      </w:r>
    </w:p>
    <w:bookmarkStart w:name="z45" w:id="43"/>
    <w:p>
      <w:pPr>
        <w:spacing w:after="0"/>
        <w:ind w:left="0"/>
        <w:jc w:val="both"/>
      </w:pPr>
      <w:r>
        <w:rPr>
          <w:rFonts w:ascii="Times New Roman"/>
          <w:b w:val="false"/>
          <w:i w:val="false"/>
          <w:color w:val="000000"/>
          <w:sz w:val="28"/>
        </w:rPr>
        <w:t xml:space="preserve">
      16. Жүйе келіп түскен нормативтік құқықтық актілерге автоматты режимде </w:t>
      </w:r>
      <w:r>
        <w:rPr>
          <w:rFonts w:ascii="Times New Roman"/>
          <w:b w:val="false"/>
          <w:i w:val="false"/>
          <w:color w:val="000000"/>
          <w:sz w:val="28"/>
        </w:rPr>
        <w:t>Мемлекеттік тізілімнің</w:t>
      </w:r>
      <w:r>
        <w:rPr>
          <w:rFonts w:ascii="Times New Roman"/>
          <w:b w:val="false"/>
          <w:i w:val="false"/>
          <w:color w:val="000000"/>
          <w:sz w:val="28"/>
        </w:rPr>
        <w:t xml:space="preserve"> нөмірін береді және тіркеу карточкасында сақтайды.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Эталондық бақылау</w:t>
            </w:r>
            <w:r>
              <w:br/>
            </w:r>
            <w:r>
              <w:rPr>
                <w:rFonts w:ascii="Times New Roman"/>
                <w:b w:val="false"/>
                <w:i w:val="false"/>
                <w:color w:val="000000"/>
                <w:sz w:val="20"/>
              </w:rPr>
              <w:t>банкін қалыптастыру, сондай-ақ</w:t>
            </w:r>
            <w:r>
              <w:br/>
            </w:r>
            <w:r>
              <w:rPr>
                <w:rFonts w:ascii="Times New Roman"/>
                <w:b w:val="false"/>
                <w:i w:val="false"/>
                <w:color w:val="000000"/>
                <w:sz w:val="20"/>
              </w:rPr>
              <w:t>оған мәліметтер енгізу жөніндегі</w:t>
            </w:r>
            <w:r>
              <w:br/>
            </w:r>
            <w:r>
              <w:rPr>
                <w:rFonts w:ascii="Times New Roman"/>
                <w:b w:val="false"/>
                <w:i w:val="false"/>
                <w:color w:val="000000"/>
                <w:sz w:val="20"/>
              </w:rPr>
              <w:t>нұсқаулыққа 1-қосымша</w:t>
            </w:r>
          </w:p>
        </w:tc>
      </w:tr>
    </w:tbl>
    <w:bookmarkStart w:name="z47" w:id="44"/>
    <w:p>
      <w:pPr>
        <w:spacing w:after="0"/>
        <w:ind w:left="0"/>
        <w:jc w:val="left"/>
      </w:pPr>
      <w:r>
        <w:rPr>
          <w:rFonts w:ascii="Times New Roman"/>
          <w:b/>
          <w:i w:val="false"/>
          <w:color w:val="000000"/>
        </w:rPr>
        <w:t xml:space="preserve"> Электрондық құжат айналымы жүйесінде мемлекеттік органдар толтыратын нормативтік құқықтық актілер карточкасының мәліметтерін құрастыру бойынша қойылатын талаптар</w:t>
      </w:r>
    </w:p>
    <w:bookmarkEnd w:id="44"/>
    <w:bookmarkStart w:name="z48" w:id="45"/>
    <w:p>
      <w:pPr>
        <w:spacing w:after="0"/>
        <w:ind w:left="0"/>
        <w:jc w:val="both"/>
      </w:pPr>
      <w:r>
        <w:rPr>
          <w:rFonts w:ascii="Times New Roman"/>
          <w:b w:val="false"/>
          <w:i w:val="false"/>
          <w:color w:val="000000"/>
          <w:sz w:val="28"/>
        </w:rPr>
        <w:t>
      1. Нормативтік құқықтық актінің карточкасында нормативтік құқықтық акт туралы мынадай есепке алу мәліметтері көрсетілуі тиіс:</w:t>
      </w:r>
    </w:p>
    <w:bookmarkEnd w:id="45"/>
    <w:p>
      <w:pPr>
        <w:spacing w:after="0"/>
        <w:ind w:left="0"/>
        <w:jc w:val="both"/>
      </w:pPr>
      <w:r>
        <w:rPr>
          <w:rFonts w:ascii="Times New Roman"/>
          <w:b w:val="false"/>
          <w:i w:val="false"/>
          <w:color w:val="000000"/>
          <w:sz w:val="28"/>
        </w:rPr>
        <w:t>
      1-деректемеде - нормативтік құқықтық актінің қазақ тіліндегі атауы (толтырылуы міндетті);</w:t>
      </w:r>
    </w:p>
    <w:p>
      <w:pPr>
        <w:spacing w:after="0"/>
        <w:ind w:left="0"/>
        <w:jc w:val="both"/>
      </w:pPr>
      <w:r>
        <w:rPr>
          <w:rFonts w:ascii="Times New Roman"/>
          <w:b w:val="false"/>
          <w:i w:val="false"/>
          <w:color w:val="000000"/>
          <w:sz w:val="28"/>
        </w:rPr>
        <w:t>
      2-деректемеде - нормативтік құқықтық актінің орыс тіліндегі атауы (толтырылуы міндетті);</w:t>
      </w:r>
    </w:p>
    <w:p>
      <w:pPr>
        <w:spacing w:after="0"/>
        <w:ind w:left="0"/>
        <w:jc w:val="both"/>
      </w:pPr>
      <w:r>
        <w:rPr>
          <w:rFonts w:ascii="Times New Roman"/>
          <w:b w:val="false"/>
          <w:i w:val="false"/>
          <w:color w:val="000000"/>
          <w:sz w:val="28"/>
        </w:rPr>
        <w:t>
      3-деректемеде - мәселенің сипаты; "Мәселенің сипаты" анықтамалығынан "Эталондық бақылау банкіне нормативтік құқықтық акт" мәні таңдалады (толтырылуы міндетті);</w:t>
      </w:r>
    </w:p>
    <w:p>
      <w:pPr>
        <w:spacing w:after="0"/>
        <w:ind w:left="0"/>
        <w:jc w:val="both"/>
      </w:pPr>
      <w:r>
        <w:rPr>
          <w:rFonts w:ascii="Times New Roman"/>
          <w:b w:val="false"/>
          <w:i w:val="false"/>
          <w:color w:val="000000"/>
          <w:sz w:val="28"/>
        </w:rPr>
        <w:t xml:space="preserve">
      4-деректемеде - акт нысаны; Заңның </w:t>
      </w:r>
      <w:r>
        <w:rPr>
          <w:rFonts w:ascii="Times New Roman"/>
          <w:b w:val="false"/>
          <w:i w:val="false"/>
          <w:color w:val="000000"/>
          <w:sz w:val="28"/>
        </w:rPr>
        <w:t>22-бабы</w:t>
      </w:r>
      <w:r>
        <w:rPr>
          <w:rFonts w:ascii="Times New Roman"/>
          <w:b w:val="false"/>
          <w:i w:val="false"/>
          <w:color w:val="000000"/>
          <w:sz w:val="28"/>
        </w:rPr>
        <w:t xml:space="preserve"> 2) тармақшасына сәйкес "Құжаттың түрі" анықтамалығынан таңдалады (толтырылуы міндетті);</w:t>
      </w:r>
    </w:p>
    <w:p>
      <w:pPr>
        <w:spacing w:after="0"/>
        <w:ind w:left="0"/>
        <w:jc w:val="both"/>
      </w:pPr>
      <w:r>
        <w:rPr>
          <w:rFonts w:ascii="Times New Roman"/>
          <w:b w:val="false"/>
          <w:i w:val="false"/>
          <w:color w:val="000000"/>
          <w:sz w:val="28"/>
        </w:rPr>
        <w:t>
      5-деректемеде - құжат тілі; тілдер тізімінен таңдалады (толтырылуы міндетті);</w:t>
      </w:r>
    </w:p>
    <w:p>
      <w:pPr>
        <w:spacing w:after="0"/>
        <w:ind w:left="0"/>
        <w:jc w:val="both"/>
      </w:pPr>
      <w:r>
        <w:rPr>
          <w:rFonts w:ascii="Times New Roman"/>
          <w:b w:val="false"/>
          <w:i w:val="false"/>
          <w:color w:val="000000"/>
          <w:sz w:val="28"/>
        </w:rPr>
        <w:t>
      6-деректемеде - әзірлеуші мемлекеттік орган; "Корреспонденттер" анықтамалығынан таңдалады;</w:t>
      </w:r>
    </w:p>
    <w:p>
      <w:pPr>
        <w:spacing w:after="0"/>
        <w:ind w:left="0"/>
        <w:jc w:val="both"/>
      </w:pPr>
      <w:r>
        <w:rPr>
          <w:rFonts w:ascii="Times New Roman"/>
          <w:b w:val="false"/>
          <w:i w:val="false"/>
          <w:color w:val="000000"/>
          <w:sz w:val="28"/>
        </w:rPr>
        <w:t>
      7-деректемеде - актіні қабылдаған орган; "Корреспонденттер" анықтамалығынан таңдалады (егер бұл мемлекеттік органдардың бірлескен нормативтік құқықтық актісі болған жағдайда, бірнеше мағына енгізілуі мүмкін) (толтырылуы міндетті);</w:t>
      </w:r>
    </w:p>
    <w:p>
      <w:pPr>
        <w:spacing w:after="0"/>
        <w:ind w:left="0"/>
        <w:jc w:val="both"/>
      </w:pPr>
      <w:r>
        <w:rPr>
          <w:rFonts w:ascii="Times New Roman"/>
          <w:b w:val="false"/>
          <w:i w:val="false"/>
          <w:color w:val="000000"/>
          <w:sz w:val="28"/>
        </w:rPr>
        <w:t>
      8-деректемеде - нормативтік құқықтық актінің тіркеу нөмірі; мемлекеттік органда нормативтік құқықтық актіні қабылдау нөмірі көрсетіледі (егер бірлескен нормативтік құқықтық акт болған жағдайда, нормативтік құқықтық актіні Эталондық бақылау банкіне жіберген мемлекеттік органда нормативтік құқықтық актіні қабылдау нөмірі көрсетіледі) (толтырылуы міндетті);</w:t>
      </w:r>
    </w:p>
    <w:p>
      <w:pPr>
        <w:spacing w:after="0"/>
        <w:ind w:left="0"/>
        <w:jc w:val="both"/>
      </w:pPr>
      <w:r>
        <w:rPr>
          <w:rFonts w:ascii="Times New Roman"/>
          <w:b w:val="false"/>
          <w:i w:val="false"/>
          <w:color w:val="000000"/>
          <w:sz w:val="28"/>
        </w:rPr>
        <w:t>
      9-деректемеде - қабылдау күні; мемлекеттік органда нормативтік құқықтық актіні қабылдау күні көрсетіледі (егер бірлескен нормативтік құқықтық акт болған жағдайда, нормативтік құқықтық актіні Эталондық бақылау банкіне жіберген мемлекеттік органда нормативтік құқықтық актіні қабылдау күні көрсетіледі) (толтырылуы міндетті);</w:t>
      </w:r>
    </w:p>
    <w:p>
      <w:pPr>
        <w:spacing w:after="0"/>
        <w:ind w:left="0"/>
        <w:jc w:val="both"/>
      </w:pPr>
      <w:r>
        <w:rPr>
          <w:rFonts w:ascii="Times New Roman"/>
          <w:b w:val="false"/>
          <w:i w:val="false"/>
          <w:color w:val="000000"/>
          <w:sz w:val="28"/>
        </w:rPr>
        <w:t>
      10-деректемеде - қабылдау орыны; "Аймақтар" анықтамалығынан таңдалады (толтырылуы міндетті);</w:t>
      </w:r>
    </w:p>
    <w:p>
      <w:pPr>
        <w:spacing w:after="0"/>
        <w:ind w:left="0"/>
        <w:jc w:val="both"/>
      </w:pPr>
      <w:r>
        <w:rPr>
          <w:rFonts w:ascii="Times New Roman"/>
          <w:b w:val="false"/>
          <w:i w:val="false"/>
          <w:color w:val="000000"/>
          <w:sz w:val="28"/>
        </w:rPr>
        <w:t>
      11-деректемеде - мемлекеттік тіркеу нөмірі; Қазақстан Республикасы әділет органдарында берілген мемлекеттік тіркеу нөмірі көрсетіледі (Қазақстан Республикасы әділет органдарында мемлекеттік тіркеуден өткен орталық және жергілікті мемлекеттік органдардың нормативтік құқықтық актілері үшін толтырылуы міндетті);</w:t>
      </w:r>
    </w:p>
    <w:p>
      <w:pPr>
        <w:spacing w:after="0"/>
        <w:ind w:left="0"/>
        <w:jc w:val="both"/>
      </w:pPr>
      <w:r>
        <w:rPr>
          <w:rFonts w:ascii="Times New Roman"/>
          <w:b w:val="false"/>
          <w:i w:val="false"/>
          <w:color w:val="000000"/>
          <w:sz w:val="28"/>
        </w:rPr>
        <w:t>
      12-деректемеде - мемлекеттік тіркеу күні; Қазақстан Республикасы әділет органдарында мемлекеттік тіркеу күні көрсетіледі (Қазақстан Республикасы әділет органдарында мемлекеттік тіркеуден өткен орталық және жергілікті мемлекеттік органдардың нормативтік құқықтық актілері үшін толтырылуы міндетті);</w:t>
      </w:r>
    </w:p>
    <w:p>
      <w:pPr>
        <w:spacing w:after="0"/>
        <w:ind w:left="0"/>
        <w:jc w:val="both"/>
      </w:pPr>
      <w:r>
        <w:rPr>
          <w:rFonts w:ascii="Times New Roman"/>
          <w:b w:val="false"/>
          <w:i w:val="false"/>
          <w:color w:val="000000"/>
          <w:sz w:val="28"/>
        </w:rPr>
        <w:t>
      13-деректемеде - мемлекеттік тіркеу органы; "Корреспонденттер" анықтамалығынан таңдалады (Қазақстан Республикасы әділет органдарында мемлекеттік тіркеуден өткен орталық және жергілікті мемлекеттік органдардың нормативтік құқықтық актілері үшін толтырылуы міндетті);</w:t>
      </w:r>
    </w:p>
    <w:p>
      <w:pPr>
        <w:spacing w:after="0"/>
        <w:ind w:left="0"/>
        <w:jc w:val="both"/>
      </w:pPr>
      <w:r>
        <w:rPr>
          <w:rFonts w:ascii="Times New Roman"/>
          <w:b w:val="false"/>
          <w:i w:val="false"/>
          <w:color w:val="000000"/>
          <w:sz w:val="28"/>
        </w:rPr>
        <w:t>
      14-деректемеде - қолдану аймағы; "Аймақтар" анықтамалығынан таңдалады (толтырылуы міндетті);</w:t>
      </w:r>
    </w:p>
    <w:p>
      <w:pPr>
        <w:spacing w:after="0"/>
        <w:ind w:left="0"/>
        <w:jc w:val="both"/>
      </w:pPr>
      <w:r>
        <w:rPr>
          <w:rFonts w:ascii="Times New Roman"/>
          <w:b w:val="false"/>
          <w:i w:val="false"/>
          <w:color w:val="000000"/>
          <w:sz w:val="28"/>
        </w:rPr>
        <w:t>
      15-деректемеде - жарияланым дереккөзі; болған кезде "Жарияланым дереккөздері" анықтамалығынан таңдалады (толтырылуы міндетті емес);</w:t>
      </w:r>
    </w:p>
    <w:p>
      <w:pPr>
        <w:spacing w:after="0"/>
        <w:ind w:left="0"/>
        <w:jc w:val="both"/>
      </w:pPr>
      <w:r>
        <w:rPr>
          <w:rFonts w:ascii="Times New Roman"/>
          <w:b w:val="false"/>
          <w:i w:val="false"/>
          <w:color w:val="000000"/>
          <w:sz w:val="28"/>
        </w:rPr>
        <w:t>
      15.1-деректемеде - жарияланым басылымының нөмірі; болған кезде басылым нөмірі көрсетіледі (толтырылуы міндетті емес);</w:t>
      </w:r>
    </w:p>
    <w:p>
      <w:pPr>
        <w:spacing w:after="0"/>
        <w:ind w:left="0"/>
        <w:jc w:val="both"/>
      </w:pPr>
      <w:r>
        <w:rPr>
          <w:rFonts w:ascii="Times New Roman"/>
          <w:b w:val="false"/>
          <w:i w:val="false"/>
          <w:color w:val="000000"/>
          <w:sz w:val="28"/>
        </w:rPr>
        <w:t>
      15.2-деректемеде - жариялану күні; болған кезде басылымда жариялану күні көрсетіледі (толтырылуы міндетті емес);</w:t>
      </w:r>
    </w:p>
    <w:p>
      <w:pPr>
        <w:spacing w:after="0"/>
        <w:ind w:left="0"/>
        <w:jc w:val="both"/>
      </w:pPr>
      <w:r>
        <w:rPr>
          <w:rFonts w:ascii="Times New Roman"/>
          <w:b w:val="false"/>
          <w:i w:val="false"/>
          <w:color w:val="000000"/>
          <w:sz w:val="28"/>
        </w:rPr>
        <w:t>
      16-деректемеде - нормативтік құқықтық актіге қол қойған мемлекеттік орган(дар) басшысының(ларының) Т.А.Ә.; нормативтік құқықтық актіге қол қойған уәкілетті адамның(дардың) тегі, аты, әкесінің аты (бар болса) көрсетіледі (толтырылуы міндетті);</w:t>
      </w:r>
    </w:p>
    <w:p>
      <w:pPr>
        <w:spacing w:after="0"/>
        <w:ind w:left="0"/>
        <w:jc w:val="both"/>
      </w:pPr>
      <w:r>
        <w:rPr>
          <w:rFonts w:ascii="Times New Roman"/>
          <w:b w:val="false"/>
          <w:i w:val="false"/>
          <w:color w:val="000000"/>
          <w:sz w:val="28"/>
        </w:rPr>
        <w:t>
      17-деректемеде – файлдарды бекіту; DOCX форматындағы файлдарды салу (толтырылуы міндетті);</w:t>
      </w:r>
    </w:p>
    <w:p>
      <w:pPr>
        <w:spacing w:after="0"/>
        <w:ind w:left="0"/>
        <w:jc w:val="both"/>
      </w:pPr>
      <w:r>
        <w:rPr>
          <w:rFonts w:ascii="Times New Roman"/>
          <w:b w:val="false"/>
          <w:i w:val="false"/>
          <w:color w:val="000000"/>
          <w:sz w:val="28"/>
        </w:rPr>
        <w:t>
      18-деректемеде - парақтар/қосымшалар; нормативтік құқықтық акті (негізгі, туынды) парақтарының және қосымша (егер қосымша болмаса "0" цифрі көрсетіледі) парақтарының саны көрсетіледі (толтырылуы міндетті);</w:t>
      </w:r>
    </w:p>
    <w:p>
      <w:pPr>
        <w:spacing w:after="0"/>
        <w:ind w:left="0"/>
        <w:jc w:val="both"/>
      </w:pPr>
      <w:r>
        <w:rPr>
          <w:rFonts w:ascii="Times New Roman"/>
          <w:b w:val="false"/>
          <w:i w:val="false"/>
          <w:color w:val="000000"/>
          <w:sz w:val="28"/>
        </w:rPr>
        <w:t>
      19-деректемеде - басшының электрондық цифрлық қолтаңбасы; нормативтік құқықтық актіге қол қоюға уәкілетті адамның электрондық цифрлық қолтаңбасымен нормативтік құқықтық актіге қол қою (толтырылуы міндетті);</w:t>
      </w:r>
    </w:p>
    <w:p>
      <w:pPr>
        <w:spacing w:after="0"/>
        <w:ind w:left="0"/>
        <w:jc w:val="both"/>
      </w:pPr>
      <w:r>
        <w:rPr>
          <w:rFonts w:ascii="Times New Roman"/>
          <w:b w:val="false"/>
          <w:i w:val="false"/>
          <w:color w:val="000000"/>
          <w:sz w:val="28"/>
        </w:rPr>
        <w:t>
      20-деректемеде - кеңсенің электрондық цифрлық қолтаңбасы; жіберілетін деректерге кеңсе қызметкерінің электрондық цифрлық қолтаңбасымен қол қою (толтырылуы міндетті);</w:t>
      </w:r>
    </w:p>
    <w:p>
      <w:pPr>
        <w:spacing w:after="0"/>
        <w:ind w:left="0"/>
        <w:jc w:val="both"/>
      </w:pPr>
      <w:r>
        <w:rPr>
          <w:rFonts w:ascii="Times New Roman"/>
          <w:b w:val="false"/>
          <w:i w:val="false"/>
          <w:color w:val="000000"/>
          <w:sz w:val="28"/>
        </w:rPr>
        <w:t>
      21-деректемеде - жеткізгіш түрі; мынадай мағыналарды: = 1 (электрондық құжаттың төлнұсқасы), = 3 (қағаз құжаттың электрондық көшірмесі) қабылдайтын жеткізгіштің түрі көрсетіледі (толтырылуы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2. Электрондық түрдегі нормативтік құқықтық актіге мынадай талаптар қойылады:</w:t>
      </w:r>
    </w:p>
    <w:bookmarkEnd w:id="46"/>
    <w:bookmarkStart w:name="z50" w:id="47"/>
    <w:p>
      <w:pPr>
        <w:spacing w:after="0"/>
        <w:ind w:left="0"/>
        <w:jc w:val="both"/>
      </w:pPr>
      <w:r>
        <w:rPr>
          <w:rFonts w:ascii="Times New Roman"/>
          <w:b w:val="false"/>
          <w:i w:val="false"/>
          <w:color w:val="000000"/>
          <w:sz w:val="28"/>
        </w:rPr>
        <w:t>
      1) электрондық құжат қағаз түріндегі нормативтік құқықтық актінің түрін және ақпаратын толығымен көрсетуге тиіс;</w:t>
      </w:r>
    </w:p>
    <w:bookmarkEnd w:id="47"/>
    <w:bookmarkStart w:name="z51" w:id="48"/>
    <w:p>
      <w:pPr>
        <w:spacing w:after="0"/>
        <w:ind w:left="0"/>
        <w:jc w:val="both"/>
      </w:pPr>
      <w:r>
        <w:rPr>
          <w:rFonts w:ascii="Times New Roman"/>
          <w:b w:val="false"/>
          <w:i w:val="false"/>
          <w:color w:val="000000"/>
          <w:sz w:val="28"/>
        </w:rPr>
        <w:t>
      2) нормативтік құқықтық акт әрбір салынымды қоса алғанда, (нормативтік құқықтық актінің негізгі түрі, нормативтік құқықтық актінің туынды түрі, қосымшалар) тек Қазақстан Республикасы мемлекеттік органдардың куәландырушы орталығының немесе Қазақстан Республикасының ұлттық куәландырушы орталығының электрондық цифрлық қолтаңбасымен расталады;</w:t>
      </w:r>
    </w:p>
    <w:bookmarkEnd w:id="48"/>
    <w:bookmarkStart w:name="z52" w:id="49"/>
    <w:p>
      <w:pPr>
        <w:spacing w:after="0"/>
        <w:ind w:left="0"/>
        <w:jc w:val="both"/>
      </w:pPr>
      <w:r>
        <w:rPr>
          <w:rFonts w:ascii="Times New Roman"/>
          <w:b w:val="false"/>
          <w:i w:val="false"/>
          <w:color w:val="000000"/>
          <w:sz w:val="28"/>
        </w:rPr>
        <w:t>
      3) нормативтік құқықтық актілер қазақ және орыс тілдерінде ұсынылады, олардың жалпы көлемі 60 Мб аспауы тиіс. Көлемі 60 Мб асқан жағдайда, нормативтік құқықтық актілер RAR, ZIP мұрағатталған пішімде ұсынылуы мүмкін.</w:t>
      </w:r>
    </w:p>
    <w:bookmarkEnd w:id="49"/>
    <w:bookmarkStart w:name="z53" w:id="50"/>
    <w:p>
      <w:pPr>
        <w:spacing w:after="0"/>
        <w:ind w:left="0"/>
        <w:jc w:val="both"/>
      </w:pPr>
      <w:r>
        <w:rPr>
          <w:rFonts w:ascii="Times New Roman"/>
          <w:b w:val="false"/>
          <w:i w:val="false"/>
          <w:color w:val="000000"/>
          <w:sz w:val="28"/>
        </w:rPr>
        <w:t>
      4) нормативтік құқықтық актінің мәтінінде бір фотосуреттің көлемі 200 Кб- дан аспауы тиіс;</w:t>
      </w:r>
    </w:p>
    <w:bookmarkEnd w:id="50"/>
    <w:bookmarkStart w:name="z54" w:id="51"/>
    <w:p>
      <w:pPr>
        <w:spacing w:after="0"/>
        <w:ind w:left="0"/>
        <w:jc w:val="both"/>
      </w:pPr>
      <w:r>
        <w:rPr>
          <w:rFonts w:ascii="Times New Roman"/>
          <w:b w:val="false"/>
          <w:i w:val="false"/>
          <w:color w:val="000000"/>
          <w:sz w:val="28"/>
        </w:rPr>
        <w:t>
      5) нормативтік құқықтық актілер (негізгі, туынды (лар) және оған қосымша (лар) Microsoft Word форматында (кеңейтілімі DOCX) ұсынылады;</w:t>
      </w:r>
    </w:p>
    <w:bookmarkEnd w:id="51"/>
    <w:bookmarkStart w:name="z55" w:id="52"/>
    <w:p>
      <w:pPr>
        <w:spacing w:after="0"/>
        <w:ind w:left="0"/>
        <w:jc w:val="both"/>
      </w:pPr>
      <w:r>
        <w:rPr>
          <w:rFonts w:ascii="Times New Roman"/>
          <w:b w:val="false"/>
          <w:i w:val="false"/>
          <w:color w:val="000000"/>
          <w:sz w:val="28"/>
        </w:rPr>
        <w:t>
      6) екі тілде ұсынылатын файлдардың жалпы саны - алтыдан аспайды. Файл саны асқан жағдайда, бір тілдегі нормативтік құқықтық актінің электрондық көшірмесін бір электрондық файлда қалыптастыруды сақтай отырып, олардың ішіндегісін бір файлға біріктіру рұқсат етіледі;</w:t>
      </w:r>
    </w:p>
    <w:bookmarkEnd w:id="52"/>
    <w:bookmarkStart w:name="z56" w:id="53"/>
    <w:p>
      <w:pPr>
        <w:spacing w:after="0"/>
        <w:ind w:left="0"/>
        <w:jc w:val="both"/>
      </w:pPr>
      <w:r>
        <w:rPr>
          <w:rFonts w:ascii="Times New Roman"/>
          <w:b w:val="false"/>
          <w:i w:val="false"/>
          <w:color w:val="000000"/>
          <w:sz w:val="28"/>
        </w:rPr>
        <w:t>
      7) қағаз төлнұсқадағы нормативтік құқықтық актінің мәтініне сай файлдар салынымдары тәртібінің сәйкестігі:</w:t>
      </w:r>
    </w:p>
    <w:bookmarkEnd w:id="53"/>
    <w:p>
      <w:pPr>
        <w:spacing w:after="0"/>
        <w:ind w:left="0"/>
        <w:jc w:val="both"/>
      </w:pPr>
      <w:r>
        <w:rPr>
          <w:rFonts w:ascii="Times New Roman"/>
          <w:b w:val="false"/>
          <w:i w:val="false"/>
          <w:color w:val="000000"/>
          <w:sz w:val="28"/>
        </w:rPr>
        <w:t>
      нормативтік құқықтық актінің негізгі түрі;</w:t>
      </w:r>
    </w:p>
    <w:p>
      <w:pPr>
        <w:spacing w:after="0"/>
        <w:ind w:left="0"/>
        <w:jc w:val="both"/>
      </w:pPr>
      <w:r>
        <w:rPr>
          <w:rFonts w:ascii="Times New Roman"/>
          <w:b w:val="false"/>
          <w:i w:val="false"/>
          <w:color w:val="000000"/>
          <w:sz w:val="28"/>
        </w:rPr>
        <w:t>
      нормативтік құқықтық актінің туынды түр (лер)і;</w:t>
      </w:r>
    </w:p>
    <w:p>
      <w:pPr>
        <w:spacing w:after="0"/>
        <w:ind w:left="0"/>
        <w:jc w:val="both"/>
      </w:pPr>
      <w:r>
        <w:rPr>
          <w:rFonts w:ascii="Times New Roman"/>
          <w:b w:val="false"/>
          <w:i w:val="false"/>
          <w:color w:val="000000"/>
          <w:sz w:val="28"/>
        </w:rPr>
        <w:t>
      қосымшалар нөмірлеудің өсу тәртібімен (1, 2, 3, және т.б.);</w:t>
      </w:r>
    </w:p>
    <w:bookmarkStart w:name="z57" w:id="54"/>
    <w:p>
      <w:pPr>
        <w:spacing w:after="0"/>
        <w:ind w:left="0"/>
        <w:jc w:val="both"/>
      </w:pPr>
      <w:r>
        <w:rPr>
          <w:rFonts w:ascii="Times New Roman"/>
          <w:b w:val="false"/>
          <w:i w:val="false"/>
          <w:color w:val="000000"/>
          <w:sz w:val="28"/>
        </w:rPr>
        <w:t>
      8) нормативтік құқықтық актінің электрондық құжаттарында нөмірленген тізімдерді, Microsoft Word ішіне салынған функциясы - автонөмірлеуді пайдаланбастан, қолмен ресімдеу;</w:t>
      </w:r>
    </w:p>
    <w:bookmarkEnd w:id="54"/>
    <w:bookmarkStart w:name="z58" w:id="55"/>
    <w:p>
      <w:pPr>
        <w:spacing w:after="0"/>
        <w:ind w:left="0"/>
        <w:jc w:val="both"/>
      </w:pPr>
      <w:r>
        <w:rPr>
          <w:rFonts w:ascii="Times New Roman"/>
          <w:b w:val="false"/>
          <w:i w:val="false"/>
          <w:color w:val="000000"/>
          <w:sz w:val="28"/>
        </w:rPr>
        <w:t>
      9) ішіне салынымдары бар файлдарды бекіту қағаз түріндегі нормативтік құқықтық акті мәтінінің жазылу тәртібін сақтай отырып, әрбір тілде кезекпен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17.10.2019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3. Кестелерді ресімдеуді қағаз төлнұсқамен нақты сәйкестікте және міндетті түрде Microsoft Word (Кесте) функционалын пайдалану арқылы жүзеге асыру қажет.</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эталондық бақылау</w:t>
            </w:r>
            <w:r>
              <w:br/>
            </w:r>
            <w:r>
              <w:rPr>
                <w:rFonts w:ascii="Times New Roman"/>
                <w:b w:val="false"/>
                <w:i w:val="false"/>
                <w:color w:val="000000"/>
                <w:sz w:val="20"/>
              </w:rPr>
              <w:t>банкін қалыптастыру, сондай-ақ</w:t>
            </w:r>
            <w:r>
              <w:br/>
            </w:r>
            <w:r>
              <w:rPr>
                <w:rFonts w:ascii="Times New Roman"/>
                <w:b w:val="false"/>
                <w:i w:val="false"/>
                <w:color w:val="000000"/>
                <w:sz w:val="20"/>
              </w:rPr>
              <w:t>оған мәліметтер енгізу жөніндегі</w:t>
            </w:r>
            <w:r>
              <w:br/>
            </w:r>
            <w:r>
              <w:rPr>
                <w:rFonts w:ascii="Times New Roman"/>
                <w:b w:val="false"/>
                <w:i w:val="false"/>
                <w:color w:val="000000"/>
                <w:sz w:val="20"/>
              </w:rPr>
              <w:t>нұсқаулыққа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7"/>
    <w:p>
      <w:pPr>
        <w:spacing w:after="0"/>
        <w:ind w:left="0"/>
        <w:jc w:val="left"/>
      </w:pPr>
      <w:r>
        <w:rPr>
          <w:rFonts w:ascii="Times New Roman"/>
          <w:b/>
          <w:i w:val="false"/>
          <w:color w:val="000000"/>
        </w:rPr>
        <w:t xml:space="preserve"> Нормативтік құқықтық актілерді есепке алу журналы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 нөмірі және қабылданған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көшірме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эталондық бақылау</w:t>
            </w:r>
            <w:r>
              <w:br/>
            </w:r>
            <w:r>
              <w:rPr>
                <w:rFonts w:ascii="Times New Roman"/>
                <w:b w:val="false"/>
                <w:i w:val="false"/>
                <w:color w:val="000000"/>
                <w:sz w:val="20"/>
              </w:rPr>
              <w:t>банкін қалыптастыру, сондай-ақ</w:t>
            </w:r>
            <w:r>
              <w:br/>
            </w:r>
            <w:r>
              <w:rPr>
                <w:rFonts w:ascii="Times New Roman"/>
                <w:b w:val="false"/>
                <w:i w:val="false"/>
                <w:color w:val="000000"/>
                <w:sz w:val="20"/>
              </w:rPr>
              <w:t>оған мәліметтер енгізу жөніндегі</w:t>
            </w:r>
            <w:r>
              <w:br/>
            </w:r>
            <w:r>
              <w:rPr>
                <w:rFonts w:ascii="Times New Roman"/>
                <w:b w:val="false"/>
                <w:i w:val="false"/>
                <w:color w:val="000000"/>
                <w:sz w:val="20"/>
              </w:rPr>
              <w:t>нұсқаулыққа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58"/>
    <w:p>
      <w:pPr>
        <w:spacing w:after="0"/>
        <w:ind w:left="0"/>
        <w:jc w:val="left"/>
      </w:pPr>
      <w:r>
        <w:rPr>
          <w:rFonts w:ascii="Times New Roman"/>
          <w:b/>
          <w:i w:val="false"/>
          <w:color w:val="000000"/>
        </w:rPr>
        <w:t xml:space="preserve"> Нормативтік құқықтық актілерді беру және қайтару журналы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нысаны, нөмірі және қабылданған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 алған тұлғаның 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күні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