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5af0" w14:textId="1475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Соттар қызметін қамтамасыз ету департаментінің (Қазақстан Республикасы Жоғарғы Соты аппаратының)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2016 жылғы 22 тамыздағы № 6001-16-7-9/549 бұйрығы. Қазақстан Республикасының Әділет министрлігінде 2016 жылы 23 қыркүйекте № 14255 болып тіркелді. Күші жойылды -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28 қазандағы № 23 бұйрығымен.</w:t>
      </w:r>
    </w:p>
    <w:p>
      <w:pPr>
        <w:spacing w:after="0"/>
        <w:ind w:left="0"/>
        <w:jc w:val="both"/>
      </w:pPr>
      <w:r>
        <w:rPr>
          <w:rFonts w:ascii="Times New Roman"/>
          <w:b w:val="false"/>
          <w:i w:val="false"/>
          <w:color w:val="ff0000"/>
          <w:sz w:val="28"/>
        </w:rPr>
        <w:t xml:space="preserve">
      Ескерту. Күші жойылды – ҚР Жоғарғы Сотының жанындағы Соттардың қызметін қамтамасыз ету департаменті (Қазақстан Республикасы Жоғарғы Соты аппараты) басшысының 28.10.2020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30-бабы</w:t>
      </w:r>
      <w:r>
        <w:rPr>
          <w:rFonts w:ascii="Times New Roman"/>
          <w:b w:val="false"/>
          <w:i w:val="false"/>
          <w:color w:val="000000"/>
          <w:sz w:val="28"/>
        </w:rPr>
        <w:t xml:space="preserve"> 4-тармағына сәйкес, </w:t>
      </w:r>
      <w:r>
        <w:rPr>
          <w:rFonts w:ascii="Times New Roman"/>
          <w:b/>
          <w:i w:val="false"/>
          <w:color w:val="000000"/>
          <w:sz w:val="28"/>
        </w:rPr>
        <w:t xml:space="preserve">БҰЙЫРАМЫН: </w:t>
      </w:r>
    </w:p>
    <w:bookmarkEnd w:id="0"/>
    <w:bookmarkStart w:name="z5" w:id="1"/>
    <w:p>
      <w:pPr>
        <w:spacing w:after="0"/>
        <w:ind w:left="0"/>
        <w:jc w:val="both"/>
      </w:pPr>
      <w:r>
        <w:rPr>
          <w:rFonts w:ascii="Times New Roman"/>
          <w:b w:val="false"/>
          <w:i w:val="false"/>
          <w:color w:val="000000"/>
          <w:sz w:val="28"/>
        </w:rPr>
        <w:t>
      1. Қоса тіркеліп отырған:</w:t>
      </w:r>
    </w:p>
    <w:bookmarkEnd w:id="1"/>
    <w:bookmarkStart w:name="z6"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Жоғарғы Сотының жанындағы Соттар қызметін қамтамасыз ету департаментінің (Қазақстан Республикасы Жоғарғы Соты аппаратының) қызметтік куәлікті беру қағидалары;</w:t>
      </w:r>
    </w:p>
    <w:bookmarkEnd w:id="2"/>
    <w:bookmarkStart w:name="z7"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Жоғарғы Сотының жанындағы Соттар қызметін қамтамасыз ету департаменті (Қазақстан Республикасы Жоғарғы Соты аппаратының) қызметтік куәлігінің сипаттамасы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Жоғарғы Сотының жанындағы Соттар қызметін қамтамасыз ету департаментінің (Қазақстан Республикасы Жоғарғы Соты аппаратының) Персоналды басқару бөлімі (кадр қызметі) мыналарды:</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Қазақстан Республикасы Әділет министрлігінде мемлекеттік тіркелгеннен кейін күнтізбелік он күн ішінде осы бұйрықтың көшірмелерін баспа және электрондық түрде мерзімді баспа басылымдарында және Қазақстан Республикасы Әділет министрлігінің "Республикалық құқықтық ақпарат орталығына" Қазақстан Республикасы нормативтік құқықтық актілерінің эталондық бақылау банкіне енгізу үшін жіберуді;</w:t>
      </w:r>
    </w:p>
    <w:bookmarkEnd w:id="6"/>
    <w:bookmarkStart w:name="z11" w:id="7"/>
    <w:p>
      <w:pPr>
        <w:spacing w:after="0"/>
        <w:ind w:left="0"/>
        <w:jc w:val="both"/>
      </w:pPr>
      <w:r>
        <w:rPr>
          <w:rFonts w:ascii="Times New Roman"/>
          <w:b w:val="false"/>
          <w:i w:val="false"/>
          <w:color w:val="000000"/>
          <w:sz w:val="28"/>
        </w:rPr>
        <w:t>
      3) осы бұйрықты Қазақстан Республикасы Жоғарғы Сотының жанындағы Соттар қызметін қамтамасыз ету департаментінің (Қазақстан Республикасы Жоғарғы Соты аппаратының)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Соттар қызметін қамтамасыз ету департаменті (Қазақстан Республикасы Жоғарғы Сотының аппараты) Персоналды басқару бөлімінің (кадр қызметінің) меңгерушісі А.Б. Рахымбековаға жүктелсін.</w:t>
      </w:r>
    </w:p>
    <w:bookmarkEnd w:id="8"/>
    <w:bookmarkStart w:name="z13" w:id="9"/>
    <w:p>
      <w:pPr>
        <w:spacing w:after="0"/>
        <w:ind w:left="0"/>
        <w:jc w:val="both"/>
      </w:pPr>
      <w:r>
        <w:rPr>
          <w:rFonts w:ascii="Times New Roman"/>
          <w:b w:val="false"/>
          <w:i w:val="false"/>
          <w:color w:val="000000"/>
          <w:sz w:val="28"/>
        </w:rPr>
        <w:t>
      4. Осы бұйрық алғаш ресми жариялаған күннен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Қазақстан Республикасы</w:t>
            </w:r>
          </w:p>
          <w:bookmarkEnd w:id="10"/>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Жоғарғы Сотының жанындағы</w:t>
            </w:r>
          </w:p>
          <w:bookmarkEnd w:id="11"/>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Соттар қызметін қамтамасыз ету</w:t>
            </w:r>
          </w:p>
          <w:bookmarkEnd w:id="12"/>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Департаментінің (Қазақстан Республикасы</w:t>
            </w:r>
          </w:p>
          <w:bookmarkEnd w:id="13"/>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Жоғарғы Сотының аппаратының)</w:t>
            </w:r>
          </w:p>
          <w:bookmarkEnd w:id="14"/>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5146"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А. Тоқсаба</w:t>
            </w:r>
          </w:p>
          <w:bookmarkEnd w:id="1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2"/>
              <w:gridCol w:w="4544"/>
            </w:tblGrid>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Сотының</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жанындағы Соттар қызметін</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 департаменті</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Сотының аппараты)</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 2016 жылғы</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тамыздағы № 6001-16-7-9/549 бұйрығына 1-қосымша</w:t>
                  </w:r>
                </w:p>
              </w:tc>
            </w:tr>
          </w:tbl>
          <w:p/>
        </w:tc>
      </w:tr>
    </w:tbl>
    <w:bookmarkStart w:name="z21" w:id="16"/>
    <w:p>
      <w:pPr>
        <w:spacing w:after="0"/>
        <w:ind w:left="0"/>
        <w:jc w:val="left"/>
      </w:pPr>
      <w:r>
        <w:rPr>
          <w:rFonts w:ascii="Times New Roman"/>
          <w:b/>
          <w:i w:val="false"/>
          <w:color w:val="000000"/>
        </w:rPr>
        <w:t xml:space="preserve"> Қазақстан Республикасы Жоғарғы Сотының жанындағы Соттар қызметін қамтамасыз ету департаментінің (Қазақстан Республикасы Жоғарғы Соты аппаратының) қызметтік куәлігін беру қағидалары</w:t>
      </w:r>
      <w:r>
        <w:br/>
      </w:r>
      <w:r>
        <w:rPr>
          <w:rFonts w:ascii="Times New Roman"/>
          <w:b/>
          <w:i w:val="false"/>
          <w:color w:val="000000"/>
        </w:rPr>
        <w:t>1- тарау. Жалпы ереже</w:t>
      </w:r>
    </w:p>
    <w:bookmarkEnd w:id="16"/>
    <w:bookmarkStart w:name="z23" w:id="17"/>
    <w:p>
      <w:pPr>
        <w:spacing w:after="0"/>
        <w:ind w:left="0"/>
        <w:jc w:val="both"/>
      </w:pPr>
      <w:r>
        <w:rPr>
          <w:rFonts w:ascii="Times New Roman"/>
          <w:b w:val="false"/>
          <w:i w:val="false"/>
          <w:color w:val="000000"/>
          <w:sz w:val="28"/>
        </w:rPr>
        <w:t>
      1. Осы Қазақстан Республикасы Жоғарғы Сотының жанындағы Соттар қызметін қамтамасыз ету департаментінің (Қазақстан Республикасы Жоғарғы Соты аппаратының) (бұдан әрі – Департамент) және аумақтық бөлімшелердің (соттар әкімшісінің) қызметтік куәлікті беру қағидасы және оның сипаттамасы Департаменттің және аумақтық бөлімшелердің (соттар әкімшілерінің) қызметтік куәлікті беру тәртібін және оның сипаттамасын белгілейді.</w:t>
      </w:r>
    </w:p>
    <w:bookmarkEnd w:id="17"/>
    <w:bookmarkStart w:name="z24" w:id="18"/>
    <w:p>
      <w:pPr>
        <w:spacing w:after="0"/>
        <w:ind w:left="0"/>
        <w:jc w:val="both"/>
      </w:pPr>
      <w:r>
        <w:rPr>
          <w:rFonts w:ascii="Times New Roman"/>
          <w:b w:val="false"/>
          <w:i w:val="false"/>
          <w:color w:val="000000"/>
          <w:sz w:val="28"/>
        </w:rPr>
        <w:t>
      2. Мемлекеттік қызметшінің қызметтік куәлікті (бұдан әрі – Қызметтік куәлік) оның мемлекеттік лауазымы мен лауазымдық өкілеттіктерін растайтын құжат болып табылады.</w:t>
      </w:r>
    </w:p>
    <w:bookmarkEnd w:id="18"/>
    <w:bookmarkStart w:name="z25" w:id="19"/>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End w:id="19"/>
    <w:bookmarkStart w:name="z26" w:id="20"/>
    <w:p>
      <w:pPr>
        <w:spacing w:after="0"/>
        <w:ind w:left="0"/>
        <w:jc w:val="left"/>
      </w:pPr>
      <w:r>
        <w:rPr>
          <w:rFonts w:ascii="Times New Roman"/>
          <w:b/>
          <w:i w:val="false"/>
          <w:color w:val="000000"/>
        </w:rPr>
        <w:t xml:space="preserve"> 2- тарау. Қызметтік куәлікті беру тәртібі</w:t>
      </w:r>
    </w:p>
    <w:bookmarkEnd w:id="20"/>
    <w:bookmarkStart w:name="z27" w:id="21"/>
    <w:p>
      <w:pPr>
        <w:spacing w:after="0"/>
        <w:ind w:left="0"/>
        <w:jc w:val="both"/>
      </w:pPr>
      <w:r>
        <w:rPr>
          <w:rFonts w:ascii="Times New Roman"/>
          <w:b w:val="false"/>
          <w:i w:val="false"/>
          <w:color w:val="000000"/>
          <w:sz w:val="28"/>
        </w:rPr>
        <w:t>
      4. Қызметтік куәлік:</w:t>
      </w:r>
    </w:p>
    <w:bookmarkEnd w:id="21"/>
    <w:bookmarkStart w:name="z28" w:id="22"/>
    <w:p>
      <w:pPr>
        <w:spacing w:after="0"/>
        <w:ind w:left="0"/>
        <w:jc w:val="both"/>
      </w:pPr>
      <w:r>
        <w:rPr>
          <w:rFonts w:ascii="Times New Roman"/>
          <w:b w:val="false"/>
          <w:i w:val="false"/>
          <w:color w:val="000000"/>
          <w:sz w:val="28"/>
        </w:rPr>
        <w:t>
      1) Департамент қызметкерлеріне, Соттар әкімшілерінің басшыларына және басшы орынбасарларына – Департамент Басшысының қолы қойылып;</w:t>
      </w:r>
    </w:p>
    <w:bookmarkEnd w:id="22"/>
    <w:bookmarkStart w:name="z29" w:id="23"/>
    <w:p>
      <w:pPr>
        <w:spacing w:after="0"/>
        <w:ind w:left="0"/>
        <w:jc w:val="both"/>
      </w:pPr>
      <w:r>
        <w:rPr>
          <w:rFonts w:ascii="Times New Roman"/>
          <w:b w:val="false"/>
          <w:i w:val="false"/>
          <w:color w:val="000000"/>
          <w:sz w:val="28"/>
        </w:rPr>
        <w:t>
      2) Соттар әкімшісінің қызметкерлеріне - Соттар әкімшісі басшысының қолы қойылып беріледі.</w:t>
      </w:r>
    </w:p>
    <w:bookmarkEnd w:id="23"/>
    <w:bookmarkStart w:name="z30" w:id="24"/>
    <w:p>
      <w:pPr>
        <w:spacing w:after="0"/>
        <w:ind w:left="0"/>
        <w:jc w:val="both"/>
      </w:pPr>
      <w:r>
        <w:rPr>
          <w:rFonts w:ascii="Times New Roman"/>
          <w:b w:val="false"/>
          <w:i w:val="false"/>
          <w:color w:val="000000"/>
          <w:sz w:val="28"/>
        </w:rPr>
        <w:t xml:space="preserve">
      5. Қызметтік куәлік қызметкерлерге лауазымға тағайындалған, лауазымы ауысқан, бұған дейін берілген куәліктің мерзімі өткен, жоғалған немесе бүлінген жағдайда беріледі. </w:t>
      </w:r>
    </w:p>
    <w:bookmarkEnd w:id="24"/>
    <w:bookmarkStart w:name="z31" w:id="25"/>
    <w:p>
      <w:pPr>
        <w:spacing w:after="0"/>
        <w:ind w:left="0"/>
        <w:jc w:val="both"/>
      </w:pPr>
      <w:r>
        <w:rPr>
          <w:rFonts w:ascii="Times New Roman"/>
          <w:b w:val="false"/>
          <w:i w:val="false"/>
          <w:color w:val="000000"/>
          <w:sz w:val="28"/>
        </w:rPr>
        <w:t xml:space="preserve">
      6. Мемлекеттік қызметке алғаш қабылданған мемлекеттік қызметшіге қызметтік куәлікті тапсырған кезде оны пайдалану және сақтау тәртібі бойынша түсіндіру жүргізіледі. </w:t>
      </w:r>
    </w:p>
    <w:bookmarkEnd w:id="25"/>
    <w:bookmarkStart w:name="z32" w:id="26"/>
    <w:p>
      <w:pPr>
        <w:spacing w:after="0"/>
        <w:ind w:left="0"/>
        <w:jc w:val="both"/>
      </w:pPr>
      <w:r>
        <w:rPr>
          <w:rFonts w:ascii="Times New Roman"/>
          <w:b w:val="false"/>
          <w:i w:val="false"/>
          <w:color w:val="000000"/>
          <w:sz w:val="28"/>
        </w:rPr>
        <w:t>
      7. Атқарып отырған лауазымынан босатылған, жұмыстан босатылған, лауазымы ауысқан кезде қызметкерлер тиісті актінің шығарылған күнінен бастап үш жұмыс күні ішінде куәлікті оны алған жері бойынша тапсырады.</w:t>
      </w:r>
    </w:p>
    <w:bookmarkEnd w:id="26"/>
    <w:bookmarkStart w:name="z33" w:id="27"/>
    <w:p>
      <w:pPr>
        <w:spacing w:after="0"/>
        <w:ind w:left="0"/>
        <w:jc w:val="both"/>
      </w:pPr>
      <w:r>
        <w:rPr>
          <w:rFonts w:ascii="Times New Roman"/>
          <w:b w:val="false"/>
          <w:i w:val="false"/>
          <w:color w:val="000000"/>
          <w:sz w:val="28"/>
        </w:rPr>
        <w:t xml:space="preserve">
      8. Қызметтік куәліктерді беруді және қайтаруды есепке алуды Персоналды басқару бөлімі (кадр қызметі) (бұдан әрі - Персоналды басқару қызметі)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Департаменттің және аумақтық бөлімшелердің (соттар әкімшілерінің) қызметкерлеріне қызметтік куәлікті беруді және қайтарылуын тіркеу журналында жүзеге асырады. </w:t>
      </w:r>
    </w:p>
    <w:bookmarkEnd w:id="27"/>
    <w:bookmarkStart w:name="z34" w:id="28"/>
    <w:p>
      <w:pPr>
        <w:spacing w:after="0"/>
        <w:ind w:left="0"/>
        <w:jc w:val="both"/>
      </w:pPr>
      <w:r>
        <w:rPr>
          <w:rFonts w:ascii="Times New Roman"/>
          <w:b w:val="false"/>
          <w:i w:val="false"/>
          <w:color w:val="000000"/>
          <w:sz w:val="28"/>
        </w:rPr>
        <w:t>
      9. Қызметтік куәліктер бланкілері, мөр мен Департаменттің және аумақтық бөлімшелердің (соттар әкімшілерінің) қызметкерлеріне қызметтік куәлікті беруді және оның қайтарылуын есепке алу журналы Персоналды басқару қызметінің арнайы сейфінде сақталады.</w:t>
      </w:r>
    </w:p>
    <w:bookmarkEnd w:id="28"/>
    <w:bookmarkStart w:name="z35" w:id="29"/>
    <w:p>
      <w:pPr>
        <w:spacing w:after="0"/>
        <w:ind w:left="0"/>
        <w:jc w:val="both"/>
      </w:pPr>
      <w:r>
        <w:rPr>
          <w:rFonts w:ascii="Times New Roman"/>
          <w:b w:val="false"/>
          <w:i w:val="false"/>
          <w:color w:val="000000"/>
          <w:sz w:val="28"/>
        </w:rPr>
        <w:t xml:space="preserve">
      10. Қызметтік куәліктерді есептен шығаруды және жоюды Персоналды басқару қызметінің жауапты қызметкері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қызметтік куәліктерді есептен шығару және жою туралы актіні жасай отырып жүргізеді. </w:t>
      </w:r>
    </w:p>
    <w:bookmarkEnd w:id="29"/>
    <w:bookmarkStart w:name="z36" w:id="30"/>
    <w:p>
      <w:pPr>
        <w:spacing w:after="0"/>
        <w:ind w:left="0"/>
        <w:jc w:val="both"/>
      </w:pPr>
      <w:r>
        <w:rPr>
          <w:rFonts w:ascii="Times New Roman"/>
          <w:b w:val="false"/>
          <w:i w:val="false"/>
          <w:color w:val="000000"/>
          <w:sz w:val="28"/>
        </w:rPr>
        <w:t>
      11. Қызметтік куәлік жоғалған немесе бүлінген жағдайда оның иесі шұғыл түрде Персоналды басқару қызметін хабардар етеді және бұқаралық ақпарат құралдарына хабарлама береді.</w:t>
      </w:r>
    </w:p>
    <w:bookmarkEnd w:id="30"/>
    <w:bookmarkStart w:name="z37" w:id="31"/>
    <w:p>
      <w:pPr>
        <w:spacing w:after="0"/>
        <w:ind w:left="0"/>
        <w:jc w:val="both"/>
      </w:pPr>
      <w:r>
        <w:rPr>
          <w:rFonts w:ascii="Times New Roman"/>
          <w:b w:val="false"/>
          <w:i w:val="false"/>
          <w:color w:val="000000"/>
          <w:sz w:val="28"/>
        </w:rPr>
        <w:t>
      12. Қызметтік куәлікті жауапсыз сақтау нәтижесінде оны жоғалтудың, бүлдірудің, сондай-ақ қызметтік куәлікті басқа адамдарға берудің, қызметтік куәлікті жеке қызметтік емес мақсаттарға пайдаланбаудың әрбір фактісі бойынша Персоналды басқару қызметі белгіленген тәртіпте қызметтік тексерісті жүргізу қажеттілігін қарайды.</w:t>
      </w:r>
    </w:p>
    <w:bookmarkEnd w:id="31"/>
    <w:bookmarkStart w:name="z38" w:id="32"/>
    <w:p>
      <w:pPr>
        <w:spacing w:after="0"/>
        <w:ind w:left="0"/>
        <w:jc w:val="both"/>
      </w:pPr>
      <w:r>
        <w:rPr>
          <w:rFonts w:ascii="Times New Roman"/>
          <w:b w:val="false"/>
          <w:i w:val="false"/>
          <w:color w:val="000000"/>
          <w:sz w:val="28"/>
        </w:rPr>
        <w:t xml:space="preserve">
      13. Қызметтік куәлік 2 жыл мерзімге беріледі. </w:t>
      </w:r>
    </w:p>
    <w:bookmarkEnd w:id="3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2"/>
              <w:gridCol w:w="4544"/>
            </w:tblGrid>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Сотының жанындағы</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Соттар қызметін қамтамасыз ету</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департаментінің (Қазақстан</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 Жоғарғы Соты</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аппаратының) және аумақтық</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бөлімшелердің (соттар</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әкімшілерінің) қызметтік</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куәлікті берудің 2016 жылғы</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тамыздағы № 6001-16-7-9/549</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қағидасына 1-қосымша</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tc>
      </w:tr>
    </w:tbl>
    <w:bookmarkStart w:name="z40" w:id="33"/>
    <w:p>
      <w:pPr>
        <w:spacing w:after="0"/>
        <w:ind w:left="0"/>
        <w:jc w:val="left"/>
      </w:pPr>
      <w:r>
        <w:rPr>
          <w:rFonts w:ascii="Times New Roman"/>
          <w:b/>
          <w:i w:val="false"/>
          <w:color w:val="000000"/>
        </w:rPr>
        <w:t xml:space="preserve"> Департаменттің және аумақтық бөлімшелердің (соттар әкімшісінің) қызметкерлеріне қызметтік куәлікті беруді және оның қайтарылуын тіркеу журналы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72"/>
        <w:gridCol w:w="4475"/>
        <w:gridCol w:w="772"/>
        <w:gridCol w:w="1256"/>
        <w:gridCol w:w="1740"/>
        <w:gridCol w:w="1256"/>
        <w:gridCol w:w="1257"/>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Куәлік</w:t>
            </w:r>
          </w:p>
          <w:bookmarkEnd w:id="34"/>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Ә аты (болғанжағдайда)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Департаменттің және аумақтық бөлімшелердің (соттар әкімшілерінің) қызметкерлеріне қызметтік куәлікті беруді және оның қайтарылуын тіркеу журналы тігінделеді, нөмірленеді және Қызметкерлерді басқару бөлімінің (кадр қызметі) қолтаңбасымен және мөрімен расталады.</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2"/>
              <w:gridCol w:w="4544"/>
            </w:tblGrid>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Сотының жанындағы</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Соттар қызметін қамтамасыз ету</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департаментінің (Қазақстан</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 Жоғарғы Соты</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аппаратының) және аумақтық</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бөлімшелердің (соттар</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әкімшілерінің) қызметтік</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куәлікті берудің 2016 жылғы</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тамыздағы № 6001-16-7-9/549</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қағидасына 2-қосымша</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tc>
      </w:tr>
    </w:tbl>
    <w:bookmarkStart w:name="z45" w:id="35"/>
    <w:p>
      <w:pPr>
        <w:spacing w:after="0"/>
        <w:ind w:left="0"/>
        <w:jc w:val="left"/>
      </w:pPr>
      <w:r>
        <w:rPr>
          <w:rFonts w:ascii="Times New Roman"/>
          <w:b/>
          <w:i w:val="false"/>
          <w:color w:val="000000"/>
        </w:rPr>
        <w:t xml:space="preserve"> Қызметтік куәліктерді есептен шығару және жою</w:t>
      </w:r>
      <w:r>
        <w:br/>
      </w:r>
      <w:r>
        <w:rPr>
          <w:rFonts w:ascii="Times New Roman"/>
          <w:b/>
          <w:i w:val="false"/>
          <w:color w:val="000000"/>
        </w:rPr>
        <w:t>АКТСІ</w:t>
      </w:r>
    </w:p>
    <w:bookmarkEnd w:id="35"/>
    <w:p>
      <w:pPr>
        <w:spacing w:after="0"/>
        <w:ind w:left="0"/>
        <w:jc w:val="both"/>
      </w:pPr>
      <w:r>
        <w:rPr>
          <w:rFonts w:ascii="Times New Roman"/>
          <w:b w:val="false"/>
          <w:i w:val="false"/>
          <w:color w:val="000000"/>
          <w:sz w:val="28"/>
        </w:rPr>
        <w:t>
      ____________ ________ № ________</w:t>
      </w:r>
    </w:p>
    <w:p>
      <w:pPr>
        <w:spacing w:after="0"/>
        <w:ind w:left="0"/>
        <w:jc w:val="both"/>
      </w:pPr>
      <w:r>
        <w:rPr>
          <w:rFonts w:ascii="Times New Roman"/>
          <w:b w:val="false"/>
          <w:i w:val="false"/>
          <w:color w:val="000000"/>
          <w:sz w:val="28"/>
        </w:rPr>
        <w:t>
      жасалған жері күні</w:t>
      </w:r>
    </w:p>
    <w:p>
      <w:pPr>
        <w:spacing w:after="0"/>
        <w:ind w:left="0"/>
        <w:jc w:val="both"/>
      </w:pPr>
      <w:r>
        <w:rPr>
          <w:rFonts w:ascii="Times New Roman"/>
          <w:b w:val="false"/>
          <w:i w:val="false"/>
          <w:color w:val="000000"/>
          <w:sz w:val="28"/>
        </w:rPr>
        <w:t>
      Біз, төменде қол қоюшылар, (3 қызметкерден кем емес, тегін, атын, әкесінің атын (бар болған жағдайда), лауазымын көрсету қажет) Қазақстан Республикасы Жоғарғы Сотының жанындағы Соттар қызметін қамтамасыз ету департаментінің (Қазақстан Республикасы Жоғарғы Соты аппаратының) және аумақтық бөлімшелердің (соттар әкімшілерінің) қызметтік куәлікті беру және оның сипаттамасы қағидасының 9-тармағы негізінде тізімге сәйкес жұмыстан босатуға, басқа лауазымға ауыстыруға байланысты: _______ қызметкерлердің куәлігін есептен шығаруға және жоюға жиналған сипаттаманы зерделей отырып:</w:t>
      </w:r>
    </w:p>
    <w:p>
      <w:pPr>
        <w:spacing w:after="0"/>
        <w:ind w:left="0"/>
        <w:jc w:val="both"/>
      </w:pPr>
      <w:r>
        <w:rPr>
          <w:rFonts w:ascii="Times New Roman"/>
          <w:b w:val="false"/>
          <w:i w:val="false"/>
          <w:color w:val="000000"/>
          <w:sz w:val="28"/>
        </w:rPr>
        <w:t>
      Оларды есептен шығару және жою туралы осы актіні мыналар жасады</w:t>
      </w:r>
    </w:p>
    <w:p>
      <w:pPr>
        <w:spacing w:after="0"/>
        <w:ind w:left="0"/>
        <w:jc w:val="both"/>
      </w:pPr>
      <w:r>
        <w:rPr>
          <w:rFonts w:ascii="Times New Roman"/>
          <w:b w:val="false"/>
          <w:i w:val="false"/>
          <w:color w:val="000000"/>
          <w:sz w:val="28"/>
        </w:rPr>
        <w:t>
            Лауазымының атауы                               қолы</w:t>
      </w:r>
    </w:p>
    <w:p>
      <w:pPr>
        <w:spacing w:after="0"/>
        <w:ind w:left="0"/>
        <w:jc w:val="both"/>
      </w:pPr>
      <w:r>
        <w:rPr>
          <w:rFonts w:ascii="Times New Roman"/>
          <w:b w:val="false"/>
          <w:i w:val="false"/>
          <w:color w:val="000000"/>
          <w:sz w:val="28"/>
        </w:rPr>
        <w:t>
            Лауазымының атауы                               қолы</w:t>
      </w:r>
    </w:p>
    <w:p>
      <w:pPr>
        <w:spacing w:after="0"/>
        <w:ind w:left="0"/>
        <w:jc w:val="both"/>
      </w:pPr>
      <w:r>
        <w:rPr>
          <w:rFonts w:ascii="Times New Roman"/>
          <w:b w:val="false"/>
          <w:i w:val="false"/>
          <w:color w:val="000000"/>
          <w:sz w:val="28"/>
        </w:rPr>
        <w:t>
            Лауазымының атауы                               қолы</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2"/>
              <w:gridCol w:w="4544"/>
            </w:tblGrid>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Сотының жанындағы</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Соттар қызметін қамтамасыз ету</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департаментінің (Қазақстан</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 Жоғарғы Соты</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аппаратының) және аумақтық</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бөлімшелердің (соттар</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әкімшілерінің) қызметтік</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куәлікті берудің 2016 жылғы</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тамыздағы № 6001-16-7-9/549</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қағидасына 2-қосымша</w:t>
                  </w:r>
                </w:p>
              </w:tc>
            </w:tr>
            <w:tr>
              <w:trPr>
                <w:trHeight w:val="30" w:hRule="atLeast"/>
              </w:trPr>
              <w:tc>
                <w:tcPr>
                  <w:tcW w:w="76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tc>
      </w:tr>
    </w:tbl>
    <w:bookmarkStart w:name="z54" w:id="36"/>
    <w:p>
      <w:pPr>
        <w:spacing w:after="0"/>
        <w:ind w:left="0"/>
        <w:jc w:val="left"/>
      </w:pPr>
      <w:r>
        <w:rPr>
          <w:rFonts w:ascii="Times New Roman"/>
          <w:b/>
          <w:i w:val="false"/>
          <w:color w:val="000000"/>
        </w:rPr>
        <w:t xml:space="preserve"> Қазақстан Республикасы Жоғарғы Сотының жанындағы Соттар қызметін қамтамасыз ету департаментінің (Қазақстан Республикасы Жоғарғы Соты аппаратының) және аумақтық бөлімшелердің (соттар әкімшілерінің) қызметтік куәлігінің</w:t>
      </w:r>
      <w:r>
        <w:br/>
      </w:r>
      <w:r>
        <w:rPr>
          <w:rFonts w:ascii="Times New Roman"/>
          <w:b/>
          <w:i w:val="false"/>
          <w:color w:val="000000"/>
        </w:rPr>
        <w:t>сипаттамасы</w:t>
      </w:r>
    </w:p>
    <w:bookmarkEnd w:id="36"/>
    <w:bookmarkStart w:name="z56" w:id="37"/>
    <w:p>
      <w:pPr>
        <w:spacing w:after="0"/>
        <w:ind w:left="0"/>
        <w:jc w:val="both"/>
      </w:pPr>
      <w:r>
        <w:rPr>
          <w:rFonts w:ascii="Times New Roman"/>
          <w:b w:val="false"/>
          <w:i w:val="false"/>
          <w:color w:val="000000"/>
          <w:sz w:val="28"/>
        </w:rPr>
        <w:t>
      1. Қызметтік куәлік қоңыр көк түсті былғары мұқабадағы мөлшері 18,5 х 6,5 см, сыртқы бетінің ортасында алтын түсті Қазақстан Республикасының Мемлекеттік елтаңбасы суреттелген, оның астында мемлекеттік тілде "ҚАЗАҚСТАН РЕСПУБЛИКАСЫНЫҢ ЖОҒАРҒЫ СОТЫ" деген сөздер орналасқан кітапша болып табылады.</w:t>
      </w:r>
    </w:p>
    <w:bookmarkEnd w:id="37"/>
    <w:bookmarkStart w:name="z57" w:id="38"/>
    <w:p>
      <w:pPr>
        <w:spacing w:after="0"/>
        <w:ind w:left="0"/>
        <w:jc w:val="both"/>
      </w:pPr>
      <w:r>
        <w:rPr>
          <w:rFonts w:ascii="Times New Roman"/>
          <w:b w:val="false"/>
          <w:i w:val="false"/>
          <w:color w:val="000000"/>
          <w:sz w:val="28"/>
        </w:rPr>
        <w:t xml:space="preserve">
      2. Куәліктің ішкі желімдемелері 32 сәулелі күн, оның астында қалықтаған бүркіт түріндегі ақ түсті суреті бар ашық көгілдір түске безендірілген. Оң жақ шетінде ақ түсті бояумен тігінен орындалған "KAZAKHSTAN" деген мазмұндағы жазба бар: </w:t>
      </w:r>
    </w:p>
    <w:bookmarkEnd w:id="38"/>
    <w:bookmarkStart w:name="z58" w:id="39"/>
    <w:p>
      <w:pPr>
        <w:spacing w:after="0"/>
        <w:ind w:left="0"/>
        <w:jc w:val="both"/>
      </w:pPr>
      <w:r>
        <w:rPr>
          <w:rFonts w:ascii="Times New Roman"/>
          <w:b w:val="false"/>
          <w:i w:val="false"/>
          <w:color w:val="000000"/>
          <w:sz w:val="28"/>
        </w:rPr>
        <w:t>
      3. Куәліктің ішкі оң жақ желімдемесінде:</w:t>
      </w:r>
    </w:p>
    <w:bookmarkEnd w:id="39"/>
    <w:bookmarkStart w:name="z59" w:id="40"/>
    <w:p>
      <w:pPr>
        <w:spacing w:after="0"/>
        <w:ind w:left="0"/>
        <w:jc w:val="both"/>
      </w:pPr>
      <w:r>
        <w:rPr>
          <w:rFonts w:ascii="Times New Roman"/>
          <w:b w:val="false"/>
          <w:i w:val="false"/>
          <w:color w:val="000000"/>
          <w:sz w:val="28"/>
        </w:rPr>
        <w:t xml:space="preserve">
      - жоғарғы бөлігінде қызыл түспен "Верховный Суд Республики Казахстан", "Администратор судов по (наименование областного и приравненного к нему </w:t>
      </w:r>
      <w:r>
        <w:rPr>
          <w:rFonts w:ascii="Times New Roman"/>
          <w:b/>
          <w:i w:val="false"/>
          <w:color w:val="000000"/>
          <w:sz w:val="28"/>
        </w:rPr>
        <w:t>суда)</w:t>
      </w:r>
      <w:r>
        <w:rPr>
          <w:rFonts w:ascii="Times New Roman"/>
          <w:b w:val="false"/>
          <w:i w:val="false"/>
          <w:color w:val="000000"/>
          <w:sz w:val="28"/>
        </w:rPr>
        <w:t>" деген сөздер жазылған;</w:t>
      </w:r>
    </w:p>
    <w:bookmarkEnd w:id="40"/>
    <w:bookmarkStart w:name="z60" w:id="41"/>
    <w:p>
      <w:pPr>
        <w:spacing w:after="0"/>
        <w:ind w:left="0"/>
        <w:jc w:val="both"/>
      </w:pPr>
      <w:r>
        <w:rPr>
          <w:rFonts w:ascii="Times New Roman"/>
          <w:b w:val="false"/>
          <w:i w:val="false"/>
          <w:color w:val="000000"/>
          <w:sz w:val="28"/>
        </w:rPr>
        <w:t>
      - төменірек қызыл түспен "удостоверение №" деген сөздер басылған;</w:t>
      </w:r>
    </w:p>
    <w:bookmarkEnd w:id="41"/>
    <w:bookmarkStart w:name="z61" w:id="42"/>
    <w:p>
      <w:pPr>
        <w:spacing w:after="0"/>
        <w:ind w:left="0"/>
        <w:jc w:val="both"/>
      </w:pPr>
      <w:r>
        <w:rPr>
          <w:rFonts w:ascii="Times New Roman"/>
          <w:b w:val="false"/>
          <w:i w:val="false"/>
          <w:color w:val="000000"/>
          <w:sz w:val="28"/>
        </w:rPr>
        <w:t>
      - сол жағында ақ түсті фонда алтын түсті Қазақстан Республикасының Мемлекеттік елтаңбасының суреті орналасқан;</w:t>
      </w:r>
    </w:p>
    <w:bookmarkEnd w:id="42"/>
    <w:bookmarkStart w:name="z62" w:id="43"/>
    <w:p>
      <w:pPr>
        <w:spacing w:after="0"/>
        <w:ind w:left="0"/>
        <w:jc w:val="both"/>
      </w:pPr>
      <w:r>
        <w:rPr>
          <w:rFonts w:ascii="Times New Roman"/>
          <w:b w:val="false"/>
          <w:i w:val="false"/>
          <w:color w:val="000000"/>
          <w:sz w:val="28"/>
        </w:rPr>
        <w:t>
      - төменірек интервалы 0,5 см үш жолда куәлік иесінің тегі, аты, әкесінің аты басылады;</w:t>
      </w:r>
    </w:p>
    <w:bookmarkEnd w:id="43"/>
    <w:bookmarkStart w:name="z63" w:id="44"/>
    <w:p>
      <w:pPr>
        <w:spacing w:after="0"/>
        <w:ind w:left="0"/>
        <w:jc w:val="both"/>
      </w:pPr>
      <w:r>
        <w:rPr>
          <w:rFonts w:ascii="Times New Roman"/>
          <w:b w:val="false"/>
          <w:i w:val="false"/>
          <w:color w:val="000000"/>
          <w:sz w:val="28"/>
        </w:rPr>
        <w:t>
      - олардың астында интервалы 0,5 см куәлік иесінің лауазымы басылған;</w:t>
      </w:r>
    </w:p>
    <w:bookmarkEnd w:id="44"/>
    <w:bookmarkStart w:name="z64" w:id="45"/>
    <w:p>
      <w:pPr>
        <w:spacing w:after="0"/>
        <w:ind w:left="0"/>
        <w:jc w:val="both"/>
      </w:pPr>
      <w:r>
        <w:rPr>
          <w:rFonts w:ascii="Times New Roman"/>
          <w:b w:val="false"/>
          <w:i w:val="false"/>
          <w:color w:val="000000"/>
          <w:sz w:val="28"/>
        </w:rPr>
        <w:t>
      - төменде куәліктің жарамдылық мерзімі көрсетіледі.</w:t>
      </w:r>
    </w:p>
    <w:bookmarkEnd w:id="45"/>
    <w:bookmarkStart w:name="z65" w:id="46"/>
    <w:p>
      <w:pPr>
        <w:spacing w:after="0"/>
        <w:ind w:left="0"/>
        <w:jc w:val="both"/>
      </w:pPr>
      <w:r>
        <w:rPr>
          <w:rFonts w:ascii="Times New Roman"/>
          <w:b w:val="false"/>
          <w:i w:val="false"/>
          <w:color w:val="000000"/>
          <w:sz w:val="28"/>
        </w:rPr>
        <w:t>
      4. Куәліктің ішкі сол жақ желімдемесінде:</w:t>
      </w:r>
    </w:p>
    <w:bookmarkEnd w:id="46"/>
    <w:bookmarkStart w:name="z66" w:id="47"/>
    <w:p>
      <w:pPr>
        <w:spacing w:after="0"/>
        <w:ind w:left="0"/>
        <w:jc w:val="both"/>
      </w:pPr>
      <w:r>
        <w:rPr>
          <w:rFonts w:ascii="Times New Roman"/>
          <w:b w:val="false"/>
          <w:i w:val="false"/>
          <w:color w:val="000000"/>
          <w:sz w:val="28"/>
        </w:rPr>
        <w:t>
      - куәлік иесінің суретіне арналған орын бар;</w:t>
      </w:r>
    </w:p>
    <w:bookmarkEnd w:id="47"/>
    <w:bookmarkStart w:name="z67" w:id="48"/>
    <w:p>
      <w:pPr>
        <w:spacing w:after="0"/>
        <w:ind w:left="0"/>
        <w:jc w:val="both"/>
      </w:pPr>
      <w:r>
        <w:rPr>
          <w:rFonts w:ascii="Times New Roman"/>
          <w:b w:val="false"/>
          <w:i w:val="false"/>
          <w:color w:val="000000"/>
          <w:sz w:val="28"/>
        </w:rPr>
        <w:t>
      - қызметкердің суреті, сондай-ақ қызметтік куәлікті берген адамның қойылған қолы арнайы мөрмен бекітіледі;</w:t>
      </w:r>
    </w:p>
    <w:bookmarkEnd w:id="48"/>
    <w:bookmarkStart w:name="z68" w:id="49"/>
    <w:p>
      <w:pPr>
        <w:spacing w:after="0"/>
        <w:ind w:left="0"/>
        <w:jc w:val="both"/>
      </w:pPr>
      <w:r>
        <w:rPr>
          <w:rFonts w:ascii="Times New Roman"/>
          <w:b w:val="false"/>
          <w:i w:val="false"/>
          <w:color w:val="000000"/>
          <w:sz w:val="28"/>
        </w:rPr>
        <w:t>
      - жоғарғы бөлігінде қызыл түспен "Қазақстан Республикасының Жоғарғы Соты", "(Соттар әкімшісінің атауы)" деген сөздер басылған;</w:t>
      </w:r>
    </w:p>
    <w:bookmarkEnd w:id="49"/>
    <w:bookmarkStart w:name="z69" w:id="50"/>
    <w:p>
      <w:pPr>
        <w:spacing w:after="0"/>
        <w:ind w:left="0"/>
        <w:jc w:val="both"/>
      </w:pPr>
      <w:r>
        <w:rPr>
          <w:rFonts w:ascii="Times New Roman"/>
          <w:b w:val="false"/>
          <w:i w:val="false"/>
          <w:color w:val="000000"/>
          <w:sz w:val="28"/>
        </w:rPr>
        <w:t>
      - төменірек қызыл түспен "№ куәлік" деген сөздер басылған;</w:t>
      </w:r>
    </w:p>
    <w:bookmarkEnd w:id="50"/>
    <w:bookmarkStart w:name="z70" w:id="51"/>
    <w:p>
      <w:pPr>
        <w:spacing w:after="0"/>
        <w:ind w:left="0"/>
        <w:jc w:val="both"/>
      </w:pPr>
      <w:r>
        <w:rPr>
          <w:rFonts w:ascii="Times New Roman"/>
          <w:b w:val="false"/>
          <w:i w:val="false"/>
          <w:color w:val="000000"/>
          <w:sz w:val="28"/>
        </w:rPr>
        <w:t>
      - төменірек интервалы 0,5 см үш жолға мемлекеттік тілде куәлік иесінің тегі, аты, әкесінің аты басылады (жазылады);</w:t>
      </w:r>
    </w:p>
    <w:bookmarkEnd w:id="51"/>
    <w:bookmarkStart w:name="z71" w:id="52"/>
    <w:p>
      <w:pPr>
        <w:spacing w:after="0"/>
        <w:ind w:left="0"/>
        <w:jc w:val="both"/>
      </w:pPr>
      <w:r>
        <w:rPr>
          <w:rFonts w:ascii="Times New Roman"/>
          <w:b w:val="false"/>
          <w:i w:val="false"/>
          <w:color w:val="000000"/>
          <w:sz w:val="28"/>
        </w:rPr>
        <w:t>
      - олардың астында интервалы 05 см мемлекеттік тілде куәлік иесінің лауазымы басылған;</w:t>
      </w:r>
    </w:p>
    <w:bookmarkEnd w:id="52"/>
    <w:bookmarkStart w:name="z72" w:id="53"/>
    <w:p>
      <w:pPr>
        <w:spacing w:after="0"/>
        <w:ind w:left="0"/>
        <w:jc w:val="both"/>
      </w:pPr>
      <w:r>
        <w:rPr>
          <w:rFonts w:ascii="Times New Roman"/>
          <w:b w:val="false"/>
          <w:i w:val="false"/>
          <w:color w:val="000000"/>
          <w:sz w:val="28"/>
        </w:rPr>
        <w:t>
      - төменде "Департамент басшысы", "Соттар әкімшісінің басшысы" деген жазба, оның тегі және аты-жөнінің бірінші әріптері орналасқан.</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881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