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eeb4" w14:textId="b20e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Коммерциялық жылжымайтын мүлікті жалға беру бағасының индексін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17 тамыздағы № 164 бұйрығы. Қазақстан Республикасының Әділет министрлігінде 2016 жылы 16 қыркүйекте № 14241 болып тіркелді.</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Коммерциялық жылжымайтын мүлікті жалға беру бағасының индексін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xml:space="preserve">
      3) тіркелген бұйрықты алған күннен бастап күнтізбелік он күн ішінде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3" w:id="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2"/>
    <w:bookmarkStart w:name="z4" w:id="3"/>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(Ж.Ә. Жарқынбаев) жүктелсін.</w:t>
      </w:r>
    </w:p>
    <w:bookmarkEnd w:id="3"/>
    <w:bookmarkStart w:name="z5" w:id="4"/>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17 тамызда</w:t>
            </w:r>
            <w:r>
              <w:br/>
            </w:r>
            <w:r>
              <w:rPr>
                <w:rFonts w:ascii="Times New Roman"/>
                <w:b w:val="false"/>
                <w:i w:val="false"/>
                <w:color w:val="000000"/>
                <w:sz w:val="20"/>
              </w:rPr>
              <w:t>№ 164 бұйрығымен бекітілген</w:t>
            </w:r>
          </w:p>
        </w:tc>
      </w:tr>
    </w:tbl>
    <w:bookmarkStart w:name="z9" w:id="5"/>
    <w:p>
      <w:pPr>
        <w:spacing w:after="0"/>
        <w:ind w:left="0"/>
        <w:jc w:val="left"/>
      </w:pPr>
      <w:r>
        <w:rPr>
          <w:rFonts w:ascii="Times New Roman"/>
          <w:b/>
          <w:i w:val="false"/>
          <w:color w:val="000000"/>
        </w:rPr>
        <w:t xml:space="preserve"> Коммерциялық жылжымайтын мүлікті жалға беру бағасының индексін құру әдістемеcі</w:t>
      </w:r>
      <w:r>
        <w:br/>
      </w:r>
      <w:r>
        <w:rPr>
          <w:rFonts w:ascii="Times New Roman"/>
          <w:b/>
          <w:i w:val="false"/>
          <w:color w:val="000000"/>
        </w:rPr>
        <w:t>1-тарау. Жалпы ережелер</w:t>
      </w:r>
    </w:p>
    <w:bookmarkEnd w:id="5"/>
    <w:bookmarkStart w:name="z34" w:id="6"/>
    <w:p>
      <w:pPr>
        <w:spacing w:after="0"/>
        <w:ind w:left="0"/>
        <w:jc w:val="both"/>
      </w:pPr>
      <w:r>
        <w:rPr>
          <w:rFonts w:ascii="Times New Roman"/>
          <w:b w:val="false"/>
          <w:i w:val="false"/>
          <w:color w:val="000000"/>
          <w:sz w:val="28"/>
        </w:rPr>
        <w:t xml:space="preserve">
      1. Осы Коммерциялық жылжымайтын мүлікті жалға беру бағасының индексін құру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7"/>
    <w:p>
      <w:pPr>
        <w:spacing w:after="0"/>
        <w:ind w:left="0"/>
        <w:jc w:val="both"/>
      </w:pPr>
      <w:r>
        <w:rPr>
          <w:rFonts w:ascii="Times New Roman"/>
          <w:b w:val="false"/>
          <w:i w:val="false"/>
          <w:color w:val="000000"/>
          <w:sz w:val="28"/>
        </w:rPr>
        <w:t>
      2. Әдістеме коммерциялық жылжымайтын мүлікті жалға беру бағасының деңгейіне жалпымемлекеттік статистикалық байқаудың негізгі аспектілері мен әдістерін, бағаны зерттеу үшін коммерциялық жылжымайтын мүлік объектілерінің түрін жіктеуді, зерттелетін базалық объектілерді іріктеуді, салмақтық құрауыштарды қалыптастыруды және агрегаттаудың түрлі деңгейінің баға индекстерін есептеуді айқындайды.</w:t>
      </w:r>
    </w:p>
    <w:bookmarkEnd w:id="7"/>
    <w:bookmarkStart w:name="z36" w:id="8"/>
    <w:p>
      <w:pPr>
        <w:spacing w:after="0"/>
        <w:ind w:left="0"/>
        <w:jc w:val="both"/>
      </w:pPr>
      <w:r>
        <w:rPr>
          <w:rFonts w:ascii="Times New Roman"/>
          <w:b w:val="false"/>
          <w:i w:val="false"/>
          <w:color w:val="000000"/>
          <w:sz w:val="28"/>
        </w:rPr>
        <w:t>
      Коммерциялық жылжымайтын мүлік нарығындағы жалпымемлекеттік статистикалық байқау жалға берілген коммерциялық жылжымайтын мүлік объектісінің нақты түрінің бір шаршы метрін жалға беру бағасының өзгеруін анықтау мақсатында ұйымдастырылды.</w:t>
      </w:r>
    </w:p>
    <w:bookmarkEnd w:id="8"/>
    <w:bookmarkStart w:name="z37" w:id="9"/>
    <w:p>
      <w:pPr>
        <w:spacing w:after="0"/>
        <w:ind w:left="0"/>
        <w:jc w:val="both"/>
      </w:pPr>
      <w:r>
        <w:rPr>
          <w:rFonts w:ascii="Times New Roman"/>
          <w:b w:val="false"/>
          <w:i w:val="false"/>
          <w:color w:val="000000"/>
          <w:sz w:val="28"/>
        </w:rPr>
        <w:t>
      Жалға беру шартта айқындалған мүлікті ақыға уақытша иемдену мен пайдалану құқығын білдіреді.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0"/>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(бұдан әрі – Ұлттық статистика бюросы) және оның аумақтық бөлімшелері коммерциялық жылжымайтын мүлікті жалға беру бағасына жалпымемлекеттік статистикалық байқау жүргізуде және баға индексін құру кезінде қолданады.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1"/>
    <w:p>
      <w:pPr>
        <w:spacing w:after="0"/>
        <w:ind w:left="0"/>
        <w:jc w:val="both"/>
      </w:pPr>
      <w:r>
        <w:rPr>
          <w:rFonts w:ascii="Times New Roman"/>
          <w:b w:val="false"/>
          <w:i w:val="false"/>
          <w:color w:val="000000"/>
          <w:sz w:val="28"/>
        </w:rPr>
        <w:t xml:space="preserve">
      4. Осы Әдістемеде </w:t>
      </w:r>
      <w:r>
        <w:rPr>
          <w:rFonts w:ascii="Times New Roman"/>
          <w:b w:val="false"/>
          <w:i w:val="false"/>
          <w:color w:val="000000"/>
          <w:sz w:val="28"/>
        </w:rPr>
        <w:t>Заңда</w:t>
      </w:r>
      <w:r>
        <w:rPr>
          <w:rFonts w:ascii="Times New Roman"/>
          <w:b w:val="false"/>
          <w:i w:val="false"/>
          <w:color w:val="000000"/>
          <w:sz w:val="28"/>
        </w:rPr>
        <w:t>, сондай-ақ "</w:t>
      </w:r>
      <w:r>
        <w:rPr>
          <w:rFonts w:ascii="Times New Roman"/>
          <w:b w:val="false"/>
          <w:i w:val="false"/>
          <w:color w:val="000000"/>
          <w:sz w:val="28"/>
        </w:rPr>
        <w:t>Сауда қызметін реттеу туралы</w:t>
      </w:r>
      <w:r>
        <w:rPr>
          <w:rFonts w:ascii="Times New Roman"/>
          <w:b w:val="false"/>
          <w:i w:val="false"/>
          <w:color w:val="000000"/>
          <w:sz w:val="28"/>
        </w:rPr>
        <w:t>", "</w:t>
      </w:r>
      <w:r>
        <w:rPr>
          <w:rFonts w:ascii="Times New Roman"/>
          <w:b w:val="false"/>
          <w:i w:val="false"/>
          <w:color w:val="000000"/>
          <w:sz w:val="28"/>
        </w:rPr>
        <w:t>Жол жүрісі туралы</w:t>
      </w:r>
      <w:r>
        <w:rPr>
          <w:rFonts w:ascii="Times New Roman"/>
          <w:b w:val="false"/>
          <w:i w:val="false"/>
          <w:color w:val="000000"/>
          <w:sz w:val="28"/>
        </w:rPr>
        <w:t>",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Қазақстан Республикасының Заңдарында айқындалған мәндерде ұғымдар мен келесі анықтамалар қолданылады:</w:t>
      </w:r>
    </w:p>
    <w:bookmarkEnd w:id="11"/>
    <w:bookmarkStart w:name="z40" w:id="12"/>
    <w:p>
      <w:pPr>
        <w:spacing w:after="0"/>
        <w:ind w:left="0"/>
        <w:jc w:val="both"/>
      </w:pPr>
      <w:r>
        <w:rPr>
          <w:rFonts w:ascii="Times New Roman"/>
          <w:b w:val="false"/>
          <w:i w:val="false"/>
          <w:color w:val="000000"/>
          <w:sz w:val="28"/>
        </w:rPr>
        <w:t>
      1) агрегатталған баға индексі – жекелеген кіші топ, топ немесе жалпы зерттелетін құбылыс бойынша баға өзгерісін сипаттайтын салыстырмалы көрсеткіш және бағаның жеке индекстері негізінде құрылады;</w:t>
      </w:r>
    </w:p>
    <w:bookmarkEnd w:id="12"/>
    <w:bookmarkStart w:name="z41" w:id="13"/>
    <w:p>
      <w:pPr>
        <w:spacing w:after="0"/>
        <w:ind w:left="0"/>
        <w:jc w:val="both"/>
      </w:pPr>
      <w:r>
        <w:rPr>
          <w:rFonts w:ascii="Times New Roman"/>
          <w:b w:val="false"/>
          <w:i w:val="false"/>
          <w:color w:val="000000"/>
          <w:sz w:val="28"/>
        </w:rPr>
        <w:t>
      2) агрегаттау – төменгі деңгейдегі экономикалық көрсеткіштерді барлық кейінгі деңгейлерде едәуір ірі жиынтықтарға агрегаттау;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14"/>
    <w:p>
      <w:pPr>
        <w:spacing w:after="0"/>
        <w:ind w:left="0"/>
        <w:jc w:val="both"/>
      </w:pPr>
      <w:r>
        <w:rPr>
          <w:rFonts w:ascii="Times New Roman"/>
          <w:b w:val="false"/>
          <w:i w:val="false"/>
          <w:color w:val="000000"/>
          <w:sz w:val="28"/>
        </w:rPr>
        <w:t>
      4) базалық объект – байқауға және ондағы бағаларды тіркеуге іріктелген заңды тұлға;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5"/>
    <w:p>
      <w:pPr>
        <w:spacing w:after="0"/>
        <w:ind w:left="0"/>
        <w:jc w:val="both"/>
      </w:pPr>
      <w:r>
        <w:rPr>
          <w:rFonts w:ascii="Times New Roman"/>
          <w:b w:val="false"/>
          <w:i w:val="false"/>
          <w:color w:val="000000"/>
          <w:sz w:val="28"/>
        </w:rPr>
        <w:t>
      6) жеке (қарапайым) баға индексі – зерделенетін жиынтықтың (нақты тауардың, көрсетілетін қызметтің) бір элементі бағасының өзгеруі;</w:t>
      </w:r>
    </w:p>
    <w:bookmarkEnd w:id="15"/>
    <w:bookmarkStart w:name="z46" w:id="16"/>
    <w:p>
      <w:pPr>
        <w:spacing w:after="0"/>
        <w:ind w:left="0"/>
        <w:jc w:val="both"/>
      </w:pPr>
      <w:r>
        <w:rPr>
          <w:rFonts w:ascii="Times New Roman"/>
          <w:b w:val="false"/>
          <w:i w:val="false"/>
          <w:color w:val="000000"/>
          <w:sz w:val="28"/>
        </w:rPr>
        <w:t>
      7) жіктелім – қабылданған белгілеріне сәйкес ұқсастықтары немесе өзгешеліктері бойынша көптеген объектілерді топқа бөлу;</w:t>
      </w:r>
    </w:p>
    <w:bookmarkEnd w:id="16"/>
    <w:bookmarkStart w:name="z47" w:id="17"/>
    <w:p>
      <w:pPr>
        <w:spacing w:after="0"/>
        <w:ind w:left="0"/>
        <w:jc w:val="both"/>
      </w:pPr>
      <w:r>
        <w:rPr>
          <w:rFonts w:ascii="Times New Roman"/>
          <w:b w:val="false"/>
          <w:i w:val="false"/>
          <w:color w:val="000000"/>
          <w:sz w:val="28"/>
        </w:rPr>
        <w:t>
      8) қызмет түрi – қызмет түрлері жіктелімінің едәуір ірілендірілген санаттарын сипаттайтын өнімнің (тауарлар және көрсетілетін қызметтердің) біртектес жинағын құру үдерісі. Негізгі қызмет түрі - қосылған құны шаруашылық субъектісі жүзеге асыратын кез-келген басқа қызмет түрінің қосылған құнынан асатын қызмет түрі. Қосалқы қызмет түрі - үшінші тұлғалар үшін өнімдерді (тауарлар мен көрсетілетін қызметтерді) өндіру мақсатында жүзеге асырылатын, негізгіден басқа қызмет түрі;</w:t>
      </w:r>
    </w:p>
    <w:bookmarkEnd w:id="17"/>
    <w:bookmarkStart w:name="z48" w:id="18"/>
    <w:p>
      <w:pPr>
        <w:spacing w:after="0"/>
        <w:ind w:left="0"/>
        <w:jc w:val="both"/>
      </w:pPr>
      <w:r>
        <w:rPr>
          <w:rFonts w:ascii="Times New Roman"/>
          <w:b w:val="false"/>
          <w:i w:val="false"/>
          <w:color w:val="000000"/>
          <w:sz w:val="28"/>
        </w:rPr>
        <w:t>
      9) салмақтау – жиынтық көрсеткіштерді алу үшін және тікелей қосындылауға жатпайтын әртүрлі тауарлардың өлшемдестігін қамтамасыз ететін, индекстік есептеулерде қолданылатын рәсім;</w:t>
      </w:r>
    </w:p>
    <w:bookmarkEnd w:id="18"/>
    <w:bookmarkStart w:name="z49" w:id="19"/>
    <w:p>
      <w:pPr>
        <w:spacing w:after="0"/>
        <w:ind w:left="0"/>
        <w:jc w:val="both"/>
      </w:pPr>
      <w:r>
        <w:rPr>
          <w:rFonts w:ascii="Times New Roman"/>
          <w:b w:val="false"/>
          <w:i w:val="false"/>
          <w:color w:val="000000"/>
          <w:sz w:val="28"/>
        </w:rPr>
        <w:t xml:space="preserve">
      10) салмақтау сызбасы </w:t>
      </w:r>
      <w:r>
        <w:rPr>
          <w:rFonts w:ascii="Times New Roman"/>
          <w:b/>
          <w:i w:val="false"/>
          <w:color w:val="000000"/>
          <w:sz w:val="28"/>
        </w:rPr>
        <w:t>–</w:t>
      </w:r>
      <w:r>
        <w:rPr>
          <w:rFonts w:ascii="Times New Roman"/>
          <w:b w:val="false"/>
          <w:i w:val="false"/>
          <w:color w:val="000000"/>
          <w:sz w:val="28"/>
        </w:rPr>
        <w:t xml:space="preserve"> стандартты жіктелімге сәйкес агрегаттаудың барлық сатылары бойынша анықталған өнімдер, тауарлар, көрсетілетін қызметтердің нақты түрлері салмағының жиынтығы;</w:t>
      </w:r>
    </w:p>
    <w:bookmarkEnd w:id="19"/>
    <w:bookmarkStart w:name="z50" w:id="20"/>
    <w:p>
      <w:pPr>
        <w:spacing w:after="0"/>
        <w:ind w:left="0"/>
        <w:jc w:val="both"/>
      </w:pPr>
      <w:r>
        <w:rPr>
          <w:rFonts w:ascii="Times New Roman"/>
          <w:b w:val="false"/>
          <w:i w:val="false"/>
          <w:color w:val="000000"/>
          <w:sz w:val="28"/>
        </w:rPr>
        <w:t>
      11) іріктеме – статистикалық деректерді жинау және өңдеу кезінде пайдаланылатын бекітілген жіктеуіштер, номенклатуралар мен анықтамалықтардан жеке айқындамалар;</w:t>
      </w:r>
    </w:p>
    <w:bookmarkEnd w:id="20"/>
    <w:bookmarkStart w:name="z51" w:id="21"/>
    <w:p>
      <w:pPr>
        <w:spacing w:after="0"/>
        <w:ind w:left="0"/>
        <w:jc w:val="both"/>
      </w:pPr>
      <w:r>
        <w:rPr>
          <w:rFonts w:ascii="Times New Roman"/>
          <w:b w:val="false"/>
          <w:i w:val="false"/>
          <w:color w:val="000000"/>
          <w:sz w:val="28"/>
        </w:rPr>
        <w:t>
      11) өкіл тауар – тауар тобындағы тауардың сапасы мен негізгі тұтынушылық қасиеттеріне әсер етпейтін және өзінің тұтынушылық белгісі бойынша біртектес, болмашы өзгешеліктерімен (бөлшектерімен) ерекшеленетін тауардың белгілі бір түрі (бұдан әрі – өкіл объект).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Ұлттық экономика министрлігі Статистика комитеті Төрағасының 20.06.2019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11" w:id="22"/>
    <w:p>
      <w:pPr>
        <w:spacing w:after="0"/>
        <w:ind w:left="0"/>
        <w:jc w:val="left"/>
      </w:pPr>
      <w:r>
        <w:rPr>
          <w:rFonts w:ascii="Times New Roman"/>
          <w:b/>
          <w:i w:val="false"/>
          <w:color w:val="000000"/>
        </w:rPr>
        <w:t xml:space="preserve"> 2-тарау. Бағаны зерттеу үшін коммерциялық жылжымайтын мүлік объектілері типтерінің (түрлерінің) және жалға беру бағасының шамасына әсер ететін факторлардың жіктелуі</w:t>
      </w:r>
    </w:p>
    <w:bookmarkEnd w:id="22"/>
    <w:bookmarkStart w:name="z52" w:id="23"/>
    <w:p>
      <w:pPr>
        <w:spacing w:after="0"/>
        <w:ind w:left="0"/>
        <w:jc w:val="both"/>
      </w:pPr>
      <w:r>
        <w:rPr>
          <w:rFonts w:ascii="Times New Roman"/>
          <w:b w:val="false"/>
          <w:i w:val="false"/>
          <w:color w:val="000000"/>
          <w:sz w:val="28"/>
        </w:rPr>
        <w:t>
      5. Коммерциялық жылжымайтын мүлiк объектілердің функционалдық мақсаты және қызмет ауқымы мен түрі бойынша құрылымдау негізінде мынадай типтер бойынша жіктеледі:</w:t>
      </w:r>
    </w:p>
    <w:bookmarkEnd w:id="23"/>
    <w:p>
      <w:pPr>
        <w:spacing w:after="0"/>
        <w:ind w:left="0"/>
        <w:jc w:val="both"/>
      </w:pPr>
      <w:r>
        <w:rPr>
          <w:rFonts w:ascii="Times New Roman"/>
          <w:b w:val="false"/>
          <w:i w:val="false"/>
          <w:color w:val="000000"/>
          <w:sz w:val="28"/>
        </w:rPr>
        <w:t>
      әкімшілік-кеңсе мақсатындағы үй-жайлар;</w:t>
      </w:r>
    </w:p>
    <w:p>
      <w:pPr>
        <w:spacing w:after="0"/>
        <w:ind w:left="0"/>
        <w:jc w:val="both"/>
      </w:pPr>
      <w:r>
        <w:rPr>
          <w:rFonts w:ascii="Times New Roman"/>
          <w:b w:val="false"/>
          <w:i w:val="false"/>
          <w:color w:val="000000"/>
          <w:sz w:val="28"/>
        </w:rPr>
        <w:t>
      сауда орындары;</w:t>
      </w:r>
    </w:p>
    <w:p>
      <w:pPr>
        <w:spacing w:after="0"/>
        <w:ind w:left="0"/>
        <w:jc w:val="both"/>
      </w:pPr>
      <w:r>
        <w:rPr>
          <w:rFonts w:ascii="Times New Roman"/>
          <w:b w:val="false"/>
          <w:i w:val="false"/>
          <w:color w:val="000000"/>
          <w:sz w:val="28"/>
        </w:rPr>
        <w:t>
      мейрамханалар мен қоғамдық тамақтандыру орындары;</w:t>
      </w:r>
    </w:p>
    <w:p>
      <w:pPr>
        <w:spacing w:after="0"/>
        <w:ind w:left="0"/>
        <w:jc w:val="both"/>
      </w:pPr>
      <w:r>
        <w:rPr>
          <w:rFonts w:ascii="Times New Roman"/>
          <w:b w:val="false"/>
          <w:i w:val="false"/>
          <w:color w:val="000000"/>
          <w:sz w:val="28"/>
        </w:rPr>
        <w:t>
      тұрмыстық қызмет көрсету, сервис орындары;</w:t>
      </w:r>
    </w:p>
    <w:p>
      <w:pPr>
        <w:spacing w:after="0"/>
        <w:ind w:left="0"/>
        <w:jc w:val="both"/>
      </w:pPr>
      <w:r>
        <w:rPr>
          <w:rFonts w:ascii="Times New Roman"/>
          <w:b w:val="false"/>
          <w:i w:val="false"/>
          <w:color w:val="000000"/>
          <w:sz w:val="28"/>
        </w:rPr>
        <w:t>
      қойма үй-жайлары;</w:t>
      </w:r>
    </w:p>
    <w:p>
      <w:pPr>
        <w:spacing w:after="0"/>
        <w:ind w:left="0"/>
        <w:jc w:val="both"/>
      </w:pPr>
      <w:r>
        <w:rPr>
          <w:rFonts w:ascii="Times New Roman"/>
          <w:b w:val="false"/>
          <w:i w:val="false"/>
          <w:color w:val="000000"/>
          <w:sz w:val="28"/>
        </w:rPr>
        <w:t>
      өндірістік жайлар;</w:t>
      </w:r>
    </w:p>
    <w:p>
      <w:pPr>
        <w:spacing w:after="0"/>
        <w:ind w:left="0"/>
        <w:jc w:val="both"/>
      </w:pPr>
      <w:r>
        <w:rPr>
          <w:rFonts w:ascii="Times New Roman"/>
          <w:b w:val="false"/>
          <w:i w:val="false"/>
          <w:color w:val="000000"/>
          <w:sz w:val="28"/>
        </w:rPr>
        <w:t>
      қонақ үйлер, демалыс үйлері;</w:t>
      </w:r>
    </w:p>
    <w:p>
      <w:pPr>
        <w:spacing w:after="0"/>
        <w:ind w:left="0"/>
        <w:jc w:val="both"/>
      </w:pPr>
      <w:r>
        <w:rPr>
          <w:rFonts w:ascii="Times New Roman"/>
          <w:b w:val="false"/>
          <w:i w:val="false"/>
          <w:color w:val="000000"/>
          <w:sz w:val="28"/>
        </w:rPr>
        <w:t>
      паркингтер;</w:t>
      </w:r>
    </w:p>
    <w:p>
      <w:pPr>
        <w:spacing w:after="0"/>
        <w:ind w:left="0"/>
        <w:jc w:val="both"/>
      </w:pPr>
      <w:r>
        <w:rPr>
          <w:rFonts w:ascii="Times New Roman"/>
          <w:b w:val="false"/>
          <w:i w:val="false"/>
          <w:color w:val="000000"/>
          <w:sz w:val="28"/>
        </w:rPr>
        <w:t>
      коммерциялық жылжымайтын мүліктің өзге де типтері.</w:t>
      </w:r>
    </w:p>
    <w:bookmarkStart w:name="z53" w:id="24"/>
    <w:p>
      <w:pPr>
        <w:spacing w:after="0"/>
        <w:ind w:left="0"/>
        <w:jc w:val="both"/>
      </w:pPr>
      <w:r>
        <w:rPr>
          <w:rFonts w:ascii="Times New Roman"/>
          <w:b w:val="false"/>
          <w:i w:val="false"/>
          <w:color w:val="000000"/>
          <w:sz w:val="28"/>
        </w:rPr>
        <w:t xml:space="preserve">
      6. Коммерциялық жылжымайтын мүлікті жалға беру бағасының индексін құру үшін бағаны байқауға қонақ үйлер, демалыс үйлерінен басқа (өңірлік тұрғыда коммерциялық жылжымайтын мүлікті жалға беру нарығында болмауы немесе көрнекілігі болмауынан) жоғарыда келтірілген коммерциялық жылжымайтын мүліктің түрлері жатады. </w:t>
      </w:r>
    </w:p>
    <w:bookmarkEnd w:id="24"/>
    <w:bookmarkStart w:name="z12" w:id="25"/>
    <w:p>
      <w:pPr>
        <w:spacing w:after="0"/>
        <w:ind w:left="0"/>
        <w:jc w:val="left"/>
      </w:pPr>
      <w:r>
        <w:rPr>
          <w:rFonts w:ascii="Times New Roman"/>
          <w:b/>
          <w:i w:val="false"/>
          <w:color w:val="000000"/>
        </w:rPr>
        <w:t xml:space="preserve"> Параграф 1. Әкімшілік-кеңсе үй-жайлары</w:t>
      </w:r>
    </w:p>
    <w:bookmarkEnd w:id="25"/>
    <w:bookmarkStart w:name="z54" w:id="26"/>
    <w:p>
      <w:pPr>
        <w:spacing w:after="0"/>
        <w:ind w:left="0"/>
        <w:jc w:val="both"/>
      </w:pPr>
      <w:r>
        <w:rPr>
          <w:rFonts w:ascii="Times New Roman"/>
          <w:b w:val="false"/>
          <w:i w:val="false"/>
          <w:color w:val="000000"/>
          <w:sz w:val="28"/>
        </w:rPr>
        <w:t>
      7. Кеңселер басқару қызметімен айналысу үшін пайдаланылатын әкімшілік ғимараттағы үй-жайларды білдіреді.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7"/>
    <w:p>
      <w:pPr>
        <w:spacing w:after="0"/>
        <w:ind w:left="0"/>
        <w:jc w:val="left"/>
      </w:pPr>
      <w:r>
        <w:rPr>
          <w:rFonts w:ascii="Times New Roman"/>
          <w:b/>
          <w:i w:val="false"/>
          <w:color w:val="000000"/>
        </w:rPr>
        <w:t xml:space="preserve"> Параграф 2. Сауда орындары</w:t>
      </w:r>
    </w:p>
    <w:bookmarkEnd w:id="27"/>
    <w:bookmarkStart w:name="z57" w:id="28"/>
    <w:p>
      <w:pPr>
        <w:spacing w:after="0"/>
        <w:ind w:left="0"/>
        <w:jc w:val="both"/>
      </w:pPr>
      <w:r>
        <w:rPr>
          <w:rFonts w:ascii="Times New Roman"/>
          <w:b w:val="false"/>
          <w:i w:val="false"/>
          <w:color w:val="000000"/>
          <w:sz w:val="28"/>
        </w:rPr>
        <w:t>
      8. Статистикалық байқау үшін сауда үй-жайлары үш объект түріне бөлінеді:</w:t>
      </w:r>
    </w:p>
    <w:bookmarkEnd w:id="28"/>
    <w:bookmarkStart w:name="z58" w:id="29"/>
    <w:p>
      <w:pPr>
        <w:spacing w:after="0"/>
        <w:ind w:left="0"/>
        <w:jc w:val="both"/>
      </w:pPr>
      <w:r>
        <w:rPr>
          <w:rFonts w:ascii="Times New Roman"/>
          <w:b w:val="false"/>
          <w:i w:val="false"/>
          <w:color w:val="000000"/>
          <w:sz w:val="28"/>
        </w:rPr>
        <w:t xml:space="preserve">
      1) дүкендер; </w:t>
      </w:r>
    </w:p>
    <w:bookmarkEnd w:id="29"/>
    <w:bookmarkStart w:name="z59" w:id="30"/>
    <w:p>
      <w:pPr>
        <w:spacing w:after="0"/>
        <w:ind w:left="0"/>
        <w:jc w:val="both"/>
      </w:pPr>
      <w:r>
        <w:rPr>
          <w:rFonts w:ascii="Times New Roman"/>
          <w:b w:val="false"/>
          <w:i w:val="false"/>
          <w:color w:val="000000"/>
          <w:sz w:val="28"/>
        </w:rPr>
        <w:t xml:space="preserve">
      2) сауда үйлеріндегі, сауда – ойын-сауық орталықтарындағы бутиктер; </w:t>
      </w:r>
    </w:p>
    <w:bookmarkEnd w:id="30"/>
    <w:bookmarkStart w:name="z60" w:id="31"/>
    <w:p>
      <w:pPr>
        <w:spacing w:after="0"/>
        <w:ind w:left="0"/>
        <w:jc w:val="both"/>
      </w:pPr>
      <w:r>
        <w:rPr>
          <w:rFonts w:ascii="Times New Roman"/>
          <w:b w:val="false"/>
          <w:i w:val="false"/>
          <w:color w:val="000000"/>
          <w:sz w:val="28"/>
        </w:rPr>
        <w:t>
      3) дәріханалар.</w:t>
      </w:r>
    </w:p>
    <w:bookmarkEnd w:id="31"/>
    <w:p>
      <w:pPr>
        <w:spacing w:after="0"/>
        <w:ind w:left="0"/>
        <w:jc w:val="both"/>
      </w:pPr>
      <w:r>
        <w:rPr>
          <w:rFonts w:ascii="Times New Roman"/>
          <w:b w:val="false"/>
          <w:i w:val="false"/>
          <w:color w:val="000000"/>
          <w:sz w:val="28"/>
        </w:rPr>
        <w:t>
      Дүкендер – сауда, қосалқы, әкімшілік-тұрмыстық үй-жайлармен, сондай-ақ тауарларды сату үшін қабылдауға, сақтауға және дайындауға арналған үй-жайлармен қамтамасыз етілген күрделі тұрақты құрылыс немесе оның бөлігі.</w:t>
      </w:r>
    </w:p>
    <w:p>
      <w:pPr>
        <w:spacing w:after="0"/>
        <w:ind w:left="0"/>
        <w:jc w:val="both"/>
      </w:pPr>
      <w:r>
        <w:rPr>
          <w:rFonts w:ascii="Times New Roman"/>
          <w:b w:val="false"/>
          <w:i w:val="false"/>
          <w:color w:val="000000"/>
          <w:sz w:val="28"/>
        </w:rPr>
        <w:t>
      Тауарлардың жекелеген түрлерiн сатумен айналысатын сауда үйлеріндегі, сауда–ойын-сауық орталықтарындағы бутиктер сатудың мамандануына сәйкес жабдықтармен (ұялы телефондар мен олардың аксессуарлары; киiм; аяқ киiм; зергерлік бұйымдар және сағаттар; косметика, парфюмерия) жабдықталады.</w:t>
      </w:r>
    </w:p>
    <w:p>
      <w:pPr>
        <w:spacing w:after="0"/>
        <w:ind w:left="0"/>
        <w:jc w:val="both"/>
      </w:pPr>
      <w:r>
        <w:rPr>
          <w:rFonts w:ascii="Times New Roman"/>
          <w:b w:val="false"/>
          <w:i w:val="false"/>
          <w:color w:val="000000"/>
          <w:sz w:val="28"/>
        </w:rPr>
        <w:t>
      Дәріханалар дәрілік заттарды дайындау, бөлшектеп өлшеу және сатумен айналысатын денсаулық сақтау жүйесінің мамандандырылған ұйымдарын білдіреді.</w:t>
      </w:r>
    </w:p>
    <w:bookmarkStart w:name="z61" w:id="32"/>
    <w:p>
      <w:pPr>
        <w:spacing w:after="0"/>
        <w:ind w:left="0"/>
        <w:jc w:val="both"/>
      </w:pPr>
      <w:r>
        <w:rPr>
          <w:rFonts w:ascii="Times New Roman"/>
          <w:b w:val="false"/>
          <w:i w:val="false"/>
          <w:color w:val="000000"/>
          <w:sz w:val="28"/>
        </w:rPr>
        <w:t>
      9. Жалға беру құнында есепке алынатын сауда үй-жайларының негізгі параметрлері:</w:t>
      </w:r>
    </w:p>
    <w:bookmarkEnd w:id="32"/>
    <w:bookmarkStart w:name="z62" w:id="33"/>
    <w:p>
      <w:pPr>
        <w:spacing w:after="0"/>
        <w:ind w:left="0"/>
        <w:jc w:val="both"/>
      </w:pPr>
      <w:r>
        <w:rPr>
          <w:rFonts w:ascii="Times New Roman"/>
          <w:b w:val="false"/>
          <w:i w:val="false"/>
          <w:color w:val="000000"/>
          <w:sz w:val="28"/>
        </w:rPr>
        <w:t>
      1) дүкендер мен дәріханалар үшін: орналасқан жері, алаңы, техникалық параметрлері, көрмесінің көлемі, ішкі жоспарлау, кіреберісінің ыңғайлылығы және паркингтің болуы.</w:t>
      </w:r>
    </w:p>
    <w:bookmarkEnd w:id="33"/>
    <w:bookmarkStart w:name="z63" w:id="34"/>
    <w:p>
      <w:pPr>
        <w:spacing w:after="0"/>
        <w:ind w:left="0"/>
        <w:jc w:val="both"/>
      </w:pPr>
      <w:r>
        <w:rPr>
          <w:rFonts w:ascii="Times New Roman"/>
          <w:b w:val="false"/>
          <w:i w:val="false"/>
          <w:color w:val="000000"/>
          <w:sz w:val="28"/>
        </w:rPr>
        <w:t>
      2) сауда үйлеріндегі, сауда-ойын-сауық орталықтарындағы бутиктер үшін: сауда орталығы ішіндегі орналасу жері (қабаты, кіріп-шығу есігіне қатысты орналасуы), алаңы, жалға беру мерзімі, ғимаратты басқару және күзет болып табылады.</w:t>
      </w:r>
    </w:p>
    <w:bookmarkEnd w:id="34"/>
    <w:bookmarkStart w:name="z64" w:id="35"/>
    <w:p>
      <w:pPr>
        <w:spacing w:after="0"/>
        <w:ind w:left="0"/>
        <w:jc w:val="both"/>
      </w:pPr>
      <w:r>
        <w:rPr>
          <w:rFonts w:ascii="Times New Roman"/>
          <w:b w:val="false"/>
          <w:i w:val="false"/>
          <w:color w:val="000000"/>
          <w:sz w:val="28"/>
        </w:rPr>
        <w:t>
      10. Байқау үшін іріктеу кезінде сауда үй-жайларының келесі негізгі сипаттамалары есепке алынады:</w:t>
      </w:r>
    </w:p>
    <w:bookmarkEnd w:id="35"/>
    <w:bookmarkStart w:name="z65" w:id="36"/>
    <w:p>
      <w:pPr>
        <w:spacing w:after="0"/>
        <w:ind w:left="0"/>
        <w:jc w:val="both"/>
      </w:pPr>
      <w:r>
        <w:rPr>
          <w:rFonts w:ascii="Times New Roman"/>
          <w:b w:val="false"/>
          <w:i w:val="false"/>
          <w:color w:val="000000"/>
          <w:sz w:val="28"/>
        </w:rPr>
        <w:t xml:space="preserve">
      1) кіріктіре-жапсарластыра салынған үй-жайлар </w:t>
      </w:r>
      <w:r>
        <w:rPr>
          <w:rFonts w:ascii="Times New Roman"/>
          <w:b/>
          <w:i w:val="false"/>
          <w:color w:val="000000"/>
          <w:sz w:val="28"/>
        </w:rPr>
        <w:t>–</w:t>
      </w:r>
      <w:r>
        <w:rPr>
          <w:rFonts w:ascii="Times New Roman"/>
          <w:b w:val="false"/>
          <w:i w:val="false"/>
          <w:color w:val="000000"/>
          <w:sz w:val="28"/>
        </w:rPr>
        <w:t xml:space="preserve"> тұрғын үйлердің бірінші қабаттарында немесе оларға жапсарластыра салынған блоктарда орналасады;</w:t>
      </w:r>
    </w:p>
    <w:bookmarkEnd w:id="36"/>
    <w:bookmarkStart w:name="z66" w:id="37"/>
    <w:p>
      <w:pPr>
        <w:spacing w:after="0"/>
        <w:ind w:left="0"/>
        <w:jc w:val="both"/>
      </w:pPr>
      <w:r>
        <w:rPr>
          <w:rFonts w:ascii="Times New Roman"/>
          <w:b w:val="false"/>
          <w:i w:val="false"/>
          <w:color w:val="000000"/>
          <w:sz w:val="28"/>
        </w:rPr>
        <w:t xml:space="preserve">
      2) жеке тұрған ғимарат </w:t>
      </w:r>
      <w:r>
        <w:rPr>
          <w:rFonts w:ascii="Times New Roman"/>
          <w:b/>
          <w:i w:val="false"/>
          <w:color w:val="000000"/>
          <w:sz w:val="28"/>
        </w:rPr>
        <w:t>–</w:t>
      </w:r>
      <w:r>
        <w:rPr>
          <w:rFonts w:ascii="Times New Roman"/>
          <w:b w:val="false"/>
          <w:i w:val="false"/>
          <w:color w:val="000000"/>
          <w:sz w:val="28"/>
        </w:rPr>
        <w:t xml:space="preserve"> арнайы дүкендерге арналған;</w:t>
      </w:r>
    </w:p>
    <w:bookmarkEnd w:id="37"/>
    <w:bookmarkStart w:name="z67" w:id="38"/>
    <w:p>
      <w:pPr>
        <w:spacing w:after="0"/>
        <w:ind w:left="0"/>
        <w:jc w:val="both"/>
      </w:pPr>
      <w:r>
        <w:rPr>
          <w:rFonts w:ascii="Times New Roman"/>
          <w:b w:val="false"/>
          <w:i w:val="false"/>
          <w:color w:val="000000"/>
          <w:sz w:val="28"/>
        </w:rPr>
        <w:t>
      3) сауда кешендері – бірнеше ғимаратты қоса алғандағы объектілер (дүкендер және қоймалар).</w:t>
      </w:r>
    </w:p>
    <w:bookmarkEnd w:id="38"/>
    <w:bookmarkStart w:name="z14" w:id="39"/>
    <w:p>
      <w:pPr>
        <w:spacing w:after="0"/>
        <w:ind w:left="0"/>
        <w:jc w:val="left"/>
      </w:pPr>
      <w:r>
        <w:rPr>
          <w:rFonts w:ascii="Times New Roman"/>
          <w:b/>
          <w:i w:val="false"/>
          <w:color w:val="000000"/>
        </w:rPr>
        <w:t xml:space="preserve"> Параграф 3. Мейрамханалар мен қоғамдық тамақтандыру орындары</w:t>
      </w:r>
    </w:p>
    <w:bookmarkEnd w:id="39"/>
    <w:bookmarkStart w:name="z68" w:id="40"/>
    <w:p>
      <w:pPr>
        <w:spacing w:after="0"/>
        <w:ind w:left="0"/>
        <w:jc w:val="both"/>
      </w:pPr>
      <w:r>
        <w:rPr>
          <w:rFonts w:ascii="Times New Roman"/>
          <w:b w:val="false"/>
          <w:i w:val="false"/>
          <w:color w:val="000000"/>
          <w:sz w:val="28"/>
        </w:rPr>
        <w:t>
      11. Қоғамдық тамақтандыру объектілері тұтынушылар демалысын ұйымдастырумен өнімді өндiру, сату және тұтынуды ұйымдастыруды біріктіреді.</w:t>
      </w:r>
    </w:p>
    <w:bookmarkEnd w:id="40"/>
    <w:bookmarkStart w:name="z69" w:id="41"/>
    <w:p>
      <w:pPr>
        <w:spacing w:after="0"/>
        <w:ind w:left="0"/>
        <w:jc w:val="both"/>
      </w:pPr>
      <w:r>
        <w:rPr>
          <w:rFonts w:ascii="Times New Roman"/>
          <w:b w:val="false"/>
          <w:i w:val="false"/>
          <w:color w:val="000000"/>
          <w:sz w:val="28"/>
        </w:rPr>
        <w:t>
      Статистикалық байқау мақсатында қоғамдық тамақтандыру объектілері келесі типтерге бөлінеді: мейрамхана; дәмхана; бар; асхана. Қоғамдық тамақтандыру объектілерін жіктеудің негізгі факторлары осы Әдістемеге 2-қосымшада келтірілген.</w:t>
      </w:r>
    </w:p>
    <w:bookmarkEnd w:id="41"/>
    <w:bookmarkStart w:name="z15" w:id="42"/>
    <w:p>
      <w:pPr>
        <w:spacing w:after="0"/>
        <w:ind w:left="0"/>
        <w:jc w:val="left"/>
      </w:pPr>
      <w:r>
        <w:rPr>
          <w:rFonts w:ascii="Times New Roman"/>
          <w:b/>
          <w:i w:val="false"/>
          <w:color w:val="000000"/>
        </w:rPr>
        <w:t xml:space="preserve"> Параграф 4. Тұрмыстық қызмет көрсету, сервис пунктілері</w:t>
      </w:r>
    </w:p>
    <w:bookmarkEnd w:id="42"/>
    <w:bookmarkStart w:name="z70" w:id="43"/>
    <w:p>
      <w:pPr>
        <w:spacing w:after="0"/>
        <w:ind w:left="0"/>
        <w:jc w:val="both"/>
      </w:pPr>
      <w:r>
        <w:rPr>
          <w:rFonts w:ascii="Times New Roman"/>
          <w:b w:val="false"/>
          <w:i w:val="false"/>
          <w:color w:val="000000"/>
          <w:sz w:val="28"/>
        </w:rPr>
        <w:t>
      12. Тұрмыстық қызмет көрсету пунктілері халыққа тұрмыстық қызметтер көрсетуге арналған және қажетті жабдықпен қамтамасыз етілген арнайы жабдықталған тұрақты үй-жайларды (олардың бөлігін) білдіреді.</w:t>
      </w:r>
    </w:p>
    <w:bookmarkEnd w:id="43"/>
    <w:p>
      <w:pPr>
        <w:spacing w:after="0"/>
        <w:ind w:left="0"/>
        <w:jc w:val="both"/>
      </w:pPr>
      <w:r>
        <w:rPr>
          <w:rFonts w:ascii="Times New Roman"/>
          <w:b w:val="false"/>
          <w:i w:val="false"/>
          <w:color w:val="000000"/>
          <w:sz w:val="28"/>
        </w:rPr>
        <w:t>
      Коммерциялық жылжымайтын мүліктің осы типі статистикалық байқау үшін объектілердің төрт негізгі түріне бөлінеді:</w:t>
      </w:r>
    </w:p>
    <w:p>
      <w:pPr>
        <w:spacing w:after="0"/>
        <w:ind w:left="0"/>
        <w:jc w:val="both"/>
      </w:pPr>
      <w:r>
        <w:rPr>
          <w:rFonts w:ascii="Times New Roman"/>
          <w:b w:val="false"/>
          <w:i w:val="false"/>
          <w:color w:val="000000"/>
          <w:sz w:val="28"/>
        </w:rPr>
        <w:t>
      1) химиялық тазалау және кір жуу;</w:t>
      </w:r>
    </w:p>
    <w:p>
      <w:pPr>
        <w:spacing w:after="0"/>
        <w:ind w:left="0"/>
        <w:jc w:val="both"/>
      </w:pPr>
      <w:r>
        <w:rPr>
          <w:rFonts w:ascii="Times New Roman"/>
          <w:b w:val="false"/>
          <w:i w:val="false"/>
          <w:color w:val="000000"/>
          <w:sz w:val="28"/>
        </w:rPr>
        <w:t>
      2) фотосалондар;</w:t>
      </w:r>
    </w:p>
    <w:p>
      <w:pPr>
        <w:spacing w:after="0"/>
        <w:ind w:left="0"/>
        <w:jc w:val="both"/>
      </w:pPr>
      <w:r>
        <w:rPr>
          <w:rFonts w:ascii="Times New Roman"/>
          <w:b w:val="false"/>
          <w:i w:val="false"/>
          <w:color w:val="000000"/>
          <w:sz w:val="28"/>
        </w:rPr>
        <w:t>
      3) шаштараздар мен сұлулық салондары;</w:t>
      </w:r>
    </w:p>
    <w:p>
      <w:pPr>
        <w:spacing w:after="0"/>
        <w:ind w:left="0"/>
        <w:jc w:val="both"/>
      </w:pPr>
      <w:r>
        <w:rPr>
          <w:rFonts w:ascii="Times New Roman"/>
          <w:b w:val="false"/>
          <w:i w:val="false"/>
          <w:color w:val="000000"/>
          <w:sz w:val="28"/>
        </w:rPr>
        <w:t>
      4) фитнес клубтар мен жаттығу залдары.</w:t>
      </w:r>
    </w:p>
    <w:p>
      <w:pPr>
        <w:spacing w:after="0"/>
        <w:ind w:left="0"/>
        <w:jc w:val="both"/>
      </w:pPr>
      <w:r>
        <w:rPr>
          <w:rFonts w:ascii="Times New Roman"/>
          <w:b w:val="false"/>
          <w:i w:val="false"/>
          <w:color w:val="000000"/>
          <w:sz w:val="28"/>
        </w:rPr>
        <w:t>
      Химиялық тазалау және кiр жуу орындары арнайы жабдықпен жарақталған және тапсырыстар негізінде химиялық тазалау және кір жуумен шұғылданатын тұрмыстық қызмет көрсету объектісі болып табылады.</w:t>
      </w:r>
    </w:p>
    <w:p>
      <w:pPr>
        <w:spacing w:after="0"/>
        <w:ind w:left="0"/>
        <w:jc w:val="both"/>
      </w:pPr>
      <w:r>
        <w:rPr>
          <w:rFonts w:ascii="Times New Roman"/>
          <w:b w:val="false"/>
          <w:i w:val="false"/>
          <w:color w:val="000000"/>
          <w:sz w:val="28"/>
        </w:rPr>
        <w:t xml:space="preserve">
      Фотосалондар кез келген өлшемдегі фотосуреттерді түсiру немесе басып шығару бойынша қызмет көрсетумен шұғылданатын тұрмыстық қызмет көрсету объектісін білдіреді. </w:t>
      </w:r>
    </w:p>
    <w:p>
      <w:pPr>
        <w:spacing w:after="0"/>
        <w:ind w:left="0"/>
        <w:jc w:val="both"/>
      </w:pPr>
      <w:r>
        <w:rPr>
          <w:rFonts w:ascii="Times New Roman"/>
          <w:b w:val="false"/>
          <w:i w:val="false"/>
          <w:color w:val="000000"/>
          <w:sz w:val="28"/>
        </w:rPr>
        <w:t>
      Шаштараз және сұлулық салондары шаш қырқу (ретке келтіру) жуу және түске бояуы, жасанды шаш және шиньондарды ретке келтіру, педикюр мен маникюр жасау үшін тиісті жабдықпен жарақталған, сондай-ақ косметологиялық қызмет көрсететiн объектілерді білдіреді.</w:t>
      </w:r>
    </w:p>
    <w:p>
      <w:pPr>
        <w:spacing w:after="0"/>
        <w:ind w:left="0"/>
        <w:jc w:val="both"/>
      </w:pPr>
      <w:r>
        <w:rPr>
          <w:rFonts w:ascii="Times New Roman"/>
          <w:b w:val="false"/>
          <w:i w:val="false"/>
          <w:color w:val="000000"/>
          <w:sz w:val="28"/>
        </w:rPr>
        <w:t>
      Фитнес клубтары және жаттығу залдары заманауи күш беретін және кардио-құралдармен жабдықталған сауықтыру мекемелерiнiң объектілерін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Стратегиялық жоспарлау және реформалар агенттігі Ұлттық статистика бюросы Басшысының м.а. 26.05.2022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4"/>
    <w:p>
      <w:pPr>
        <w:spacing w:after="0"/>
        <w:ind w:left="0"/>
        <w:jc w:val="both"/>
      </w:pPr>
      <w:r>
        <w:rPr>
          <w:rFonts w:ascii="Times New Roman"/>
          <w:b w:val="false"/>
          <w:i w:val="false"/>
          <w:color w:val="000000"/>
          <w:sz w:val="28"/>
        </w:rPr>
        <w:t>
      13. Тұрмыстық қызмет көрсету пунктілерін жалға беру құнында есепке алынатын негізгі параметрлер ретінде осы Әдістеменің 9-тармағында сипатталған параметрлер қолданылады.</w:t>
      </w:r>
    </w:p>
    <w:bookmarkEnd w:id="44"/>
    <w:bookmarkStart w:name="z16" w:id="45"/>
    <w:p>
      <w:pPr>
        <w:spacing w:after="0"/>
        <w:ind w:left="0"/>
        <w:jc w:val="left"/>
      </w:pPr>
      <w:r>
        <w:rPr>
          <w:rFonts w:ascii="Times New Roman"/>
          <w:b/>
          <w:i w:val="false"/>
          <w:color w:val="000000"/>
        </w:rPr>
        <w:t xml:space="preserve"> Параграф 5. Қойма үй-жайлары</w:t>
      </w:r>
    </w:p>
    <w:bookmarkEnd w:id="45"/>
    <w:bookmarkStart w:name="z72" w:id="46"/>
    <w:p>
      <w:pPr>
        <w:spacing w:after="0"/>
        <w:ind w:left="0"/>
        <w:jc w:val="both"/>
      </w:pPr>
      <w:r>
        <w:rPr>
          <w:rFonts w:ascii="Times New Roman"/>
          <w:b w:val="false"/>
          <w:i w:val="false"/>
          <w:color w:val="000000"/>
          <w:sz w:val="28"/>
        </w:rPr>
        <w:t>
      14. Қойма үй-жайлары сақтаудың талап етілетін шарттарының сақталуын қамтамасыз ететін және сақтау үшін құрал-жабдықпен және жүкті түсіру-тиеу үшін ыңғайлы конструкциялар мен құрылыммен жабдықталған шикізатты, өнімдерді, тауарларды сақтауға арналған тұрғын емес үй-жайларды білдіреді.</w:t>
      </w:r>
    </w:p>
    <w:bookmarkEnd w:id="46"/>
    <w:bookmarkStart w:name="z144" w:id="47"/>
    <w:p>
      <w:pPr>
        <w:spacing w:after="0"/>
        <w:ind w:left="0"/>
        <w:jc w:val="both"/>
      </w:pPr>
      <w:r>
        <w:rPr>
          <w:rFonts w:ascii="Times New Roman"/>
          <w:b w:val="false"/>
          <w:i w:val="false"/>
          <w:color w:val="000000"/>
          <w:sz w:val="28"/>
        </w:rPr>
        <w:t>
      Қоймаларды жалға беру бағасына келесі параметрлер әсер етеді:</w:t>
      </w:r>
    </w:p>
    <w:bookmarkEnd w:id="47"/>
    <w:bookmarkStart w:name="z145" w:id="48"/>
    <w:p>
      <w:pPr>
        <w:spacing w:after="0"/>
        <w:ind w:left="0"/>
        <w:jc w:val="both"/>
      </w:pPr>
      <w:r>
        <w:rPr>
          <w:rFonts w:ascii="Times New Roman"/>
          <w:b w:val="false"/>
          <w:i w:val="false"/>
          <w:color w:val="000000"/>
          <w:sz w:val="28"/>
        </w:rPr>
        <w:t>
      1) қойманың географиялық орналасуы;</w:t>
      </w:r>
    </w:p>
    <w:bookmarkEnd w:id="48"/>
    <w:bookmarkStart w:name="z146" w:id="49"/>
    <w:p>
      <w:pPr>
        <w:spacing w:after="0"/>
        <w:ind w:left="0"/>
        <w:jc w:val="both"/>
      </w:pPr>
      <w:r>
        <w:rPr>
          <w:rFonts w:ascii="Times New Roman"/>
          <w:b w:val="false"/>
          <w:i w:val="false"/>
          <w:color w:val="000000"/>
          <w:sz w:val="28"/>
        </w:rPr>
        <w:t>
      2) кіреберіс жолдарының бар болуы мен жағдайы, автомагистральдардан алыстығы;</w:t>
      </w:r>
    </w:p>
    <w:bookmarkEnd w:id="49"/>
    <w:bookmarkStart w:name="z147" w:id="50"/>
    <w:p>
      <w:pPr>
        <w:spacing w:after="0"/>
        <w:ind w:left="0"/>
        <w:jc w:val="both"/>
      </w:pPr>
      <w:r>
        <w:rPr>
          <w:rFonts w:ascii="Times New Roman"/>
          <w:b w:val="false"/>
          <w:i w:val="false"/>
          <w:color w:val="000000"/>
          <w:sz w:val="28"/>
        </w:rPr>
        <w:t>
      3) теміржол тармағының бар болуы;</w:t>
      </w:r>
    </w:p>
    <w:bookmarkEnd w:id="50"/>
    <w:bookmarkStart w:name="z148" w:id="51"/>
    <w:p>
      <w:pPr>
        <w:spacing w:after="0"/>
        <w:ind w:left="0"/>
        <w:jc w:val="both"/>
      </w:pPr>
      <w:r>
        <w:rPr>
          <w:rFonts w:ascii="Times New Roman"/>
          <w:b w:val="false"/>
          <w:i w:val="false"/>
          <w:color w:val="000000"/>
          <w:sz w:val="28"/>
        </w:rPr>
        <w:t>
      4) үй-жайлардың алаңы, қабаттылығы, төбесінің биіктігі;</w:t>
      </w:r>
    </w:p>
    <w:bookmarkEnd w:id="51"/>
    <w:bookmarkStart w:name="z149" w:id="52"/>
    <w:p>
      <w:pPr>
        <w:spacing w:after="0"/>
        <w:ind w:left="0"/>
        <w:jc w:val="both"/>
      </w:pPr>
      <w:r>
        <w:rPr>
          <w:rFonts w:ascii="Times New Roman"/>
          <w:b w:val="false"/>
          <w:i w:val="false"/>
          <w:color w:val="000000"/>
          <w:sz w:val="28"/>
        </w:rPr>
        <w:t>
      5) күзет техникалық құралдарының бар болуы.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53"/>
    <w:p>
      <w:pPr>
        <w:spacing w:after="0"/>
        <w:ind w:left="0"/>
        <w:jc w:val="left"/>
      </w:pPr>
      <w:r>
        <w:rPr>
          <w:rFonts w:ascii="Times New Roman"/>
          <w:b/>
          <w:i w:val="false"/>
          <w:color w:val="000000"/>
        </w:rPr>
        <w:t xml:space="preserve"> Параграф 6. Өндірістік үй-жайлар</w:t>
      </w:r>
    </w:p>
    <w:bookmarkEnd w:id="53"/>
    <w:bookmarkStart w:name="z79" w:id="54"/>
    <w:p>
      <w:pPr>
        <w:spacing w:after="0"/>
        <w:ind w:left="0"/>
        <w:jc w:val="both"/>
      </w:pPr>
      <w:r>
        <w:rPr>
          <w:rFonts w:ascii="Times New Roman"/>
          <w:b w:val="false"/>
          <w:i w:val="false"/>
          <w:color w:val="000000"/>
          <w:sz w:val="28"/>
        </w:rPr>
        <w:t xml:space="preserve">
      15. Өндірістік үй-жайлар технологиялық, энергетикалық және басқа да жабдықтарды орналастыруға және технологиялық үдерісті жүзеге асыруға, дайын өнімдерді шығаруға арналған өндірістік ғимараттардағы үй-жайды білдіреді. </w:t>
      </w:r>
    </w:p>
    <w:bookmarkEnd w:id="54"/>
    <w:bookmarkStart w:name="z80" w:id="55"/>
    <w:p>
      <w:pPr>
        <w:spacing w:after="0"/>
        <w:ind w:left="0"/>
        <w:jc w:val="both"/>
      </w:pPr>
      <w:r>
        <w:rPr>
          <w:rFonts w:ascii="Times New Roman"/>
          <w:b w:val="false"/>
          <w:i w:val="false"/>
          <w:color w:val="000000"/>
          <w:sz w:val="28"/>
        </w:rPr>
        <w:t>
      Статистикалық байқау үшін өндірістік үй-жайлар төрт объект түріне бөлінеді:</w:t>
      </w:r>
    </w:p>
    <w:bookmarkEnd w:id="55"/>
    <w:bookmarkStart w:name="z81" w:id="56"/>
    <w:p>
      <w:pPr>
        <w:spacing w:after="0"/>
        <w:ind w:left="0"/>
        <w:jc w:val="both"/>
      </w:pPr>
      <w:r>
        <w:rPr>
          <w:rFonts w:ascii="Times New Roman"/>
          <w:b w:val="false"/>
          <w:i w:val="false"/>
          <w:color w:val="000000"/>
          <w:sz w:val="28"/>
        </w:rPr>
        <w:t xml:space="preserve">
      1) өнеркәсіптік база; </w:t>
      </w:r>
    </w:p>
    <w:bookmarkEnd w:id="56"/>
    <w:bookmarkStart w:name="z82" w:id="57"/>
    <w:p>
      <w:pPr>
        <w:spacing w:after="0"/>
        <w:ind w:left="0"/>
        <w:jc w:val="both"/>
      </w:pPr>
      <w:r>
        <w:rPr>
          <w:rFonts w:ascii="Times New Roman"/>
          <w:b w:val="false"/>
          <w:i w:val="false"/>
          <w:color w:val="000000"/>
          <w:sz w:val="28"/>
        </w:rPr>
        <w:t>
      2) өндірістік цех;</w:t>
      </w:r>
    </w:p>
    <w:bookmarkEnd w:id="57"/>
    <w:bookmarkStart w:name="z83" w:id="58"/>
    <w:p>
      <w:pPr>
        <w:spacing w:after="0"/>
        <w:ind w:left="0"/>
        <w:jc w:val="both"/>
      </w:pPr>
      <w:r>
        <w:rPr>
          <w:rFonts w:ascii="Times New Roman"/>
          <w:b w:val="false"/>
          <w:i w:val="false"/>
          <w:color w:val="000000"/>
          <w:sz w:val="28"/>
        </w:rPr>
        <w:t xml:space="preserve">
      3) автомобильдерге техникалық қызмет көрсету және жөндеу жөніндегі станциялар; </w:t>
      </w:r>
    </w:p>
    <w:bookmarkEnd w:id="58"/>
    <w:bookmarkStart w:name="z84" w:id="59"/>
    <w:p>
      <w:pPr>
        <w:spacing w:after="0"/>
        <w:ind w:left="0"/>
        <w:jc w:val="both"/>
      </w:pPr>
      <w:r>
        <w:rPr>
          <w:rFonts w:ascii="Times New Roman"/>
          <w:b w:val="false"/>
          <w:i w:val="false"/>
          <w:color w:val="000000"/>
          <w:sz w:val="28"/>
        </w:rPr>
        <w:t>
      4) көлік жуу.</w:t>
      </w:r>
    </w:p>
    <w:bookmarkEnd w:id="59"/>
    <w:bookmarkStart w:name="z85" w:id="60"/>
    <w:p>
      <w:pPr>
        <w:spacing w:after="0"/>
        <w:ind w:left="0"/>
        <w:jc w:val="both"/>
      </w:pPr>
      <w:r>
        <w:rPr>
          <w:rFonts w:ascii="Times New Roman"/>
          <w:b w:val="false"/>
          <w:i w:val="false"/>
          <w:color w:val="000000"/>
          <w:sz w:val="28"/>
        </w:rPr>
        <w:t>
      Өнеркәсіптік база олардың айналасында құрылған инфрақұрылымымен өндірістік, қосалқы учаскелер және қызмет көрсету бөлімдері қатарынан тұратын үй-жайлар жиынтығын білдіреді.</w:t>
      </w:r>
    </w:p>
    <w:bookmarkEnd w:id="60"/>
    <w:bookmarkStart w:name="z86" w:id="61"/>
    <w:p>
      <w:pPr>
        <w:spacing w:after="0"/>
        <w:ind w:left="0"/>
        <w:jc w:val="both"/>
      </w:pPr>
      <w:r>
        <w:rPr>
          <w:rFonts w:ascii="Times New Roman"/>
          <w:b w:val="false"/>
          <w:i w:val="false"/>
          <w:color w:val="000000"/>
          <w:sz w:val="28"/>
        </w:rPr>
        <w:t>
      Өндірістік цехтар өндірісті орналастыру үшін қажетті инфрақұрылымы бар ұйымдық-оқшау үй-жайларды білдіреді.</w:t>
      </w:r>
    </w:p>
    <w:bookmarkEnd w:id="61"/>
    <w:bookmarkStart w:name="z87" w:id="62"/>
    <w:p>
      <w:pPr>
        <w:spacing w:after="0"/>
        <w:ind w:left="0"/>
        <w:jc w:val="both"/>
      </w:pPr>
      <w:r>
        <w:rPr>
          <w:rFonts w:ascii="Times New Roman"/>
          <w:b w:val="false"/>
          <w:i w:val="false"/>
          <w:color w:val="000000"/>
          <w:sz w:val="28"/>
        </w:rPr>
        <w:t>
      Автомобильдерге техникалық қызмет көрсету және жөндеу бойынша станция көлiк құралдарына техникалық қызмет көрсету және жөндеу үшiн жабдықталған объектілерді білдіреді.</w:t>
      </w:r>
    </w:p>
    <w:bookmarkEnd w:id="62"/>
    <w:bookmarkStart w:name="z88" w:id="63"/>
    <w:p>
      <w:pPr>
        <w:spacing w:after="0"/>
        <w:ind w:left="0"/>
        <w:jc w:val="both"/>
      </w:pPr>
      <w:r>
        <w:rPr>
          <w:rFonts w:ascii="Times New Roman"/>
          <w:b w:val="false"/>
          <w:i w:val="false"/>
          <w:color w:val="000000"/>
          <w:sz w:val="28"/>
        </w:rPr>
        <w:t>
      Көлік жуу автокөлік құралдарын жуу үшін арнайы жарақталған объектілерді білдіреді.</w:t>
      </w:r>
    </w:p>
    <w:bookmarkEnd w:id="63"/>
    <w:bookmarkStart w:name="z89" w:id="64"/>
    <w:p>
      <w:pPr>
        <w:spacing w:after="0"/>
        <w:ind w:left="0"/>
        <w:jc w:val="both"/>
      </w:pPr>
      <w:r>
        <w:rPr>
          <w:rFonts w:ascii="Times New Roman"/>
          <w:b w:val="false"/>
          <w:i w:val="false"/>
          <w:color w:val="000000"/>
          <w:sz w:val="28"/>
        </w:rPr>
        <w:t>
      16. Жалға беру құнына әсер ететін өндірістік үй-жайлардың негізгі сипаттамасы жалпы алаңы, рұқсат етілген қуаттың болуы, техникалық жағдайы, кіреберіс жолдары, сыртқа тарту желдеткішінің болуы болып табылады.</w:t>
      </w:r>
    </w:p>
    <w:bookmarkEnd w:id="64"/>
    <w:bookmarkStart w:name="z18" w:id="65"/>
    <w:p>
      <w:pPr>
        <w:spacing w:after="0"/>
        <w:ind w:left="0"/>
        <w:jc w:val="left"/>
      </w:pPr>
      <w:r>
        <w:rPr>
          <w:rFonts w:ascii="Times New Roman"/>
          <w:b/>
          <w:i w:val="false"/>
          <w:color w:val="000000"/>
        </w:rPr>
        <w:t xml:space="preserve"> Параграф 7. Паркингтер</w:t>
      </w:r>
    </w:p>
    <w:bookmarkEnd w:id="65"/>
    <w:bookmarkStart w:name="z90" w:id="66"/>
    <w:p>
      <w:pPr>
        <w:spacing w:after="0"/>
        <w:ind w:left="0"/>
        <w:jc w:val="both"/>
      </w:pPr>
      <w:r>
        <w:rPr>
          <w:rFonts w:ascii="Times New Roman"/>
          <w:b w:val="false"/>
          <w:i w:val="false"/>
          <w:color w:val="000000"/>
          <w:sz w:val="28"/>
        </w:rPr>
        <w:t>
      17. Статистикалық байқау үшін паркингтердің әртүрлі түрлері іріктелінеді: жерүсті ашық немесе төбесі жабық, жер асты, көпдеңгейлі.</w:t>
      </w:r>
    </w:p>
    <w:bookmarkEnd w:id="66"/>
    <w:bookmarkStart w:name="z91" w:id="67"/>
    <w:p>
      <w:pPr>
        <w:spacing w:after="0"/>
        <w:ind w:left="0"/>
        <w:jc w:val="both"/>
      </w:pPr>
      <w:r>
        <w:rPr>
          <w:rFonts w:ascii="Times New Roman"/>
          <w:b w:val="false"/>
          <w:i w:val="false"/>
          <w:color w:val="000000"/>
          <w:sz w:val="28"/>
        </w:rPr>
        <w:t>
      Алаңдық үлгідегі паркингтер автокөлік жолымен іргелес жатқан жер учаскелерінде орналасқан ашық (сыртқы қоршаусыз (дуалсыз) немесе төбесі жабық болып жіктеледі.</w:t>
      </w:r>
    </w:p>
    <w:bookmarkEnd w:id="67"/>
    <w:bookmarkStart w:name="z92" w:id="68"/>
    <w:p>
      <w:pPr>
        <w:spacing w:after="0"/>
        <w:ind w:left="0"/>
        <w:jc w:val="both"/>
      </w:pPr>
      <w:r>
        <w:rPr>
          <w:rFonts w:ascii="Times New Roman"/>
          <w:b w:val="false"/>
          <w:i w:val="false"/>
          <w:color w:val="000000"/>
          <w:sz w:val="28"/>
        </w:rPr>
        <w:t>
      Жерүсті ашық және жабық паркингтердің түрлері:</w:t>
      </w:r>
    </w:p>
    <w:bookmarkEnd w:id="68"/>
    <w:bookmarkStart w:name="z93" w:id="69"/>
    <w:p>
      <w:pPr>
        <w:spacing w:after="0"/>
        <w:ind w:left="0"/>
        <w:jc w:val="both"/>
      </w:pPr>
      <w:r>
        <w:rPr>
          <w:rFonts w:ascii="Times New Roman"/>
          <w:b w:val="false"/>
          <w:i w:val="false"/>
          <w:color w:val="000000"/>
          <w:sz w:val="28"/>
        </w:rPr>
        <w:t>
      1) күндізгі және тәулік бойы күзетілетін;</w:t>
      </w:r>
    </w:p>
    <w:bookmarkEnd w:id="69"/>
    <w:bookmarkStart w:name="z94" w:id="70"/>
    <w:p>
      <w:pPr>
        <w:spacing w:after="0"/>
        <w:ind w:left="0"/>
        <w:jc w:val="both"/>
      </w:pPr>
      <w:r>
        <w:rPr>
          <w:rFonts w:ascii="Times New Roman"/>
          <w:b w:val="false"/>
          <w:i w:val="false"/>
          <w:color w:val="000000"/>
          <w:sz w:val="28"/>
        </w:rPr>
        <w:t>
      2) алаңдық үлгідегі.</w:t>
      </w:r>
    </w:p>
    <w:bookmarkEnd w:id="70"/>
    <w:bookmarkStart w:name="z95" w:id="71"/>
    <w:p>
      <w:pPr>
        <w:spacing w:after="0"/>
        <w:ind w:left="0"/>
        <w:jc w:val="both"/>
      </w:pPr>
      <w:r>
        <w:rPr>
          <w:rFonts w:ascii="Times New Roman"/>
          <w:b w:val="false"/>
          <w:i w:val="false"/>
          <w:color w:val="000000"/>
          <w:sz w:val="28"/>
        </w:rPr>
        <w:t xml:space="preserve">
      Жерасты паркингі тікелей ғимарат астында, сондай-ақ тұрғын-үй кешендерінің ауласындағы жерасты паркингтерінде машиналарды орналастыруды көздейді. </w:t>
      </w:r>
    </w:p>
    <w:bookmarkEnd w:id="71"/>
    <w:bookmarkStart w:name="z96" w:id="72"/>
    <w:p>
      <w:pPr>
        <w:spacing w:after="0"/>
        <w:ind w:left="0"/>
        <w:jc w:val="both"/>
      </w:pPr>
      <w:r>
        <w:rPr>
          <w:rFonts w:ascii="Times New Roman"/>
          <w:b w:val="false"/>
          <w:i w:val="false"/>
          <w:color w:val="000000"/>
          <w:sz w:val="28"/>
        </w:rPr>
        <w:t>
      Көпдеңгейлі паркинг автомобиль қоятын орынға арналған және конструкциясында өзара көліктік қатынаспен (лифттер немесе пандустар) байланысқан екі немесе одан көп деңгейі бар гараж құрылысының объектісі болып саналады.</w:t>
      </w:r>
    </w:p>
    <w:bookmarkEnd w:id="72"/>
    <w:bookmarkStart w:name="z19" w:id="73"/>
    <w:p>
      <w:pPr>
        <w:spacing w:after="0"/>
        <w:ind w:left="0"/>
        <w:jc w:val="left"/>
      </w:pPr>
      <w:r>
        <w:rPr>
          <w:rFonts w:ascii="Times New Roman"/>
          <w:b/>
          <w:i w:val="false"/>
          <w:color w:val="000000"/>
        </w:rPr>
        <w:t xml:space="preserve"> 3-тарау. Байқау үшін базалық объектілер мен өкіл-объектілерді іріктеу</w:t>
      </w:r>
    </w:p>
    <w:bookmarkEnd w:id="73"/>
    <w:bookmarkStart w:name="z97" w:id="74"/>
    <w:p>
      <w:pPr>
        <w:spacing w:after="0"/>
        <w:ind w:left="0"/>
        <w:jc w:val="both"/>
      </w:pPr>
      <w:r>
        <w:rPr>
          <w:rFonts w:ascii="Times New Roman"/>
          <w:b w:val="false"/>
          <w:i w:val="false"/>
          <w:color w:val="000000"/>
          <w:sz w:val="28"/>
        </w:rPr>
        <w:t xml:space="preserve">
      18. Коммерциялық жылжымайтын мүлікті жалға беру бағасының деңгейі мен өзгерісін байқау базалық объектілердің іріктелінген желісі бойынша жүзеге асырылады. </w:t>
      </w:r>
    </w:p>
    <w:bookmarkEnd w:id="74"/>
    <w:bookmarkStart w:name="z98" w:id="75"/>
    <w:p>
      <w:pPr>
        <w:spacing w:after="0"/>
        <w:ind w:left="0"/>
        <w:jc w:val="both"/>
      </w:pPr>
      <w:r>
        <w:rPr>
          <w:rFonts w:ascii="Times New Roman"/>
          <w:b w:val="false"/>
          <w:i w:val="false"/>
          <w:color w:val="000000"/>
          <w:sz w:val="28"/>
        </w:rPr>
        <w:t xml:space="preserve">
      Коммерциялық жылжымайтын мүлікті жалға беру бағасының есептелетін индекстерінің дәлдігі мен сенімділігі байқаудың оңтайлы таңдап алынған әдісін қолдану арқылы қамтамасыз етіледі. </w:t>
      </w:r>
    </w:p>
    <w:bookmarkEnd w:id="75"/>
    <w:bookmarkStart w:name="z99" w:id="76"/>
    <w:p>
      <w:pPr>
        <w:spacing w:after="0"/>
        <w:ind w:left="0"/>
        <w:jc w:val="both"/>
      </w:pPr>
      <w:r>
        <w:rPr>
          <w:rFonts w:ascii="Times New Roman"/>
          <w:b w:val="false"/>
          <w:i w:val="false"/>
          <w:color w:val="000000"/>
          <w:sz w:val="28"/>
        </w:rPr>
        <w:t>
      19. Базалық объектілерді іріктеу үшін бас жиынтықты "Экономикалық қызмет түрлерінің жалпы жіктеуішіне" кодына сәйкес қызметінің негізгі және қосымша түрлері "68.20 – Жеке меншік немесе жалданатын жылжымайтын мүлікті жалға беру және басқару" болып табылатын заңды тұлғалар мен (немесе) олардың құрылымдық бөлімшелері, дара кәсіпкерлер құрайды.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77"/>
    <w:p>
      <w:pPr>
        <w:spacing w:after="0"/>
        <w:ind w:left="0"/>
        <w:jc w:val="both"/>
      </w:pPr>
      <w:r>
        <w:rPr>
          <w:rFonts w:ascii="Times New Roman"/>
          <w:b w:val="false"/>
          <w:i w:val="false"/>
          <w:color w:val="000000"/>
          <w:sz w:val="28"/>
        </w:rPr>
        <w:t>
      20. Базалық тізбеге қосылатын объектілер іріктемесінің тұтастығын қамтамасыз ету үшін келесілер есепке алынады:</w:t>
      </w:r>
    </w:p>
    <w:bookmarkEnd w:id="77"/>
    <w:bookmarkStart w:name="z101" w:id="78"/>
    <w:p>
      <w:pPr>
        <w:spacing w:after="0"/>
        <w:ind w:left="0"/>
        <w:jc w:val="both"/>
      </w:pPr>
      <w:r>
        <w:rPr>
          <w:rFonts w:ascii="Times New Roman"/>
          <w:b w:val="false"/>
          <w:i w:val="false"/>
          <w:color w:val="000000"/>
          <w:sz w:val="28"/>
        </w:rPr>
        <w:t>
      1) іріктелініп алынған базалық объектілер өңірдің нарығында ұсынылған коммерциялық жылжымайтын мүлік түрлерін мүмкіндігінше ең жоғары деңгейде қамтылуын қамтамасыз етеді;</w:t>
      </w:r>
    </w:p>
    <w:bookmarkEnd w:id="78"/>
    <w:bookmarkStart w:name="z102" w:id="79"/>
    <w:p>
      <w:pPr>
        <w:spacing w:after="0"/>
        <w:ind w:left="0"/>
        <w:jc w:val="both"/>
      </w:pPr>
      <w:r>
        <w:rPr>
          <w:rFonts w:ascii="Times New Roman"/>
          <w:b w:val="false"/>
          <w:i w:val="false"/>
          <w:color w:val="000000"/>
          <w:sz w:val="28"/>
        </w:rPr>
        <w:t>
      2) облыс орталығының түрлі әкімшілік аудандарында орналасқан коммерциялық жылжымайтын мүліктің түрлері сұрыпталынады.</w:t>
      </w:r>
    </w:p>
    <w:bookmarkEnd w:id="79"/>
    <w:bookmarkStart w:name="z103" w:id="80"/>
    <w:p>
      <w:pPr>
        <w:spacing w:after="0"/>
        <w:ind w:left="0"/>
        <w:jc w:val="both"/>
      </w:pPr>
      <w:r>
        <w:rPr>
          <w:rFonts w:ascii="Times New Roman"/>
          <w:b w:val="false"/>
          <w:i w:val="false"/>
          <w:color w:val="000000"/>
          <w:sz w:val="28"/>
        </w:rPr>
        <w:t xml:space="preserve">
      21. Байқау үшін іріктелініп алынған базалық объектілердің тізбесі есепті жыл бойы қолданылады. </w:t>
      </w:r>
    </w:p>
    <w:bookmarkEnd w:id="80"/>
    <w:bookmarkStart w:name="z104" w:id="81"/>
    <w:p>
      <w:pPr>
        <w:spacing w:after="0"/>
        <w:ind w:left="0"/>
        <w:jc w:val="both"/>
      </w:pPr>
      <w:r>
        <w:rPr>
          <w:rFonts w:ascii="Times New Roman"/>
          <w:b w:val="false"/>
          <w:i w:val="false"/>
          <w:color w:val="000000"/>
          <w:sz w:val="28"/>
        </w:rPr>
        <w:t xml:space="preserve">
      Жыл бойы базалық кәсіпорындарда болып жатқан құрылымдық өзгерістер (ықшамдап қайта құрылуы немесе бірігуі, меншік түрінің өзгеруі, қызметінің тоқтатылуы) ұдайы қадағаланады. </w:t>
      </w:r>
    </w:p>
    <w:bookmarkEnd w:id="81"/>
    <w:bookmarkStart w:name="z105" w:id="82"/>
    <w:p>
      <w:pPr>
        <w:spacing w:after="0"/>
        <w:ind w:left="0"/>
        <w:jc w:val="both"/>
      </w:pPr>
      <w:r>
        <w:rPr>
          <w:rFonts w:ascii="Times New Roman"/>
          <w:b w:val="false"/>
          <w:i w:val="false"/>
          <w:color w:val="000000"/>
          <w:sz w:val="28"/>
        </w:rPr>
        <w:t>
      Жыл соңында есеп беруші әрбір объект есепті жыл бойы баға туралы деректерді, сондай-ақ көрсетілген қызмет көлемі туралы деректерді берудің жүйелілігіне талдау негізінде базалық объектілер тізбесін өзектендіру және тізбесін кеңейту жүзеге асырылады.</w:t>
      </w:r>
    </w:p>
    <w:bookmarkEnd w:id="82"/>
    <w:bookmarkStart w:name="z106" w:id="83"/>
    <w:p>
      <w:pPr>
        <w:spacing w:after="0"/>
        <w:ind w:left="0"/>
        <w:jc w:val="both"/>
      </w:pPr>
      <w:r>
        <w:rPr>
          <w:rFonts w:ascii="Times New Roman"/>
          <w:b w:val="false"/>
          <w:i w:val="false"/>
          <w:color w:val="000000"/>
          <w:sz w:val="28"/>
        </w:rPr>
        <w:t>
      22. Базалық объектіде жалға берілетін коммерциялық жылжымайтын мүліктің нақты өкіл объектілері анықталады.</w:t>
      </w:r>
    </w:p>
    <w:bookmarkEnd w:id="83"/>
    <w:p>
      <w:pPr>
        <w:spacing w:after="0"/>
        <w:ind w:left="0"/>
        <w:jc w:val="both"/>
      </w:pPr>
      <w:r>
        <w:rPr>
          <w:rFonts w:ascii="Times New Roman"/>
          <w:b w:val="false"/>
          <w:i w:val="false"/>
          <w:color w:val="000000"/>
          <w:sz w:val="28"/>
        </w:rPr>
        <w:t>
      Коммерциялық жылжымайтын мүліктің нақты өкіл объектілерін іріктеу, іріктеп алынған объект түрлерін жалға беру бағаларының индексін есептеу және объектілер топтары мен жалпы коммерциялық жылжымайтын мүлікті жалға беру бағасының индексін есептеу мақсатында жүзеге асырылады.</w:t>
      </w:r>
    </w:p>
    <w:p>
      <w:pPr>
        <w:spacing w:after="0"/>
        <w:ind w:left="0"/>
        <w:jc w:val="both"/>
      </w:pPr>
      <w:r>
        <w:rPr>
          <w:rFonts w:ascii="Times New Roman"/>
          <w:b w:val="false"/>
          <w:i w:val="false"/>
          <w:color w:val="000000"/>
          <w:sz w:val="28"/>
        </w:rPr>
        <w:t>
      Базалық объектілердің қызметкерлері болып күнтізбелік жыл бойы жалға берілетін коммерциялық мүлік объектілерінің нақты түрлері айқындалады. Коммерциялық жылжымайтын мүлік объектілерінің әрбір түрі бойынша қаланың (облыстың) түрлі аудандарында орналасқан және әртүрлі мәміле талаптарымен 10-20 нақты өкіл объект іріктеліп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84"/>
    <w:p>
      <w:pPr>
        <w:spacing w:after="0"/>
        <w:ind w:left="0"/>
        <w:jc w:val="both"/>
      </w:pPr>
      <w:r>
        <w:rPr>
          <w:rFonts w:ascii="Times New Roman"/>
          <w:b w:val="false"/>
          <w:i w:val="false"/>
          <w:color w:val="000000"/>
          <w:sz w:val="28"/>
        </w:rPr>
        <w:t xml:space="preserve">
      23. Қысқа мерзімді және ұзақ мерзімді шарттар негізінде мәмілелерді білдіретін нақты өкіл объект іріктеліп алынады. 1 жылдан аз мерзімге жасалған мәміле қысқа мерзімді, 1 жылдан көп мерзімге – ұзақ мерзімді деп есептеледі. Ең алдымен коммерциялық жылжымайтын мүлік нарығындағы ахуалын анық бағалау үшін мүмкіндігінше қысқа мерзімді мәміле шартымен нақты өкіл объектілер қосылады. </w:t>
      </w:r>
    </w:p>
    <w:bookmarkEnd w:id="84"/>
    <w:bookmarkStart w:name="z112" w:id="85"/>
    <w:p>
      <w:pPr>
        <w:spacing w:after="0"/>
        <w:ind w:left="0"/>
        <w:jc w:val="both"/>
      </w:pPr>
      <w:r>
        <w:rPr>
          <w:rFonts w:ascii="Times New Roman"/>
          <w:b w:val="false"/>
          <w:i w:val="false"/>
          <w:color w:val="000000"/>
          <w:sz w:val="28"/>
        </w:rPr>
        <w:t>
      Зерттеуге қосылған нақты өкіл объектіге объектінің тиісті түрі үшін осы Әдістеменің 2-тарауында сипатталған жалға беру бағасының шамасына әсер ететін факторларды көрсете отырып, толық сипаттама беріледі.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86"/>
    <w:p>
      <w:pPr>
        <w:spacing w:after="0"/>
        <w:ind w:left="0"/>
        <w:jc w:val="both"/>
      </w:pPr>
      <w:r>
        <w:rPr>
          <w:rFonts w:ascii="Times New Roman"/>
          <w:b w:val="false"/>
          <w:i w:val="false"/>
          <w:color w:val="000000"/>
          <w:sz w:val="28"/>
        </w:rPr>
        <w:t>
      24. Коммерциялық жылжымайтын мүлік нарығындағы мәмілелер құрылымындағы өзгерістерді есепке ала отырып, коммерциялық жылжымайтын мүлік объектілері түрлерінің және нақты өкіл объектілердің іріктемесінің шегі ауық-ауық нақтыланады және толықтырылады.</w:t>
      </w:r>
    </w:p>
    <w:bookmarkEnd w:id="86"/>
    <w:bookmarkStart w:name="z20" w:id="87"/>
    <w:p>
      <w:pPr>
        <w:spacing w:after="0"/>
        <w:ind w:left="0"/>
        <w:jc w:val="left"/>
      </w:pPr>
      <w:r>
        <w:rPr>
          <w:rFonts w:ascii="Times New Roman"/>
          <w:b/>
          <w:i w:val="false"/>
          <w:color w:val="000000"/>
        </w:rPr>
        <w:t xml:space="preserve"> 4-тарау. Бағаны тіркеу</w:t>
      </w:r>
    </w:p>
    <w:bookmarkEnd w:id="87"/>
    <w:bookmarkStart w:name="z114" w:id="88"/>
    <w:p>
      <w:pPr>
        <w:spacing w:after="0"/>
        <w:ind w:left="0"/>
        <w:jc w:val="both"/>
      </w:pPr>
      <w:r>
        <w:rPr>
          <w:rFonts w:ascii="Times New Roman"/>
          <w:b w:val="false"/>
          <w:i w:val="false"/>
          <w:color w:val="000000"/>
          <w:sz w:val="28"/>
        </w:rPr>
        <w:t>
      25. Бағаларды тіркеу "Коммерциялық жылжымайтын мүлікті жалға беру бағасы туралы есеп" (1-Ц (жалға беру)) жалпымемлекеттік статистикалық байқаудың статистикалық нысанын базалық объектілердің толтыруы арқылы тоқсан сайынғы негізде жүзеге асырылады.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89"/>
    <w:p>
      <w:pPr>
        <w:spacing w:after="0"/>
        <w:ind w:left="0"/>
        <w:jc w:val="both"/>
      </w:pPr>
      <w:r>
        <w:rPr>
          <w:rFonts w:ascii="Times New Roman"/>
          <w:b w:val="false"/>
          <w:i w:val="false"/>
          <w:color w:val="000000"/>
          <w:sz w:val="28"/>
        </w:rPr>
        <w:t>
      26. Қосымша құн салығын қоса алғанда есепті тоқсанға орташа алғандағы коммерциялық жылжымайтын мүліктің жалға берілетін алаңының бір шаршы метрін жалдаудың қолданыстағы бағасы тіркеуге жатады.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Стратегиялық жоспарлау және реформалар агенттігі Ұлттық статистика бюросы Басшысының м.а. 26.05.2022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6" w:id="90"/>
    <w:p>
      <w:pPr>
        <w:spacing w:after="0"/>
        <w:ind w:left="0"/>
        <w:jc w:val="both"/>
      </w:pPr>
      <w:r>
        <w:rPr>
          <w:rFonts w:ascii="Times New Roman"/>
          <w:b w:val="false"/>
          <w:i w:val="false"/>
          <w:color w:val="000000"/>
          <w:sz w:val="28"/>
        </w:rPr>
        <w:t>
      27. Іріктелініп алынған өкіл объектіні жалға беру бағасын тіркеуде екі тіркеу кезеңі (есепті және өткен) аралығындағы бағаның салыстырмалылық принципі сақталады. Салыстырудың екі кезеңінде де жалға берудің және ақы төлеудің бірыңғай шарттарымен сапалық сипаттамасы бірдей, жалға беру бағасын анықтайтын факторлары бірдей өкіл объектінің бағасы тіркеледі.</w:t>
      </w:r>
    </w:p>
    <w:bookmarkEnd w:id="90"/>
    <w:bookmarkStart w:name="z117" w:id="91"/>
    <w:p>
      <w:pPr>
        <w:spacing w:after="0"/>
        <w:ind w:left="0"/>
        <w:jc w:val="both"/>
      </w:pPr>
      <w:r>
        <w:rPr>
          <w:rFonts w:ascii="Times New Roman"/>
          <w:b w:val="false"/>
          <w:i w:val="false"/>
          <w:color w:val="000000"/>
          <w:sz w:val="28"/>
        </w:rPr>
        <w:t>
      28. Коммерциялық жылжымайтын мүлікті жалға беру бағасын тіркеуді жүргізуде баға ақпаратының уақытша болмауымен байланысты жағдайлар болуы мүмкін. Баға индекстерінің серпінділік қатарының үздіксіздігін сақтау үшін "шартты" бағаларды есептеудің келесі әдістері қолданылады:</w:t>
      </w:r>
    </w:p>
    <w:bookmarkEnd w:id="91"/>
    <w:bookmarkStart w:name="z118" w:id="92"/>
    <w:p>
      <w:pPr>
        <w:spacing w:after="0"/>
        <w:ind w:left="0"/>
        <w:jc w:val="both"/>
      </w:pPr>
      <w:r>
        <w:rPr>
          <w:rFonts w:ascii="Times New Roman"/>
          <w:b w:val="false"/>
          <w:i w:val="false"/>
          <w:color w:val="000000"/>
          <w:sz w:val="28"/>
        </w:rPr>
        <w:t>
      1) коммерциялық жылжымайтын мүлік объектілерінің ұқсас түрлеріне бағаның салыстырмалы өзгеруін қолдану;</w:t>
      </w:r>
    </w:p>
    <w:bookmarkEnd w:id="92"/>
    <w:bookmarkStart w:name="z119" w:id="93"/>
    <w:p>
      <w:pPr>
        <w:spacing w:after="0"/>
        <w:ind w:left="0"/>
        <w:jc w:val="both"/>
      </w:pPr>
      <w:r>
        <w:rPr>
          <w:rFonts w:ascii="Times New Roman"/>
          <w:b w:val="false"/>
          <w:i w:val="false"/>
          <w:color w:val="000000"/>
          <w:sz w:val="28"/>
        </w:rPr>
        <w:t>
      2) коммерциялық жылжымайтын мүліктің уақытша жоғалып кеткен нақты түрі енетін топ бойынша бағаның орташа өзгеруін қолдану.</w:t>
      </w:r>
    </w:p>
    <w:bookmarkEnd w:id="93"/>
    <w:bookmarkStart w:name="z120" w:id="94"/>
    <w:p>
      <w:pPr>
        <w:spacing w:after="0"/>
        <w:ind w:left="0"/>
        <w:jc w:val="both"/>
      </w:pPr>
      <w:r>
        <w:rPr>
          <w:rFonts w:ascii="Times New Roman"/>
          <w:b w:val="false"/>
          <w:i w:val="false"/>
          <w:color w:val="000000"/>
          <w:sz w:val="28"/>
        </w:rPr>
        <w:t>
      29. Баға байқауы үшін айқындалған коммерциялық жылжымайтын мүлік түрлерінің тізбесі есепті жыл бойына өзгеріссіз қалады. Таңдап алынған нақты өкіл объект бойынша базалық объект ақпаратты тапсыруы мүмкін болмаған жағдайда баға индекстерінің серпінділік қатарының үздіксіздігін сақтау үшін оларды ауыстыру және жаңа нақты түрлерін енгізу жүзеге асырылады.</w:t>
      </w:r>
    </w:p>
    <w:bookmarkEnd w:id="94"/>
    <w:bookmarkStart w:name="z121" w:id="95"/>
    <w:p>
      <w:pPr>
        <w:spacing w:after="0"/>
        <w:ind w:left="0"/>
        <w:jc w:val="both"/>
      </w:pPr>
      <w:r>
        <w:rPr>
          <w:rFonts w:ascii="Times New Roman"/>
          <w:b w:val="false"/>
          <w:i w:val="false"/>
          <w:color w:val="000000"/>
          <w:sz w:val="28"/>
        </w:rPr>
        <w:t>
      Базалық объектілерде объект түрін жалға беру толық тоқтатылғанда, базалық объект қызметін тоқтатқанда немесе қызметін өзгерткенде өңірде коммерциялық жылжымайтын мүлікті жалға беру бойынша қызмет көрсететін алайда байқауға алынбаған басқа объектілер бар болуы талданады. Ондай объектілер бар болғанда объекті және коммерциялық жылжымайтын мүліктің бақыланатын нақты түрлері ауыстырылады.</w:t>
      </w:r>
    </w:p>
    <w:bookmarkEnd w:id="95"/>
    <w:bookmarkStart w:name="z21" w:id="96"/>
    <w:p>
      <w:pPr>
        <w:spacing w:after="0"/>
        <w:ind w:left="0"/>
        <w:jc w:val="left"/>
      </w:pPr>
      <w:r>
        <w:rPr>
          <w:rFonts w:ascii="Times New Roman"/>
          <w:b/>
          <w:i w:val="false"/>
          <w:color w:val="000000"/>
        </w:rPr>
        <w:t xml:space="preserve"> 5-тарау. Салмақтау сызбасын қалыптастыру</w:t>
      </w:r>
    </w:p>
    <w:bookmarkEnd w:id="96"/>
    <w:bookmarkStart w:name="z122" w:id="97"/>
    <w:p>
      <w:pPr>
        <w:spacing w:after="0"/>
        <w:ind w:left="0"/>
        <w:jc w:val="both"/>
      </w:pPr>
      <w:r>
        <w:rPr>
          <w:rFonts w:ascii="Times New Roman"/>
          <w:b w:val="false"/>
          <w:i w:val="false"/>
          <w:color w:val="000000"/>
          <w:sz w:val="28"/>
        </w:rPr>
        <w:t>
      30. Коммерциялық жылжымайтын мүлікті жалға беру бағасының индексін құру деректердің екі ағынын қолдануды көздейді:</w:t>
      </w:r>
    </w:p>
    <w:bookmarkEnd w:id="97"/>
    <w:bookmarkStart w:name="z123" w:id="98"/>
    <w:p>
      <w:pPr>
        <w:spacing w:after="0"/>
        <w:ind w:left="0"/>
        <w:jc w:val="both"/>
      </w:pPr>
      <w:r>
        <w:rPr>
          <w:rFonts w:ascii="Times New Roman"/>
          <w:b w:val="false"/>
          <w:i w:val="false"/>
          <w:color w:val="000000"/>
          <w:sz w:val="28"/>
        </w:rPr>
        <w:t>
      1) жалға берілетін нақты өкіл объектілерге баға өзгеруі туралы;</w:t>
      </w:r>
    </w:p>
    <w:bookmarkEnd w:id="98"/>
    <w:bookmarkStart w:name="z124" w:id="99"/>
    <w:p>
      <w:pPr>
        <w:spacing w:after="0"/>
        <w:ind w:left="0"/>
        <w:jc w:val="both"/>
      </w:pPr>
      <w:r>
        <w:rPr>
          <w:rFonts w:ascii="Times New Roman"/>
          <w:b w:val="false"/>
          <w:i w:val="false"/>
          <w:color w:val="000000"/>
          <w:sz w:val="28"/>
        </w:rPr>
        <w:t>
      2) коммерциялық жылжымайтын мүлікті жалға беру бойынша көрсетілген қызметтердің көлемі туралы.</w:t>
      </w:r>
    </w:p>
    <w:bookmarkEnd w:id="99"/>
    <w:bookmarkStart w:name="z125" w:id="100"/>
    <w:p>
      <w:pPr>
        <w:spacing w:after="0"/>
        <w:ind w:left="0"/>
        <w:jc w:val="both"/>
      </w:pPr>
      <w:r>
        <w:rPr>
          <w:rFonts w:ascii="Times New Roman"/>
          <w:b w:val="false"/>
          <w:i w:val="false"/>
          <w:color w:val="000000"/>
          <w:sz w:val="28"/>
        </w:rPr>
        <w:t>
      Деректердің екінші ағыны зерделенетін нарықтың байқаудың ең кіші элементіне дейін бөлшектенген құрылымын көрсетілуін қамтамсыз етеді және баға индексі үшін салмақтау сызбасын қалыптастыруда ақпараттық негіз болып табылады.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01"/>
    <w:p>
      <w:pPr>
        <w:spacing w:after="0"/>
        <w:ind w:left="0"/>
        <w:jc w:val="both"/>
      </w:pPr>
      <w:r>
        <w:rPr>
          <w:rFonts w:ascii="Times New Roman"/>
          <w:b w:val="false"/>
          <w:i w:val="false"/>
          <w:color w:val="000000"/>
          <w:sz w:val="28"/>
        </w:rPr>
        <w:t xml:space="preserve">
      31. Салмақтау сызбасы әр өңір және жалпы республика бойынша орталықтандырыла қалыптастырылады. Оны құрастыру байқауға енгізілген коммерциялық жылжымайтын мүлік объектілерінің түрлері бойынша құндық шаманы бөлуге негізделген. </w:t>
      </w:r>
    </w:p>
    <w:bookmarkEnd w:id="101"/>
    <w:bookmarkStart w:name="z127" w:id="102"/>
    <w:p>
      <w:pPr>
        <w:spacing w:after="0"/>
        <w:ind w:left="0"/>
        <w:jc w:val="both"/>
      </w:pPr>
      <w:r>
        <w:rPr>
          <w:rFonts w:ascii="Times New Roman"/>
          <w:b w:val="false"/>
          <w:i w:val="false"/>
          <w:color w:val="000000"/>
          <w:sz w:val="28"/>
        </w:rPr>
        <w:t xml:space="preserve">
      Экономикалық мағынасында салмақтау сызбасы теңгерімдік кестені білдіреді, онда коммерциялық жылжымайтын мүліктің түрі бойынша қолданылатын құны коммерциялық жылжымайтын мүлікті жалға беру нарығының өңірлік мамандануын және коммерциялық жылжымайтын мүлікті жалға беру бойынша көрсетілген қызметтің жалпыреспубликалық көлемінде оның мәнін көрсетеді. </w:t>
      </w:r>
    </w:p>
    <w:bookmarkEnd w:id="102"/>
    <w:bookmarkStart w:name="z128" w:id="103"/>
    <w:p>
      <w:pPr>
        <w:spacing w:after="0"/>
        <w:ind w:left="0"/>
        <w:jc w:val="both"/>
      </w:pPr>
      <w:r>
        <w:rPr>
          <w:rFonts w:ascii="Times New Roman"/>
          <w:b w:val="false"/>
          <w:i w:val="false"/>
          <w:color w:val="000000"/>
          <w:sz w:val="28"/>
        </w:rPr>
        <w:t>
      Қалыптастырылған салмақтау сызбасын қолдана отырып, өңір және республика бойынша жеке және агрегатталған баға индекстері есептеледі.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04"/>
    <w:p>
      <w:pPr>
        <w:spacing w:after="0"/>
        <w:ind w:left="0"/>
        <w:jc w:val="both"/>
      </w:pPr>
      <w:r>
        <w:rPr>
          <w:rFonts w:ascii="Times New Roman"/>
          <w:b w:val="false"/>
          <w:i w:val="false"/>
          <w:color w:val="000000"/>
          <w:sz w:val="28"/>
        </w:rPr>
        <w:t xml:space="preserve">
      32. Салмақтау сызбасын құру есепті жылдың алдындағы жыл бойынша коммерциялық жылжымайтын мүлік түрлерінің тізбесі бойынша баға байқауына таңдалып алынған айқындамалар бойынша көрсетілген қызметтерге алғашқы құнды анықтаудан басталады. </w:t>
      </w:r>
    </w:p>
    <w:bookmarkEnd w:id="104"/>
    <w:bookmarkStart w:name="z130" w:id="105"/>
    <w:p>
      <w:pPr>
        <w:spacing w:after="0"/>
        <w:ind w:left="0"/>
        <w:jc w:val="both"/>
      </w:pPr>
      <w:r>
        <w:rPr>
          <w:rFonts w:ascii="Times New Roman"/>
          <w:b w:val="false"/>
          <w:i w:val="false"/>
          <w:color w:val="000000"/>
          <w:sz w:val="28"/>
        </w:rPr>
        <w:t>
      Әр өңір бойынша қалыптастырылған құнды Ұлттық статистика бюросы талдау және құнды нақтылау, оларды түзету (алып тастауға, өзгертуге) және коммерциялық жылжымайтын мүліктің өкіл объектілерінің және объект түрлерінің аймақтық жинағына сәйкес толықтыру үшін аумақтық бөлімшелеріне жібереді.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06"/>
    <w:p>
      <w:pPr>
        <w:spacing w:after="0"/>
        <w:ind w:left="0"/>
        <w:jc w:val="both"/>
      </w:pPr>
      <w:r>
        <w:rPr>
          <w:rFonts w:ascii="Times New Roman"/>
          <w:b w:val="false"/>
          <w:i w:val="false"/>
          <w:color w:val="000000"/>
          <w:sz w:val="28"/>
        </w:rPr>
        <w:t>
      33. Салмақтау сызбасы есепті жыл бойына қолданылады. Жыл сайын коммерциялық жылжымайтын мүлік түрлерінің өңірлік тізбесінің өзгеруіне сәйкес салмақтаудың құрамдас бөлектерін түзету жүзеге асырылады. Ол коммерциялық жылжымайтын мүлікті жалға беру бойынша көрсетілген қызметтерінің көлеміндегі өзгерістердің арасалмағын есепке ала отырып жүзеге асырылады.</w:t>
      </w:r>
    </w:p>
    <w:bookmarkEnd w:id="106"/>
    <w:bookmarkStart w:name="z22" w:id="107"/>
    <w:p>
      <w:pPr>
        <w:spacing w:after="0"/>
        <w:ind w:left="0"/>
        <w:jc w:val="left"/>
      </w:pPr>
      <w:r>
        <w:rPr>
          <w:rFonts w:ascii="Times New Roman"/>
          <w:b/>
          <w:i w:val="false"/>
          <w:color w:val="000000"/>
        </w:rPr>
        <w:t xml:space="preserve"> 6-тарау. Баға индекстерін есептеу</w:t>
      </w:r>
    </w:p>
    <w:bookmarkEnd w:id="107"/>
    <w:p>
      <w:pPr>
        <w:spacing w:after="0"/>
        <w:ind w:left="0"/>
        <w:jc w:val="both"/>
      </w:pPr>
      <w:r>
        <w:rPr>
          <w:rFonts w:ascii="Times New Roman"/>
          <w:b w:val="false"/>
          <w:i w:val="false"/>
          <w:color w:val="ff0000"/>
          <w:sz w:val="28"/>
        </w:rPr>
        <w:t xml:space="preserve">
      Ескерту. 6-тараудың тақырыбы жаңа редакцияда - ҚР Стратегиялық жоспарлау және реформалар агенттігі Ұлттық статистика бюросы Басшысының 11.11.2024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 w:id="108"/>
    <w:p>
      <w:pPr>
        <w:spacing w:after="0"/>
        <w:ind w:left="0"/>
        <w:jc w:val="both"/>
      </w:pPr>
      <w:r>
        <w:rPr>
          <w:rFonts w:ascii="Times New Roman"/>
          <w:b w:val="false"/>
          <w:i w:val="false"/>
          <w:color w:val="000000"/>
          <w:sz w:val="28"/>
        </w:rPr>
        <w:t>
      34. Коммерциялық жылжымайтын мүлікті жалға беру бағасының индексін құру мынадай кезеңдерден тұрады: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өткен тоқсанға есепті кезеңдегі коммерциялық жылжымайтын мүлік түрлеріне жеке баға индекстерін айқындау;</w:t>
      </w:r>
    </w:p>
    <w:p>
      <w:pPr>
        <w:spacing w:after="0"/>
        <w:ind w:left="0"/>
        <w:jc w:val="both"/>
      </w:pPr>
      <w:r>
        <w:rPr>
          <w:rFonts w:ascii="Times New Roman"/>
          <w:b w:val="false"/>
          <w:i w:val="false"/>
          <w:color w:val="000000"/>
          <w:sz w:val="28"/>
        </w:rPr>
        <w:t>
      3) агрегаттаудың әр сатысы бойынша өткен тоқсанға есепті кезеңдегі агрегатталған баға индекстерін айқындау;</w:t>
      </w:r>
    </w:p>
    <w:p>
      <w:pPr>
        <w:spacing w:after="0"/>
        <w:ind w:left="0"/>
        <w:jc w:val="both"/>
      </w:pPr>
      <w:r>
        <w:rPr>
          <w:rFonts w:ascii="Times New Roman"/>
          <w:b w:val="false"/>
          <w:i w:val="false"/>
          <w:color w:val="000000"/>
          <w:sz w:val="28"/>
        </w:rPr>
        <w:t>
      4) салыстырудың қалған барлық кезеңдеріне (өткен жылғы 4 тоқсанға, өткен жылғы тиісті тоқсанға) есепті кезеңдегі жеке және агрегатталған баға индекстерін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Стратегиялық жоспарлау және реформалар агенттігі Ұлттық статистика бюросы Басшысының м.а. 26.05.2022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Агрегаттаудың ең төменгі сатысында есептелетін жеке баға индексі ағымдағы және базисті кезеңде коммерциялық жылжымайтын мүліктің нақты түріне бағаны салыстырудың қарапайым қатыстық шамасы болып табылады. Жеке баға индексі байқалатын коммерциялық жылжымайтын мүлік түрлерінің барлық тізбесі бойынша әр базалық объект, өңір, республика бойынша жеке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21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ij – коммерциялық жылжымайтын мүліктің нақты түрінің жеке баға индексі;</w:t>
      </w:r>
    </w:p>
    <w:p>
      <w:pPr>
        <w:spacing w:after="0"/>
        <w:ind w:left="0"/>
        <w:jc w:val="both"/>
      </w:pPr>
      <w:r>
        <w:rPr>
          <w:rFonts w:ascii="Times New Roman"/>
          <w:b w:val="false"/>
          <w:i w:val="false"/>
          <w:color w:val="000000"/>
          <w:sz w:val="28"/>
        </w:rPr>
        <w:t>
      Pt – есепті тоқсандағы баға;</w:t>
      </w:r>
    </w:p>
    <w:p>
      <w:pPr>
        <w:spacing w:after="0"/>
        <w:ind w:left="0"/>
        <w:jc w:val="both"/>
      </w:pPr>
      <w:r>
        <w:rPr>
          <w:rFonts w:ascii="Times New Roman"/>
          <w:b w:val="false"/>
          <w:i w:val="false"/>
          <w:color w:val="000000"/>
          <w:sz w:val="28"/>
        </w:rPr>
        <w:t>
      P(t-1) – өткен тоқсандағы баға.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09"/>
    <w:p>
      <w:pPr>
        <w:spacing w:after="0"/>
        <w:ind w:left="0"/>
        <w:jc w:val="both"/>
      </w:pPr>
      <w:r>
        <w:rPr>
          <w:rFonts w:ascii="Times New Roman"/>
          <w:b w:val="false"/>
          <w:i w:val="false"/>
          <w:color w:val="000000"/>
          <w:sz w:val="28"/>
        </w:rPr>
        <w:t xml:space="preserve">
      37. Коммерциялық жылжымайтын мүлікті жалға беру бағасының индексін құрудың барлық келесі кезеңдерінде (топтар, типтер бойынша және жалпы) агрегатталған индекстер қолданылады. </w:t>
      </w:r>
    </w:p>
    <w:bookmarkEnd w:id="109"/>
    <w:p>
      <w:pPr>
        <w:spacing w:after="0"/>
        <w:ind w:left="0"/>
        <w:jc w:val="both"/>
      </w:pPr>
      <w:r>
        <w:rPr>
          <w:rFonts w:ascii="Times New Roman"/>
          <w:b w:val="false"/>
          <w:i w:val="false"/>
          <w:color w:val="000000"/>
          <w:sz w:val="28"/>
        </w:rPr>
        <w:t>
      Агрегатталған индекстің алымы мен бөлімі екі шаманың көбейтіндісінен тұрады, біріншісі – индекстелінетін (ауыспалы), екіншісі – өзгеріссіз және алымы да бөлшегі де салмақтау коэффициенті ретінде қолданылады.</w:t>
      </w:r>
    </w:p>
    <w:p>
      <w:pPr>
        <w:spacing w:after="0"/>
        <w:ind w:left="0"/>
        <w:jc w:val="both"/>
      </w:pPr>
      <w:r>
        <w:rPr>
          <w:rFonts w:ascii="Times New Roman"/>
          <w:b w:val="false"/>
          <w:i w:val="false"/>
          <w:color w:val="000000"/>
          <w:sz w:val="28"/>
        </w:rPr>
        <w:t>
      Коммерциялық жылжымайтын мүліктің типтері бойынша агрегатталған баға индексі коммерциялық жылжымайтын мүліктің түрлері бойынша баға индексінен орташа салмақталған шамасы ретінде анықталады. Коммерциялық жылжымайтын мүлікті жалға беру бағасының индексі жалпы зерделенетін жиынтықты құрайтын олардың барлық түрінің баға өзгерісінің жалпыланған нәтижесін көрсетеді.</w:t>
      </w:r>
    </w:p>
    <w:p>
      <w:pPr>
        <w:spacing w:after="0"/>
        <w:ind w:left="0"/>
        <w:jc w:val="both"/>
      </w:pPr>
      <w:r>
        <w:rPr>
          <w:rFonts w:ascii="Times New Roman"/>
          <w:b w:val="false"/>
          <w:i w:val="false"/>
          <w:color w:val="000000"/>
          <w:sz w:val="28"/>
        </w:rPr>
        <w:t>
      Есептеу үшін салмақтаудың тұрақты сызбасы арқылы салмақталған жүйелі баға байқауының негізінде баға индексін есептеуді қамтамасыз ететін Ласпейрес формуласының түрлендірілген нұсқасы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95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46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IL – t кезеңіндегі өткен t-1 кезеңімен салыстырғандағы коммерциялық жылжымайтын мүлікті жалға беру бағасының индексі;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533400"/>
                    </a:xfrm>
                    <a:prstGeom prst="rect">
                      <a:avLst/>
                    </a:prstGeom>
                  </pic:spPr>
                </pic:pic>
              </a:graphicData>
            </a:graphic>
          </wp:inline>
        </w:drawing>
      </w:r>
    </w:p>
    <w:p>
      <w:pPr>
        <w:spacing w:after="0"/>
        <w:ind w:left="0"/>
        <w:jc w:val="left"/>
      </w:pPr>
      <w:r>
        <w:rPr>
          <w:rFonts w:ascii="Times New Roman"/>
          <w:b w:val="false"/>
          <w:i w:val="false"/>
          <w:color w:val="000000"/>
          <w:sz w:val="28"/>
        </w:rPr>
        <w:t>– коммерциялық жылжымайтын мүлік объектісінің түрі бойынша t кезеңіндегі t-1 кезеңіне жеке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P0Q0 – агрегаттау үшін стандартты ретінде қолданылатын базистік кезең бағасындағы коммерциялық жылжымайтын мүлікті жалға беру бойынша көрсетілген қызметтердің құны;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 cy="2667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коммерциялық жылжымайтын мүлікті жалға беру бойынша көрсетілген қызметтердің құны;</w:t>
      </w:r>
      <w:r>
        <w:br/>
      </w:r>
      <w:r>
        <w:rPr>
          <w:rFonts w:ascii="Times New Roman"/>
          <w:b w:val="false"/>
          <w:i w:val="false"/>
          <w:color w:val="000000"/>
          <w:sz w:val="28"/>
        </w:rPr>
        <w:t>
</w:t>
      </w:r>
      <w:r>
        <w:br/>
      </w:r>
    </w:p>
    <w:p>
      <w:pPr>
        <w:spacing w:after="0"/>
        <w:ind w:left="0"/>
        <w:jc w:val="both"/>
      </w:pPr>
      <w:r>
        <w:drawing>
          <wp:inline distT="0" distB="0" distL="0" distR="0">
            <wp:extent cx="1358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58900" cy="406400"/>
                    </a:xfrm>
                    <a:prstGeom prst="rect">
                      <a:avLst/>
                    </a:prstGeom>
                  </pic:spPr>
                </pic:pic>
              </a:graphicData>
            </a:graphic>
          </wp:inline>
        </w:drawing>
      </w:r>
    </w:p>
    <w:p>
      <w:pPr>
        <w:spacing w:after="0"/>
        <w:ind w:left="0"/>
        <w:jc w:val="left"/>
      </w:pPr>
      <w:r>
        <w:rPr>
          <w:rFonts w:ascii="Times New Roman"/>
          <w:b w:val="false"/>
          <w:i w:val="false"/>
          <w:color w:val="000000"/>
          <w:sz w:val="28"/>
        </w:rPr>
        <w:t>– коммерциялық жылжымайтын мүлік объектісінің түрі бойынша өткен кезеңге жеке баға индекстерінің көбейтіндісі.</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10"/>
    <w:p>
      <w:pPr>
        <w:spacing w:after="0"/>
        <w:ind w:left="0"/>
        <w:jc w:val="both"/>
      </w:pPr>
      <w:r>
        <w:rPr>
          <w:rFonts w:ascii="Times New Roman"/>
          <w:b w:val="false"/>
          <w:i w:val="false"/>
          <w:color w:val="000000"/>
          <w:sz w:val="28"/>
        </w:rPr>
        <w:t>
      38. Өткен жылғы тиісті тоқсанға есепті жылғы тоқсандық баға индексін есептеу есепті жылғы индекстік қатардағы тоқсандық баға индексін өткен жылғы осы қатардағы тоқсандық баға индексіне бөлу арқылы жүзеге асырылады:</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Ijt – коммерциялық жылжымайтын мүліктің j түрінің есепті g жылғы t айының өткен g-1 жылғы сәйкес тоқсандық баға индексі;</w:t>
      </w:r>
    </w:p>
    <w:p>
      <w:pPr>
        <w:spacing w:after="0"/>
        <w:ind w:left="0"/>
        <w:jc w:val="both"/>
      </w:pPr>
      <w:r>
        <w:rPr>
          <w:rFonts w:ascii="Times New Roman"/>
          <w:b w:val="false"/>
          <w:i w:val="false"/>
          <w:color w:val="000000"/>
          <w:sz w:val="28"/>
        </w:rPr>
        <w:t>
      Itg – индексті қатардағы есепті g жылғы t тоқсандық баға индексі;</w:t>
      </w:r>
    </w:p>
    <w:p>
      <w:pPr>
        <w:spacing w:after="0"/>
        <w:ind w:left="0"/>
        <w:jc w:val="both"/>
      </w:pPr>
      <w:r>
        <w:rPr>
          <w:rFonts w:ascii="Times New Roman"/>
          <w:b w:val="false"/>
          <w:i w:val="false"/>
          <w:color w:val="000000"/>
          <w:sz w:val="28"/>
        </w:rPr>
        <w:t>
      Itg-1 – индексті қатардағы алдыңғы g-1 жылғы t тоқсандық баға индексі.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Стратегиялық жоспарлау және реформалар агенттігі Ұлттық статистика бюросы Басшысының 11.11.2024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Стратегиялық жоспарлау және реформалар агенттігі Ұлттық статистика бюросы Басшысының м.а. 26.05.2022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40. Алып тасталды - ҚР Стратегиялық жоспарлау және реформалар агенттігі Ұлттық статистика бюросы Басшысының м.а. 26.05.2022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Коммерциялық жылжымайтын</w:t>
            </w:r>
            <w:r>
              <w:br/>
            </w:r>
            <w:r>
              <w:rPr>
                <w:rFonts w:ascii="Times New Roman"/>
                <w:b w:val="false"/>
                <w:i w:val="false"/>
                <w:color w:val="000000"/>
                <w:sz w:val="20"/>
              </w:rPr>
              <w:t>мүлікті жалға беру бағасының</w:t>
            </w:r>
            <w:r>
              <w:br/>
            </w:r>
            <w:r>
              <w:rPr>
                <w:rFonts w:ascii="Times New Roman"/>
                <w:b w:val="false"/>
                <w:i w:val="false"/>
                <w:color w:val="000000"/>
                <w:sz w:val="20"/>
              </w:rPr>
              <w:t>индексін құру жөніндегі</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25" w:id="111"/>
    <w:p>
      <w:pPr>
        <w:spacing w:after="0"/>
        <w:ind w:left="0"/>
        <w:jc w:val="left"/>
      </w:pPr>
      <w:r>
        <w:rPr>
          <w:rFonts w:ascii="Times New Roman"/>
          <w:b/>
          <w:i w:val="false"/>
          <w:color w:val="000000"/>
        </w:rPr>
        <w:t xml:space="preserve"> Әкімшілік-кеңсеге арналған үй-жайлардың класын анықтау параметрлері</w:t>
      </w:r>
    </w:p>
    <w:bookmarkEnd w:id="111"/>
    <w:p>
      <w:pPr>
        <w:spacing w:after="0"/>
        <w:ind w:left="0"/>
        <w:jc w:val="both"/>
      </w:pPr>
      <w:r>
        <w:rPr>
          <w:rFonts w:ascii="Times New Roman"/>
          <w:b w:val="false"/>
          <w:i w:val="false"/>
          <w:color w:val="ff0000"/>
          <w:sz w:val="28"/>
        </w:rPr>
        <w:t xml:space="preserve">
      Ескерту. 1-қосымша алып тасталды - ҚР Стратегиялық жоспарлау және реформалар агенттігі Ұлттық статистика бюросы Басшысының 11.11.2024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Коммерциялық жылжымайтын</w:t>
            </w:r>
            <w:r>
              <w:br/>
            </w:r>
            <w:r>
              <w:rPr>
                <w:rFonts w:ascii="Times New Roman"/>
                <w:b w:val="false"/>
                <w:i w:val="false"/>
                <w:color w:val="000000"/>
                <w:sz w:val="20"/>
              </w:rPr>
              <w:t>мүлікті жалға беру бағасының</w:t>
            </w:r>
            <w:r>
              <w:br/>
            </w:r>
            <w:r>
              <w:rPr>
                <w:rFonts w:ascii="Times New Roman"/>
                <w:b w:val="false"/>
                <w:i w:val="false"/>
                <w:color w:val="000000"/>
                <w:sz w:val="20"/>
              </w:rPr>
              <w:t>индексін құру жөніндегі</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27" w:id="112"/>
    <w:p>
      <w:pPr>
        <w:spacing w:after="0"/>
        <w:ind w:left="0"/>
        <w:jc w:val="left"/>
      </w:pPr>
      <w:r>
        <w:rPr>
          <w:rFonts w:ascii="Times New Roman"/>
          <w:b/>
          <w:i w:val="false"/>
          <w:color w:val="000000"/>
        </w:rPr>
        <w:t xml:space="preserve"> Қоғамдық тамақтандыру объектілерін жіктеудің негізгі факторлары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объектісінің типі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мейрамхана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дәмхана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барлар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асхана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мейрамхана (балық, сыра, вегетариандық, ұлттық тағам немесе өзге елдердің тағамын ұсыну)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дәмхана (интернет-дәмхана, кофехана)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барлар (сыра, дәмхана-бар, гриль-бар, фито-бар)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асхана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тұрған мейрамхана, қонақ үйдегі мейрамхана, вокзал ішіндегі мейрамхана, демалыс аймағындағы мейрамхана, </w:t>
            </w:r>
          </w:p>
          <w:p>
            <w:pPr>
              <w:spacing w:after="20"/>
              <w:ind w:left="20"/>
              <w:jc w:val="both"/>
            </w:pPr>
            <w:r>
              <w:rPr>
                <w:rFonts w:ascii="Times New Roman"/>
                <w:b w:val="false"/>
                <w:i w:val="false"/>
                <w:color w:val="000000"/>
                <w:sz w:val="20"/>
              </w:rPr>
              <w:t>
вагон-мейрамхана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дәмхана, қонақ үйдегі дәмхана, вокзал ішіндегі дәмхана, демалыс аймағындағы дәмхана, сауда үйлеріндегі дәмхана, ойын сауық орталықтарындағы дәмхана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бар, қонақ үйдегі бар, вокзал ішіндегі бар, ойын сауық орталықтарындағы бар, демалыс аймағындағы бар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қолжетімді, оқу, жұмыс, демалыс, тұру орны бойынша, емдеу, санаториялық-сауықтыру мекемелері жанында</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Коммерциялық жылжымайтын</w:t>
            </w:r>
            <w:r>
              <w:br/>
            </w:r>
            <w:r>
              <w:rPr>
                <w:rFonts w:ascii="Times New Roman"/>
                <w:b w:val="false"/>
                <w:i w:val="false"/>
                <w:color w:val="000000"/>
                <w:sz w:val="20"/>
              </w:rPr>
              <w:t>мүлікті жалға беру бағасының</w:t>
            </w:r>
            <w:r>
              <w:br/>
            </w:r>
            <w:r>
              <w:rPr>
                <w:rFonts w:ascii="Times New Roman"/>
                <w:b w:val="false"/>
                <w:i w:val="false"/>
                <w:color w:val="000000"/>
                <w:sz w:val="20"/>
              </w:rPr>
              <w:t>индексін құру жөніндегі</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33" w:id="113"/>
    <w:p>
      <w:pPr>
        <w:spacing w:after="0"/>
        <w:ind w:left="0"/>
        <w:jc w:val="left"/>
      </w:pPr>
      <w:r>
        <w:rPr>
          <w:rFonts w:ascii="Times New Roman"/>
          <w:b/>
          <w:i w:val="false"/>
          <w:color w:val="000000"/>
        </w:rPr>
        <w:t xml:space="preserve"> Қойма үй-жайларының класын анықтау параметрлері</w:t>
      </w:r>
    </w:p>
    <w:bookmarkEnd w:id="113"/>
    <w:p>
      <w:pPr>
        <w:spacing w:after="0"/>
        <w:ind w:left="0"/>
        <w:jc w:val="both"/>
      </w:pPr>
      <w:r>
        <w:rPr>
          <w:rFonts w:ascii="Times New Roman"/>
          <w:b w:val="false"/>
          <w:i w:val="false"/>
          <w:color w:val="ff0000"/>
          <w:sz w:val="28"/>
        </w:rPr>
        <w:t xml:space="preserve">
      Ескерту. 3-қосымша алып тасталды - ҚР Стратегиялық жоспарлау және реформалар агенттігі Ұлттық статистика бюросы Басшысының 11.11.2024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