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cd4b" w14:textId="6eac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сенімгерлік басқаруға беру қағидаларын бекіту туралы" Қазақстан Республикасы Ұлттық экономика министрінің 2015 жылғы 16 қаңтардағы № 17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12 тамыздағы № 370 бұйрығы. Қазақстан Республикасының Әділет министрлігінде 2016 жылы 14 қыркүйекте № 14232 болып тіркелді.</w:t>
      </w:r>
    </w:p>
    <w:p>
      <w:pPr>
        <w:spacing w:after="0"/>
        <w:ind w:left="0"/>
        <w:jc w:val="both"/>
      </w:pPr>
      <w:bookmarkStart w:name="z5"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"Мемлекеттік мүлікті сенімгерлік басқаруға беру қағидаларын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 2015 жылғы 27 қаңтарда "Әділет" ақпараттық-құқықтық жүйесінде жарияланған)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басқаруға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Қағидалары) осы бұйрыққа қосымшаға сәйкес редакцияда жазылсын.</w:t>
      </w:r>
    </w:p>
    <w:bookmarkEnd w:id="2"/>
    <w:bookmarkStart w:name="z8" w:id="3"/>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баспа және электрондық түрдегі көшірмесін мерзімді баспасөз басылымдарына және "Әділет" ақпараттық-құқықтық жүйесіне ресми жариялануға,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5"/>
    <w:bookmarkStart w:name="z11" w:id="6"/>
    <w:p>
      <w:pPr>
        <w:spacing w:after="0"/>
        <w:ind w:left="0"/>
        <w:jc w:val="both"/>
      </w:pPr>
      <w:r>
        <w:rPr>
          <w:rFonts w:ascii="Times New Roman"/>
          <w:b w:val="false"/>
          <w:i w:val="false"/>
          <w:color w:val="000000"/>
          <w:sz w:val="28"/>
        </w:rPr>
        <w:t xml:space="preserve">
      3) осы бұйрықтың Қазақстан Республикасы Ұлттық экономика министрлігінің интернет-ресурсында орналастырылуын; </w:t>
      </w:r>
    </w:p>
    <w:bookmarkEnd w:id="6"/>
    <w:bookmarkStart w:name="z12"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жетекшiлiк ететiн Қазақстан Республикасының Ұлттық экономика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2017 жылғы 1 қаңтардан бастап қолданысқа енгізілетін Қағидаларға 2-қосымшаның 11-тармағының 10) және 11) тармақшаларын қоспағанда,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809"/>
        <w:gridCol w:w="4191"/>
      </w:tblGrid>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Ұлттық экономика</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міндетін атқарушы</w:t>
            </w:r>
            <w:r>
              <w:rPr>
                <w:rFonts w:ascii="Times New Roman"/>
                <w:b w:val="false"/>
                <w:i w:val="false"/>
                <w:color w:val="000000"/>
                <w:sz w:val="20"/>
              </w:rPr>
              <w:t>
</w:t>
            </w:r>
          </w:p>
        </w:tc>
        <w:tc>
          <w:tcPr>
            <w:tcW w:w="41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Әріпханов</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"КЕЛІСІЛГЕН"</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Қаржы министрі</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 Б. Сұлтанов</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2016 жылғы 18 тамыз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тамыздағы</w:t>
            </w:r>
            <w:r>
              <w:br/>
            </w:r>
            <w:r>
              <w:rPr>
                <w:rFonts w:ascii="Times New Roman"/>
                <w:b w:val="false"/>
                <w:i w:val="false"/>
                <w:color w:val="000000"/>
                <w:sz w:val="20"/>
              </w:rPr>
              <w:t>№ 370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17 бұйрығымен</w:t>
            </w:r>
            <w:r>
              <w:br/>
            </w:r>
            <w:r>
              <w:rPr>
                <w:rFonts w:ascii="Times New Roman"/>
                <w:b w:val="false"/>
                <w:i w:val="false"/>
                <w:color w:val="000000"/>
                <w:sz w:val="20"/>
              </w:rPr>
              <w:t>бекітілген</w:t>
            </w:r>
          </w:p>
        </w:tc>
      </w:tr>
    </w:tbl>
    <w:bookmarkStart w:name="z25" w:id="10"/>
    <w:p>
      <w:pPr>
        <w:spacing w:after="0"/>
        <w:ind w:left="0"/>
        <w:jc w:val="left"/>
      </w:pPr>
      <w:r>
        <w:rPr>
          <w:rFonts w:ascii="Times New Roman"/>
          <w:b/>
          <w:i w:val="false"/>
          <w:color w:val="000000"/>
        </w:rPr>
        <w:t xml:space="preserve"> Мемлекеттік мүлікті сенімгерлік басқаруға беру қағидалары</w:t>
      </w:r>
    </w:p>
    <w:bookmarkEnd w:id="10"/>
    <w:bookmarkStart w:name="z26" w:id="11"/>
    <w:p>
      <w:pPr>
        <w:spacing w:after="0"/>
        <w:ind w:left="0"/>
        <w:jc w:val="left"/>
      </w:pPr>
      <w:r>
        <w:rPr>
          <w:rFonts w:ascii="Times New Roman"/>
          <w:b/>
          <w:i w:val="false"/>
          <w:color w:val="000000"/>
        </w:rPr>
        <w:t xml:space="preserve"> 1-тарау. Жалпы ережелер</w:t>
      </w:r>
    </w:p>
    <w:bookmarkEnd w:id="11"/>
    <w:bookmarkStart w:name="z27" w:id="12"/>
    <w:p>
      <w:pPr>
        <w:spacing w:after="0"/>
        <w:ind w:left="0"/>
        <w:jc w:val="both"/>
      </w:pPr>
      <w:r>
        <w:rPr>
          <w:rFonts w:ascii="Times New Roman"/>
          <w:b w:val="false"/>
          <w:i w:val="false"/>
          <w:color w:val="000000"/>
          <w:sz w:val="28"/>
        </w:rPr>
        <w:t xml:space="preserve">
      1. Осы қағидалар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мүлікті сенімгерлік басқаруға берудің, оның ішінде тендер өткізудің, сенімгерлік басқарушылармен шарттар жасасу тәртібін айқындайды.</w:t>
      </w:r>
    </w:p>
    <w:bookmarkEnd w:id="12"/>
    <w:bookmarkStart w:name="z28"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9" w:id="14"/>
    <w:p>
      <w:pPr>
        <w:spacing w:after="0"/>
        <w:ind w:left="0"/>
        <w:jc w:val="both"/>
      </w:pPr>
      <w:r>
        <w:rPr>
          <w:rFonts w:ascii="Times New Roman"/>
          <w:b w:val="false"/>
          <w:i w:val="false"/>
          <w:color w:val="000000"/>
          <w:sz w:val="28"/>
        </w:rPr>
        <w:t xml:space="preserve">
      1) Автомобиль жолдарын басқару жөніндегі ұлттық оператор – "Автомобиль жолдары туралы" 2001 жылғы 17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өкілеттіктерді жүзеге асыратын, жарғылық капиталына мемлекет жүз пайыз қатысатын акционерлік қоғам;</w:t>
      </w:r>
    </w:p>
    <w:bookmarkEnd w:id="14"/>
    <w:bookmarkStart w:name="z30" w:id="15"/>
    <w:p>
      <w:pPr>
        <w:spacing w:after="0"/>
        <w:ind w:left="0"/>
        <w:jc w:val="both"/>
      </w:pPr>
      <w:r>
        <w:rPr>
          <w:rFonts w:ascii="Times New Roman"/>
          <w:b w:val="false"/>
          <w:i w:val="false"/>
          <w:color w:val="000000"/>
          <w:sz w:val="28"/>
        </w:rPr>
        <w:t>
      2) баланс ұстаушы – объект жедел басқару немесе шаруашылық жүргізу құқығында бекітілген мемлекеттік заңды тұлға;</w:t>
      </w:r>
    </w:p>
    <w:bookmarkEnd w:id="15"/>
    <w:bookmarkStart w:name="z31" w:id="16"/>
    <w:p>
      <w:pPr>
        <w:spacing w:after="0"/>
        <w:ind w:left="0"/>
        <w:jc w:val="both"/>
      </w:pPr>
      <w:r>
        <w:rPr>
          <w:rFonts w:ascii="Times New Roman"/>
          <w:b w:val="false"/>
          <w:i w:val="false"/>
          <w:color w:val="000000"/>
          <w:sz w:val="28"/>
        </w:rPr>
        <w:t>
      3) басқару органы – акционерлік қоғам (жауапкершілігі шектеулі серіктестік) акцияларының мемлекеттік пакетін (жарғылық капиталдағы қатысу үлестерін) иелену және пайдалану құқығын және/немесе мемлекеттік заңды тұлғаларды басқаруды жүзеге асыратын тиісті саланың уәкілетті органы немесе жергілікті атқарушы орган;</w:t>
      </w:r>
    </w:p>
    <w:bookmarkEnd w:id="16"/>
    <w:bookmarkStart w:name="z32" w:id="17"/>
    <w:p>
      <w:pPr>
        <w:spacing w:after="0"/>
        <w:ind w:left="0"/>
        <w:jc w:val="both"/>
      </w:pPr>
      <w:r>
        <w:rPr>
          <w:rFonts w:ascii="Times New Roman"/>
          <w:b w:val="false"/>
          <w:i w:val="false"/>
          <w:color w:val="000000"/>
          <w:sz w:val="28"/>
        </w:rPr>
        <w:t>
      4) бастапқы баға – Қазақстан Республикасының бағалау қызметі туралы заңнамасына сәйкес бағалаушының бағалау туралы есебі негізінде айқындалатын, мемлекеттік мүлікті сенімгерлік басқару құрылтайшысы объектіні кейiннен сатып алу құқығымен сенiмгерлікпен басқаруға беру туралы шешім қабылдаған жағдайда тендерлік комиссия белгілейтін объектінің құны;</w:t>
      </w:r>
    </w:p>
    <w:bookmarkEnd w:id="17"/>
    <w:bookmarkStart w:name="z33" w:id="18"/>
    <w:p>
      <w:pPr>
        <w:spacing w:after="0"/>
        <w:ind w:left="0"/>
        <w:jc w:val="both"/>
      </w:pPr>
      <w:r>
        <w:rPr>
          <w:rFonts w:ascii="Times New Roman"/>
          <w:b w:val="false"/>
          <w:i w:val="false"/>
          <w:color w:val="000000"/>
          <w:sz w:val="28"/>
        </w:rPr>
        <w:t>
      5) жабық тендер – қатысушылардың шектеулi тобы қатысатын тендер;</w:t>
      </w:r>
    </w:p>
    <w:bookmarkEnd w:id="18"/>
    <w:bookmarkStart w:name="z34" w:id="19"/>
    <w:p>
      <w:pPr>
        <w:spacing w:after="0"/>
        <w:ind w:left="0"/>
        <w:jc w:val="both"/>
      </w:pPr>
      <w:r>
        <w:rPr>
          <w:rFonts w:ascii="Times New Roman"/>
          <w:b w:val="false"/>
          <w:i w:val="false"/>
          <w:color w:val="000000"/>
          <w:sz w:val="28"/>
        </w:rPr>
        <w:t xml:space="preserve">
      6)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заңды тұлға;</w:t>
      </w:r>
    </w:p>
    <w:bookmarkEnd w:id="19"/>
    <w:bookmarkStart w:name="z35" w:id="20"/>
    <w:p>
      <w:pPr>
        <w:spacing w:after="0"/>
        <w:ind w:left="0"/>
        <w:jc w:val="both"/>
      </w:pPr>
      <w:r>
        <w:rPr>
          <w:rFonts w:ascii="Times New Roman"/>
          <w:b w:val="false"/>
          <w:i w:val="false"/>
          <w:color w:val="000000"/>
          <w:sz w:val="28"/>
        </w:rPr>
        <w:t>
      7) мемлекеттік мүлікті сенімгерлік басқару құрылтайшысы (бұдан әрі – құрылтайшы) – мемлекеттік мүлік жөніндегі уәкілетті орган немесе жергілікті атқарушы орган;</w:t>
      </w:r>
    </w:p>
    <w:bookmarkEnd w:id="20"/>
    <w:bookmarkStart w:name="z36" w:id="21"/>
    <w:p>
      <w:pPr>
        <w:spacing w:after="0"/>
        <w:ind w:left="0"/>
        <w:jc w:val="both"/>
      </w:pPr>
      <w:r>
        <w:rPr>
          <w:rFonts w:ascii="Times New Roman"/>
          <w:b w:val="false"/>
          <w:i w:val="false"/>
          <w:color w:val="000000"/>
          <w:sz w:val="28"/>
        </w:rPr>
        <w:t>
      8) объект – мемлекеттік кәсіпорынның мүліктік кешені, бағалы қағаздар, жарғылық капиталдағы қатысу үлестері, жылжымайтын мүлік, мемлекетке тиесілі ақша, сондай-ақ өзге мемлекеттік мүлік;</w:t>
      </w:r>
    </w:p>
    <w:bookmarkEnd w:id="21"/>
    <w:bookmarkStart w:name="z37" w:id="22"/>
    <w:p>
      <w:pPr>
        <w:spacing w:after="0"/>
        <w:ind w:left="0"/>
        <w:jc w:val="both"/>
      </w:pPr>
      <w:r>
        <w:rPr>
          <w:rFonts w:ascii="Times New Roman"/>
          <w:b w:val="false"/>
          <w:i w:val="false"/>
          <w:color w:val="000000"/>
          <w:sz w:val="28"/>
        </w:rPr>
        <w:t xml:space="preserve">
      9) объектінің нарықтық құны – мәміле тараптары бағалау объектісі туралы барлық қолжетімді ақпаратқа ие бола отырып, есеппен және мәжбүрлеусіз әрекет еткен жағдайда, бәсекелестік жағдайындағы мәміле негізінде ол бойынша сенімгерлік басқару объектісі кейіннен сатып алу құқығымен иеліктен шығарылуы мүмкін болатын есептік ақшалай сома; </w:t>
      </w:r>
    </w:p>
    <w:bookmarkEnd w:id="22"/>
    <w:bookmarkStart w:name="z38" w:id="23"/>
    <w:p>
      <w:pPr>
        <w:spacing w:after="0"/>
        <w:ind w:left="0"/>
        <w:jc w:val="both"/>
      </w:pPr>
      <w:r>
        <w:rPr>
          <w:rFonts w:ascii="Times New Roman"/>
          <w:b w:val="false"/>
          <w:i w:val="false"/>
          <w:color w:val="000000"/>
          <w:sz w:val="28"/>
        </w:rPr>
        <w:t>
      10) сенімгерлік басқарушы – егер Қазақстан Республикасының заңдарында өзгеше көзделмесе, құрылтайшымен сенімгерлік басқару шартын жасасқан жеке тұлғалар және мемлекеттік емес заңды тұлғалар;</w:t>
      </w:r>
    </w:p>
    <w:bookmarkEnd w:id="23"/>
    <w:bookmarkStart w:name="z39" w:id="24"/>
    <w:p>
      <w:pPr>
        <w:spacing w:after="0"/>
        <w:ind w:left="0"/>
        <w:jc w:val="both"/>
      </w:pPr>
      <w:r>
        <w:rPr>
          <w:rFonts w:ascii="Times New Roman"/>
          <w:b w:val="false"/>
          <w:i w:val="false"/>
          <w:color w:val="000000"/>
          <w:sz w:val="28"/>
        </w:rPr>
        <w:t>
      11) тендер – бұл құрылтайшы үшін ең үздік шарт талаптарын ұсынған тендерге қатысушылардың бірімен оның ұсынған бастапқы шарттарының негізінде құрылтайшы шарт жасасуға міндеттенетін, электрондық форматта тізілімнің веб-порталын пайдалана отырып, объектіні сенімгерлік басқаруға беру жөніндегі сауда-саттық нысаны;</w:t>
      </w:r>
    </w:p>
    <w:bookmarkEnd w:id="24"/>
    <w:bookmarkStart w:name="z40" w:id="25"/>
    <w:p>
      <w:pPr>
        <w:spacing w:after="0"/>
        <w:ind w:left="0"/>
        <w:jc w:val="both"/>
      </w:pPr>
      <w:r>
        <w:rPr>
          <w:rFonts w:ascii="Times New Roman"/>
          <w:b w:val="false"/>
          <w:i w:val="false"/>
          <w:color w:val="000000"/>
          <w:sz w:val="28"/>
        </w:rPr>
        <w:t>
      12) тендер жеңімпазы – объектіні кейіннен сатып алу құқығымен сенімгерлік басқаруға беру кезінде объект үшін ең жоғары баға ұсынған тендерге немесе жабық тендерге қатысушы немесе объектіні сенімгерлік басқаруға кейіннен сатып алу құқығынсыз беру кезінде тендерлік комиссияның қорытындысы бойынша ең жақсы шарттарды ұсынған тендерге немесе жабық тендерге қатысушы;</w:t>
      </w:r>
    </w:p>
    <w:bookmarkEnd w:id="25"/>
    <w:bookmarkStart w:name="z41" w:id="26"/>
    <w:p>
      <w:pPr>
        <w:spacing w:after="0"/>
        <w:ind w:left="0"/>
        <w:jc w:val="both"/>
      </w:pPr>
      <w:r>
        <w:rPr>
          <w:rFonts w:ascii="Times New Roman"/>
          <w:b w:val="false"/>
          <w:i w:val="false"/>
          <w:color w:val="000000"/>
          <w:sz w:val="28"/>
        </w:rPr>
        <w:t>
      13) тендерге қатысушы – тендерге немесе жабық тендерге қатысу үшін осы Қағидаларда белгіленген тәртіпте тіркелген жеке немесе мемлекеттік емес заңды тұлға;</w:t>
      </w:r>
    </w:p>
    <w:bookmarkEnd w:id="26"/>
    <w:bookmarkStart w:name="z42" w:id="27"/>
    <w:p>
      <w:pPr>
        <w:spacing w:after="0"/>
        <w:ind w:left="0"/>
        <w:jc w:val="both"/>
      </w:pPr>
      <w:r>
        <w:rPr>
          <w:rFonts w:ascii="Times New Roman"/>
          <w:b w:val="false"/>
          <w:i w:val="false"/>
          <w:color w:val="000000"/>
          <w:sz w:val="28"/>
        </w:rPr>
        <w:t>
      14) тендерлік комиссия – объектіні сенімгерлік басқаруға беру жөніндегі тендерді немесе жабық тендерді ұйымдастыру және өткізу үшін құрылтайшы құрған комиссия;</w:t>
      </w:r>
    </w:p>
    <w:bookmarkEnd w:id="27"/>
    <w:bookmarkStart w:name="z43" w:id="28"/>
    <w:p>
      <w:pPr>
        <w:spacing w:after="0"/>
        <w:ind w:left="0"/>
        <w:jc w:val="both"/>
      </w:pPr>
      <w:r>
        <w:rPr>
          <w:rFonts w:ascii="Times New Roman"/>
          <w:b w:val="false"/>
          <w:i w:val="false"/>
          <w:color w:val="000000"/>
          <w:sz w:val="28"/>
        </w:rPr>
        <w:t>
      15) тендерлік ұсыныс – объектіні сенімгерлік басқаруға кейіннен сатып алу құқығынсыз беру кезінде объектіні сенімгерлік басқарудың ұсынылып отырған шарттарын сипаттауды қамтитын, құрылтайшының талаптарына сәйкес құрылған қатысушының ұсынысы;</w:t>
      </w:r>
    </w:p>
    <w:bookmarkEnd w:id="28"/>
    <w:bookmarkStart w:name="z44" w:id="29"/>
    <w:p>
      <w:pPr>
        <w:spacing w:after="0"/>
        <w:ind w:left="0"/>
        <w:jc w:val="both"/>
      </w:pPr>
      <w:r>
        <w:rPr>
          <w:rFonts w:ascii="Times New Roman"/>
          <w:b w:val="false"/>
          <w:i w:val="false"/>
          <w:color w:val="000000"/>
          <w:sz w:val="28"/>
        </w:rPr>
        <w:t>
      16) тізілімнің веб-порталы – Интернет желісінде www.gosreestr.kz мекенжайы бойынша орналастырылған, сенімгерлік басқару шарттары бойынша электрондық деректер базасына бірыңғай қолжетімділік нүктесін ұсынатын интернет-ресурс;</w:t>
      </w:r>
    </w:p>
    <w:bookmarkEnd w:id="29"/>
    <w:bookmarkStart w:name="z45" w:id="30"/>
    <w:p>
      <w:pPr>
        <w:spacing w:after="0"/>
        <w:ind w:left="0"/>
        <w:jc w:val="both"/>
      </w:pPr>
      <w:r>
        <w:rPr>
          <w:rFonts w:ascii="Times New Roman"/>
          <w:b w:val="false"/>
          <w:i w:val="false"/>
          <w:color w:val="000000"/>
          <w:sz w:val="28"/>
        </w:rPr>
        <w:t>
      17) шарт – құрылтайшы мен сенімгерлік басқарушының арасында жасалған объектіні сенімгерлік басқару шарты;</w:t>
      </w:r>
    </w:p>
    <w:bookmarkEnd w:id="30"/>
    <w:bookmarkStart w:name="z46" w:id="31"/>
    <w:p>
      <w:pPr>
        <w:spacing w:after="0"/>
        <w:ind w:left="0"/>
        <w:jc w:val="both"/>
      </w:pPr>
      <w:r>
        <w:rPr>
          <w:rFonts w:ascii="Times New Roman"/>
          <w:b w:val="false"/>
          <w:i w:val="false"/>
          <w:color w:val="000000"/>
          <w:sz w:val="28"/>
        </w:rPr>
        <w:t>
      18) электрондық құжат – ақпарат электрондық-цифрлық нысанда берілген және электрондық цифрлық қолтаңба арқылы куәландырылған құжат;</w:t>
      </w:r>
    </w:p>
    <w:bookmarkEnd w:id="31"/>
    <w:bookmarkStart w:name="z47" w:id="32"/>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жинағы.</w:t>
      </w:r>
    </w:p>
    <w:bookmarkEnd w:id="32"/>
    <w:bookmarkStart w:name="z48" w:id="33"/>
    <w:p>
      <w:pPr>
        <w:spacing w:after="0"/>
        <w:ind w:left="0"/>
        <w:jc w:val="left"/>
      </w:pPr>
      <w:r>
        <w:rPr>
          <w:rFonts w:ascii="Times New Roman"/>
          <w:b/>
          <w:i w:val="false"/>
          <w:color w:val="000000"/>
        </w:rPr>
        <w:t xml:space="preserve"> 2-тарау. Объектіні сенімгерлік басқаруға беру тәртібі</w:t>
      </w:r>
    </w:p>
    <w:bookmarkEnd w:id="33"/>
    <w:bookmarkStart w:name="z49" w:id="34"/>
    <w:p>
      <w:pPr>
        <w:spacing w:after="0"/>
        <w:ind w:left="0"/>
        <w:jc w:val="both"/>
      </w:pPr>
      <w:r>
        <w:rPr>
          <w:rFonts w:ascii="Times New Roman"/>
          <w:b w:val="false"/>
          <w:i w:val="false"/>
          <w:color w:val="000000"/>
          <w:sz w:val="28"/>
        </w:rPr>
        <w:t>
      3. Объектіні кейіннен сатып алу құқығымен немесе құқығынсыз сенімгерлік басқаруға беру туралы шешімді құрылтайшы қабылдайды, ол туралы мәліметті құрылтайшы сенімгерлік басқару шарттары бойынша электрондық деректер базасына шешім қабылданған күннен бастап он жұмыс күні ішінде енгізеді.</w:t>
      </w:r>
    </w:p>
    <w:bookmarkEnd w:id="34"/>
    <w:bookmarkStart w:name="z50" w:id="35"/>
    <w:p>
      <w:pPr>
        <w:spacing w:after="0"/>
        <w:ind w:left="0"/>
        <w:jc w:val="both"/>
      </w:pPr>
      <w:r>
        <w:rPr>
          <w:rFonts w:ascii="Times New Roman"/>
          <w:b w:val="false"/>
          <w:i w:val="false"/>
          <w:color w:val="000000"/>
          <w:sz w:val="28"/>
        </w:rPr>
        <w:t>
      4. Объектіні кейіннен сатып алу құқығымен сенімгерлік басқаруға беру тендерлік негізде жүзеге асырылады.</w:t>
      </w:r>
    </w:p>
    <w:bookmarkEnd w:id="35"/>
    <w:bookmarkStart w:name="z51" w:id="36"/>
    <w:p>
      <w:pPr>
        <w:spacing w:after="0"/>
        <w:ind w:left="0"/>
        <w:jc w:val="both"/>
      </w:pPr>
      <w:r>
        <w:rPr>
          <w:rFonts w:ascii="Times New Roman"/>
          <w:b w:val="false"/>
          <w:i w:val="false"/>
          <w:color w:val="000000"/>
          <w:sz w:val="28"/>
        </w:rPr>
        <w:t>
      5. Объектіні кейіннен сатып алу құқығынсыз сенімгерлік басқаруға беру мыналарды:</w:t>
      </w:r>
    </w:p>
    <w:bookmarkEnd w:id="36"/>
    <w:bookmarkStart w:name="z52" w:id="37"/>
    <w:p>
      <w:pPr>
        <w:spacing w:after="0"/>
        <w:ind w:left="0"/>
        <w:jc w:val="both"/>
      </w:pPr>
      <w:r>
        <w:rPr>
          <w:rFonts w:ascii="Times New Roman"/>
          <w:b w:val="false"/>
          <w:i w:val="false"/>
          <w:color w:val="000000"/>
          <w:sz w:val="28"/>
        </w:rPr>
        <w:t>
      1) объектіні заңды тұлғалардың жарғылық капиталын төлеуге беруге дейінгі Қазақстан Республикасы Үкіметінің немесе жергілікті атқарушы органның заңды тұлғаның жарғылық капиталын төлеуге беру туралы шешімі болған кезде;</w:t>
      </w:r>
    </w:p>
    <w:bookmarkEnd w:id="37"/>
    <w:bookmarkStart w:name="z53" w:id="38"/>
    <w:p>
      <w:pPr>
        <w:spacing w:after="0"/>
        <w:ind w:left="0"/>
        <w:jc w:val="both"/>
      </w:pPr>
      <w:r>
        <w:rPr>
          <w:rFonts w:ascii="Times New Roman"/>
          <w:b w:val="false"/>
          <w:i w:val="false"/>
          <w:color w:val="000000"/>
          <w:sz w:val="28"/>
        </w:rPr>
        <w:t>
      2) жаңадан салынған газ құбырлары мен электрмен және энергиямен жабдықтау объектілерін бір жылдан аспайтын мерзімге беру;</w:t>
      </w:r>
    </w:p>
    <w:bookmarkEnd w:id="38"/>
    <w:bookmarkStart w:name="z54" w:id="39"/>
    <w:p>
      <w:pPr>
        <w:spacing w:after="0"/>
        <w:ind w:left="0"/>
        <w:jc w:val="both"/>
      </w:pPr>
      <w:r>
        <w:rPr>
          <w:rFonts w:ascii="Times New Roman"/>
          <w:b w:val="false"/>
          <w:i w:val="false"/>
          <w:color w:val="000000"/>
          <w:sz w:val="28"/>
        </w:rPr>
        <w:t>
      3) стратегиялық объектілерді, сондай-ақ меншігінде стратегиялық объектілері бар заңды тұлғалардағы акциялар пакеттерін (қатысу үлестерін) беру;</w:t>
      </w:r>
    </w:p>
    <w:bookmarkEnd w:id="39"/>
    <w:bookmarkStart w:name="z55" w:id="40"/>
    <w:p>
      <w:pPr>
        <w:spacing w:after="0"/>
        <w:ind w:left="0"/>
        <w:jc w:val="both"/>
      </w:pPr>
      <w:r>
        <w:rPr>
          <w:rFonts w:ascii="Times New Roman"/>
          <w:b w:val="false"/>
          <w:i w:val="false"/>
          <w:color w:val="000000"/>
          <w:sz w:val="28"/>
        </w:rPr>
        <w:t>
      4) жылжымайтын мүлік объектілерін және халықаралық келісімдерді іске асыру үшін құрылған акционерлік қоғамдардың акцияларын беру;</w:t>
      </w:r>
    </w:p>
    <w:bookmarkEnd w:id="40"/>
    <w:bookmarkStart w:name="z56" w:id="41"/>
    <w:p>
      <w:pPr>
        <w:spacing w:after="0"/>
        <w:ind w:left="0"/>
        <w:jc w:val="both"/>
      </w:pPr>
      <w:r>
        <w:rPr>
          <w:rFonts w:ascii="Times New Roman"/>
          <w:b w:val="false"/>
          <w:i w:val="false"/>
          <w:color w:val="000000"/>
          <w:sz w:val="28"/>
        </w:rPr>
        <w:t>
      5) мемлекеттік ақпараттық жүйелерді беру;</w:t>
      </w:r>
    </w:p>
    <w:bookmarkEnd w:id="41"/>
    <w:bookmarkStart w:name="z57" w:id="42"/>
    <w:p>
      <w:pPr>
        <w:spacing w:after="0"/>
        <w:ind w:left="0"/>
        <w:jc w:val="both"/>
      </w:pPr>
      <w:r>
        <w:rPr>
          <w:rFonts w:ascii="Times New Roman"/>
          <w:b w:val="false"/>
          <w:i w:val="false"/>
          <w:color w:val="000000"/>
          <w:sz w:val="28"/>
        </w:rPr>
        <w:t>
      6) қылмыстық-атқару жүйесі мемлекеттік мекемелері мен мемлекеттік кәсіпорындарының балансында бекітілген объектілерді беру;</w:t>
      </w:r>
    </w:p>
    <w:bookmarkEnd w:id="42"/>
    <w:bookmarkStart w:name="z58" w:id="43"/>
    <w:p>
      <w:pPr>
        <w:spacing w:after="0"/>
        <w:ind w:left="0"/>
        <w:jc w:val="both"/>
      </w:pPr>
      <w:r>
        <w:rPr>
          <w:rFonts w:ascii="Times New Roman"/>
          <w:b w:val="false"/>
          <w:i w:val="false"/>
          <w:color w:val="000000"/>
          <w:sz w:val="28"/>
        </w:rPr>
        <w:t>
      7) заңды тұлғалардың дауыс беретін акцияларын (жарғылық капиталға қатысу үлестерін) дербес білім беру ұйымдарына, Қазақстан Республикасының Ұлттық кәсіпкерлер палатасына және оның жүйесіне кіретін заңды тұлғаларға беру;</w:t>
      </w:r>
    </w:p>
    <w:bookmarkEnd w:id="43"/>
    <w:bookmarkStart w:name="z59" w:id="44"/>
    <w:p>
      <w:pPr>
        <w:spacing w:after="0"/>
        <w:ind w:left="0"/>
        <w:jc w:val="both"/>
      </w:pPr>
      <w:r>
        <w:rPr>
          <w:rFonts w:ascii="Times New Roman"/>
          <w:b w:val="false"/>
          <w:i w:val="false"/>
          <w:color w:val="000000"/>
          <w:sz w:val="28"/>
        </w:rPr>
        <w:t>
      8) жалпыға ортақ пайдаланылатын халықаралық және республикалық маңызы бар автомобиль жолдарын салу, реконструкциялау, ақылы қозғалысты ұйымдастыру үшін оларды Автомобиль жолдарын басқару жөніндегі ұлттық операторға беру;</w:t>
      </w:r>
    </w:p>
    <w:bookmarkEnd w:id="44"/>
    <w:bookmarkStart w:name="z60" w:id="45"/>
    <w:p>
      <w:pPr>
        <w:spacing w:after="0"/>
        <w:ind w:left="0"/>
        <w:jc w:val="both"/>
      </w:pPr>
      <w:r>
        <w:rPr>
          <w:rFonts w:ascii="Times New Roman"/>
          <w:b w:val="false"/>
          <w:i w:val="false"/>
          <w:color w:val="000000"/>
          <w:sz w:val="28"/>
        </w:rPr>
        <w:t>
      9) Автомобиль жолдарын басқару жөніндегі ұлттық оператор акцияларының мемлекеттiк пакетiн беру;</w:t>
      </w:r>
    </w:p>
    <w:bookmarkEnd w:id="45"/>
    <w:bookmarkStart w:name="z61" w:id="46"/>
    <w:p>
      <w:pPr>
        <w:spacing w:after="0"/>
        <w:ind w:left="0"/>
        <w:jc w:val="both"/>
      </w:pPr>
      <w:r>
        <w:rPr>
          <w:rFonts w:ascii="Times New Roman"/>
          <w:b w:val="false"/>
          <w:i w:val="false"/>
          <w:color w:val="000000"/>
          <w:sz w:val="28"/>
        </w:rPr>
        <w:t>
      10) опера және балет өнерін дамыту үшін құрылған, жалпы алаңы кемінде 60 000 шаршы метр ғимараттарды, құрылыстарды, жабдықтарды және өзге мүлікті қамтитын кешендер түріндегі театрларды беру жағдайларын қоспағанда, тендерлік негізде жүзеге асырылады.</w:t>
      </w:r>
    </w:p>
    <w:bookmarkEnd w:id="46"/>
    <w:bookmarkStart w:name="z62" w:id="47"/>
    <w:p>
      <w:pPr>
        <w:spacing w:after="0"/>
        <w:ind w:left="0"/>
        <w:jc w:val="both"/>
      </w:pPr>
      <w:r>
        <w:rPr>
          <w:rFonts w:ascii="Times New Roman"/>
          <w:b w:val="false"/>
          <w:i w:val="false"/>
          <w:color w:val="000000"/>
          <w:sz w:val="28"/>
        </w:rPr>
        <w:t>
      6. Осы Қағидалардың 5-тармағының 2), 3), 4), 5), 6), 7), 8), 9), 10) тармақшаларында көзделген жағдайларда, объектіні тендер өткізбестен сенімгерлік басқаруға беру объектіні сенімгерлік басқаруға беру өтініші (бұдан әрі – өтініш) негізінде жүзеге асырылады.</w:t>
      </w:r>
    </w:p>
    <w:bookmarkEnd w:id="47"/>
    <w:bookmarkStart w:name="z63" w:id="48"/>
    <w:p>
      <w:pPr>
        <w:spacing w:after="0"/>
        <w:ind w:left="0"/>
        <w:jc w:val="both"/>
      </w:pPr>
      <w:r>
        <w:rPr>
          <w:rFonts w:ascii="Times New Roman"/>
          <w:b w:val="false"/>
          <w:i w:val="false"/>
          <w:color w:val="000000"/>
          <w:sz w:val="28"/>
        </w:rPr>
        <w:t>
      Өтініш мынадай құжаттарды:</w:t>
      </w:r>
    </w:p>
    <w:bookmarkEnd w:id="48"/>
    <w:bookmarkStart w:name="z64" w:id="49"/>
    <w:p>
      <w:pPr>
        <w:spacing w:after="0"/>
        <w:ind w:left="0"/>
        <w:jc w:val="both"/>
      </w:pPr>
      <w:r>
        <w:rPr>
          <w:rFonts w:ascii="Times New Roman"/>
          <w:b w:val="false"/>
          <w:i w:val="false"/>
          <w:color w:val="000000"/>
          <w:sz w:val="28"/>
        </w:rPr>
        <w:t>
      заңды тұлғалар үшін:</w:t>
      </w:r>
    </w:p>
    <w:bookmarkEnd w:id="49"/>
    <w:bookmarkStart w:name="z65" w:id="50"/>
    <w:p>
      <w:pPr>
        <w:spacing w:after="0"/>
        <w:ind w:left="0"/>
        <w:jc w:val="both"/>
      </w:pPr>
      <w:r>
        <w:rPr>
          <w:rFonts w:ascii="Times New Roman"/>
          <w:b w:val="false"/>
          <w:i w:val="false"/>
          <w:color w:val="000000"/>
          <w:sz w:val="28"/>
        </w:rPr>
        <w:t>
      салыстыру үшін түпнұсқасын ұсына отырып, куәліктің көшірмесін немесе көрсетілген құжаттың нотариат куәландырған көшірмесін не заңды тұлғаны мемлекеттік тіркеу (қайта тіркеу) туралы анықтаманы;</w:t>
      </w:r>
    </w:p>
    <w:bookmarkEnd w:id="50"/>
    <w:bookmarkStart w:name="z66" w:id="51"/>
    <w:p>
      <w:pPr>
        <w:spacing w:after="0"/>
        <w:ind w:left="0"/>
        <w:jc w:val="both"/>
      </w:pPr>
      <w:r>
        <w:rPr>
          <w:rFonts w:ascii="Times New Roman"/>
          <w:b w:val="false"/>
          <w:i w:val="false"/>
          <w:color w:val="000000"/>
          <w:sz w:val="28"/>
        </w:rPr>
        <w:t>
      салыстыру үшін түпнұсқасын ұсына отырып, құрылтай құжаттарының (құрылтай шарты және жарғы) көшірмелерін не көрсетілген құжаттардың нотариат куәландырған көшірмелерін;</w:t>
      </w:r>
    </w:p>
    <w:bookmarkEnd w:id="51"/>
    <w:bookmarkStart w:name="z67" w:id="52"/>
    <w:p>
      <w:pPr>
        <w:spacing w:after="0"/>
        <w:ind w:left="0"/>
        <w:jc w:val="both"/>
      </w:pPr>
      <w:r>
        <w:rPr>
          <w:rFonts w:ascii="Times New Roman"/>
          <w:b w:val="false"/>
          <w:i w:val="false"/>
          <w:color w:val="000000"/>
          <w:sz w:val="28"/>
        </w:rPr>
        <w:t>
      өтініш берген күнге дейін кемінде бір ай бұрын берілген салық берешегінің, міндетті зейнетақы жарналары, міндетті кәсіптік зейнетақы жарналары мен әлеуметтік аударымдар бойынша берешектің жоқ екені (бар екені) туралы мәліметтерді (төлеу мерзімі Салық және бюджетке төленетін басқа да міндетті төлемдер туралы (Салық кодексі) Қазақстан Республикасының кодексінің 6-тарауына сәйкес кейінге қалдырылған жағдайларды қоспағанда);</w:t>
      </w:r>
    </w:p>
    <w:bookmarkEnd w:id="52"/>
    <w:bookmarkStart w:name="z68" w:id="53"/>
    <w:p>
      <w:pPr>
        <w:spacing w:after="0"/>
        <w:ind w:left="0"/>
        <w:jc w:val="both"/>
      </w:pPr>
      <w:r>
        <w:rPr>
          <w:rFonts w:ascii="Times New Roman"/>
          <w:b w:val="false"/>
          <w:i w:val="false"/>
          <w:color w:val="000000"/>
          <w:sz w:val="28"/>
        </w:rPr>
        <w:t>
      2) жеке тұлғалар үшін – салыстыру үшін түпнұсқасын ұсына отырып, жеке тұлғаның жеке басын куәландыратын құжаттың көшірмелерін не көрсетілген құжаттардың нотариат куәландырған көшірмелерін;</w:t>
      </w:r>
    </w:p>
    <w:bookmarkEnd w:id="53"/>
    <w:bookmarkStart w:name="z69" w:id="54"/>
    <w:p>
      <w:pPr>
        <w:spacing w:after="0"/>
        <w:ind w:left="0"/>
        <w:jc w:val="both"/>
      </w:pPr>
      <w:r>
        <w:rPr>
          <w:rFonts w:ascii="Times New Roman"/>
          <w:b w:val="false"/>
          <w:i w:val="false"/>
          <w:color w:val="000000"/>
          <w:sz w:val="28"/>
        </w:rPr>
        <w:t>
      3) дара кәсіпкер үшін – салыстыру үшін түпнұсқасын ұсына отырып, дара кәсіпкерді мемлекеттік тіркеу туралы куәліктің, жеке тұлғаның жеке басын куәландыратын құжаттың көшірмелерін не көрсетілген құжаттардың нотариат куәландырған көшірмелерін, өтініш берген күнге дейін кемінде бір ай бұрын берілген салық берешегінің, міндетті зейнетақы жарналары, міндетті кәсіптік зейнетақы жарналары мен әлеуметтік аударымдар бойынша берешектің жоқ екені (бар екені) туралы мәліметтерді (төлеу мерзімі Салық және бюджетке төленетін басқа да міндетті төлемдер туралы (</w:t>
      </w:r>
      <w:r>
        <w:rPr>
          <w:rFonts w:ascii="Times New Roman"/>
          <w:b w:val="false"/>
          <w:i w:val="false"/>
          <w:color w:val="000000"/>
          <w:sz w:val="28"/>
        </w:rPr>
        <w:t>Салық кодексі</w:t>
      </w:r>
      <w:r>
        <w:rPr>
          <w:rFonts w:ascii="Times New Roman"/>
          <w:b w:val="false"/>
          <w:i w:val="false"/>
          <w:color w:val="000000"/>
          <w:sz w:val="28"/>
        </w:rPr>
        <w:t>) Қазақстан Республикасының кодексінің 6-тарауына сәйкес кейінге қалдырылған жағдайларды қоспағанда) ұсына отырып, объектінің атауын, оның баланс ұстаушысын, сондай-ақ объектіге қажеттілік негіздемесін көрсетумен еркін нысанда ресімделеді.</w:t>
      </w:r>
    </w:p>
    <w:bookmarkEnd w:id="54"/>
    <w:bookmarkStart w:name="z70" w:id="55"/>
    <w:p>
      <w:pPr>
        <w:spacing w:after="0"/>
        <w:ind w:left="0"/>
        <w:jc w:val="both"/>
      </w:pPr>
      <w:r>
        <w:rPr>
          <w:rFonts w:ascii="Times New Roman"/>
          <w:b w:val="false"/>
          <w:i w:val="false"/>
          <w:color w:val="000000"/>
          <w:sz w:val="28"/>
        </w:rPr>
        <w:t>
      7. Объектіні тендер өткізбестен сенімгерлік басқаруға беру кезінде өтінішті құрылтайшы он бес жұмыс күні ішінде қарайды.</w:t>
      </w:r>
    </w:p>
    <w:bookmarkEnd w:id="55"/>
    <w:bookmarkStart w:name="z71" w:id="56"/>
    <w:p>
      <w:pPr>
        <w:spacing w:after="0"/>
        <w:ind w:left="0"/>
        <w:jc w:val="both"/>
      </w:pPr>
      <w:r>
        <w:rPr>
          <w:rFonts w:ascii="Times New Roman"/>
          <w:b w:val="false"/>
          <w:i w:val="false"/>
          <w:color w:val="000000"/>
          <w:sz w:val="28"/>
        </w:rPr>
        <w:t>
      Құрылтайшы үш жұмыс күні ішінде объектіні сенімгерлік басқаруға беруге алынған өтінішті баланс ұстаушыға немесе басқару органына (акционерлік қоғам (жауапкершілігі шектеулі серіктестік) акцияларының мемлекеттік пакетін (жарғылық капиталдағы қатысу үлестерін) беру кезінде) келісуге жібереді. Өтінішке қоса берілетін құжаттар баланс ұстаушыға жіберілмейді.</w:t>
      </w:r>
    </w:p>
    <w:bookmarkEnd w:id="56"/>
    <w:bookmarkStart w:name="z72" w:id="57"/>
    <w:p>
      <w:pPr>
        <w:spacing w:after="0"/>
        <w:ind w:left="0"/>
        <w:jc w:val="both"/>
      </w:pPr>
      <w:r>
        <w:rPr>
          <w:rFonts w:ascii="Times New Roman"/>
          <w:b w:val="false"/>
          <w:i w:val="false"/>
          <w:color w:val="000000"/>
          <w:sz w:val="28"/>
        </w:rPr>
        <w:t>
      Баланс ұстаушы немесе басқару органы (акционерлік қоғам (жауапкершілігі шектеулі серіктестік) акцияларының мемлекеттік пакетін (жарғылық капиталдағы қатысу үлестерін) беру кезінде) жеті жұмыс күні ішінде құрылтайшыға объектіні сенімгерлік басқаруға беру жөніндегі шарттарды белгілеу туралы ұсыныспен жазбаша түрде келісімді немесе объектіні сенімгерлік басқаруға беруден бас тартуды ұсынады.</w:t>
      </w:r>
    </w:p>
    <w:bookmarkEnd w:id="57"/>
    <w:bookmarkStart w:name="z73" w:id="58"/>
    <w:p>
      <w:pPr>
        <w:spacing w:after="0"/>
        <w:ind w:left="0"/>
        <w:jc w:val="both"/>
      </w:pPr>
      <w:r>
        <w:rPr>
          <w:rFonts w:ascii="Times New Roman"/>
          <w:b w:val="false"/>
          <w:i w:val="false"/>
          <w:color w:val="000000"/>
          <w:sz w:val="28"/>
        </w:rPr>
        <w:t>
      Құрылтайшы объектіні тендер өткізбестен сенімгерлік басқаруға беру немесе бермеу туралы өтінішті қарау нәтижелері туралы өтініш берушіні хатпен хабардар етеді</w:t>
      </w:r>
    </w:p>
    <w:bookmarkEnd w:id="58"/>
    <w:bookmarkStart w:name="z74" w:id="59"/>
    <w:p>
      <w:pPr>
        <w:spacing w:after="0"/>
        <w:ind w:left="0"/>
        <w:jc w:val="both"/>
      </w:pPr>
      <w:r>
        <w:rPr>
          <w:rFonts w:ascii="Times New Roman"/>
          <w:b w:val="false"/>
          <w:i w:val="false"/>
          <w:color w:val="000000"/>
          <w:sz w:val="28"/>
        </w:rPr>
        <w:t>
      8. Объектіні тендер өткізбестен сенімгерлік басқаруға беру кезінде құрылтайшының басшысы не оның міндетін атқарушы адам өтініш берілген күннен бастап жиырма жұмыс күнінен кешіктірмей сенімгерлік басқарушымен шарт жасасады.</w:t>
      </w:r>
    </w:p>
    <w:bookmarkEnd w:id="59"/>
    <w:bookmarkStart w:name="z75" w:id="60"/>
    <w:p>
      <w:pPr>
        <w:spacing w:after="0"/>
        <w:ind w:left="0"/>
        <w:jc w:val="left"/>
      </w:pPr>
      <w:r>
        <w:rPr>
          <w:rFonts w:ascii="Times New Roman"/>
          <w:b/>
          <w:i w:val="false"/>
          <w:color w:val="000000"/>
        </w:rPr>
        <w:t xml:space="preserve"> 3-тарау. Объектіні сенімгерлік басқаруға беруге дайындау тәртібі</w:t>
      </w:r>
    </w:p>
    <w:bookmarkEnd w:id="60"/>
    <w:bookmarkStart w:name="z76" w:id="61"/>
    <w:p>
      <w:pPr>
        <w:spacing w:after="0"/>
        <w:ind w:left="0"/>
        <w:jc w:val="both"/>
      </w:pPr>
      <w:r>
        <w:rPr>
          <w:rFonts w:ascii="Times New Roman"/>
          <w:b w:val="false"/>
          <w:i w:val="false"/>
          <w:color w:val="000000"/>
          <w:sz w:val="28"/>
        </w:rPr>
        <w:t>
      9. Басқару органы құрылтайшыға акциялары (үлестері) не мүліктік кешені объект болып табылатын заңды тұлғаның құрылтай құжаттарын, соңғы үш қаржы жылындағы қаржы-шаруашылық қызметі туралы ақпаратты, объектіні кейіннен сатып алу құқығымен немесе құқығынсыз сенімгерлік басқаруға беру жөніндегі шарттарды белгілеу туралы ұсыныстарды және тендерге қатысушыларға қойылатын талаптарды береді.</w:t>
      </w:r>
    </w:p>
    <w:bookmarkEnd w:id="61"/>
    <w:bookmarkStart w:name="z77" w:id="62"/>
    <w:p>
      <w:pPr>
        <w:spacing w:after="0"/>
        <w:ind w:left="0"/>
        <w:jc w:val="both"/>
      </w:pPr>
      <w:r>
        <w:rPr>
          <w:rFonts w:ascii="Times New Roman"/>
          <w:b w:val="false"/>
          <w:i w:val="false"/>
          <w:color w:val="000000"/>
          <w:sz w:val="28"/>
        </w:rPr>
        <w:t>
      Өзге объектілер бойынша басқару органы құрылтайшыға объектінің сипаттамасын, объектінің баланстық құны туралы мәліметтерді және объектіні кейіннен сатып алу құқығымен немесе құқығынсыз сенімгерлік басқаруға беру жөніндегі шарттарды белгілеу туралы ұсыныстарды және объект қызметінің ерекшелігін ескере отырып тендерге қатысушыларға қойылатын талаптарды береді.</w:t>
      </w:r>
    </w:p>
    <w:bookmarkEnd w:id="62"/>
    <w:bookmarkStart w:name="z78" w:id="63"/>
    <w:p>
      <w:pPr>
        <w:spacing w:after="0"/>
        <w:ind w:left="0"/>
        <w:jc w:val="both"/>
      </w:pPr>
      <w:r>
        <w:rPr>
          <w:rFonts w:ascii="Times New Roman"/>
          <w:b w:val="false"/>
          <w:i w:val="false"/>
          <w:color w:val="000000"/>
          <w:sz w:val="28"/>
        </w:rPr>
        <w:t>
      10. Мемлекеттік заңды тұлғалардың, сондай-ақ акциялары мен жарғылық капиталдарындағы мемлекеттің қатысу үлестері сенімгерлік басқаруға беру объектісі болып табылатын мемлекеттік емес заңды тұлғалардың лауазымды адамдары құрылтайшының жазбаша сұрау салуы бойынша объектіні сенімгерлік басқаруға беруге дайындау үшін қажетті мәліметтерді жеті жұмыс күні ішінде береді.</w:t>
      </w:r>
    </w:p>
    <w:bookmarkEnd w:id="63"/>
    <w:bookmarkStart w:name="z79" w:id="64"/>
    <w:p>
      <w:pPr>
        <w:spacing w:after="0"/>
        <w:ind w:left="0"/>
        <w:jc w:val="left"/>
      </w:pPr>
      <w:r>
        <w:rPr>
          <w:rFonts w:ascii="Times New Roman"/>
          <w:b/>
          <w:i w:val="false"/>
          <w:color w:val="000000"/>
        </w:rPr>
        <w:t xml:space="preserve"> 4-тарау. Тендер өткізуге дайындық өткізу тәртібі</w:t>
      </w:r>
    </w:p>
    <w:bookmarkEnd w:id="64"/>
    <w:bookmarkStart w:name="z80" w:id="65"/>
    <w:p>
      <w:pPr>
        <w:spacing w:after="0"/>
        <w:ind w:left="0"/>
        <w:jc w:val="both"/>
      </w:pPr>
      <w:r>
        <w:rPr>
          <w:rFonts w:ascii="Times New Roman"/>
          <w:b w:val="false"/>
          <w:i w:val="false"/>
          <w:color w:val="000000"/>
          <w:sz w:val="28"/>
        </w:rPr>
        <w:t>
      11. Құрылтайшы сенімгерлік басқаруды тағайындау мақсатында:</w:t>
      </w:r>
    </w:p>
    <w:bookmarkEnd w:id="65"/>
    <w:bookmarkStart w:name="z81" w:id="66"/>
    <w:p>
      <w:pPr>
        <w:spacing w:after="0"/>
        <w:ind w:left="0"/>
        <w:jc w:val="both"/>
      </w:pPr>
      <w:r>
        <w:rPr>
          <w:rFonts w:ascii="Times New Roman"/>
          <w:b w:val="false"/>
          <w:i w:val="false"/>
          <w:color w:val="000000"/>
          <w:sz w:val="28"/>
        </w:rPr>
        <w:t>
      1) тендер ұйымдастырады (тендерлік комиссияның құрамы мен жұмыс регламентін бекітеді, хабарламалардың жариялануын қамтамасыз етеді);</w:t>
      </w:r>
    </w:p>
    <w:bookmarkEnd w:id="66"/>
    <w:bookmarkStart w:name="z82" w:id="67"/>
    <w:p>
      <w:pPr>
        <w:spacing w:after="0"/>
        <w:ind w:left="0"/>
        <w:jc w:val="both"/>
      </w:pPr>
      <w:r>
        <w:rPr>
          <w:rFonts w:ascii="Times New Roman"/>
          <w:b w:val="false"/>
          <w:i w:val="false"/>
          <w:color w:val="000000"/>
          <w:sz w:val="28"/>
        </w:rPr>
        <w:t>
      2) "Қазақстан Республикасындағы бағалау қызметі туралы" Қазақстан Республикасының Заңының 7-бабына сәйкес объектіні бағалауды жүргізуге шарттар жасасады;</w:t>
      </w:r>
    </w:p>
    <w:bookmarkEnd w:id="67"/>
    <w:bookmarkStart w:name="z83" w:id="68"/>
    <w:p>
      <w:pPr>
        <w:spacing w:after="0"/>
        <w:ind w:left="0"/>
        <w:jc w:val="both"/>
      </w:pPr>
      <w:r>
        <w:rPr>
          <w:rFonts w:ascii="Times New Roman"/>
          <w:b w:val="false"/>
          <w:i w:val="false"/>
          <w:color w:val="000000"/>
          <w:sz w:val="28"/>
        </w:rPr>
        <w:t>
      3) тендердің немесе жабық тендердің өткізілу барысын бақылауды жүзеге асырады;</w:t>
      </w:r>
    </w:p>
    <w:bookmarkEnd w:id="68"/>
    <w:bookmarkStart w:name="z84" w:id="69"/>
    <w:p>
      <w:pPr>
        <w:spacing w:after="0"/>
        <w:ind w:left="0"/>
        <w:jc w:val="both"/>
      </w:pPr>
      <w:r>
        <w:rPr>
          <w:rFonts w:ascii="Times New Roman"/>
          <w:b w:val="false"/>
          <w:i w:val="false"/>
          <w:color w:val="000000"/>
          <w:sz w:val="28"/>
        </w:rPr>
        <w:t>
      4) сенімгерлік басқарушымен шарт жасасады;</w:t>
      </w:r>
    </w:p>
    <w:bookmarkEnd w:id="69"/>
    <w:bookmarkStart w:name="z85" w:id="70"/>
    <w:p>
      <w:pPr>
        <w:spacing w:after="0"/>
        <w:ind w:left="0"/>
        <w:jc w:val="both"/>
      </w:pPr>
      <w:r>
        <w:rPr>
          <w:rFonts w:ascii="Times New Roman"/>
          <w:b w:val="false"/>
          <w:i w:val="false"/>
          <w:color w:val="000000"/>
          <w:sz w:val="28"/>
        </w:rPr>
        <w:t>
      5) объектіні сенімгерлік басқаруға беруге байланысты өзге де функцияларды жүзеге асырады.</w:t>
      </w:r>
    </w:p>
    <w:bookmarkEnd w:id="70"/>
    <w:bookmarkStart w:name="z86" w:id="71"/>
    <w:p>
      <w:pPr>
        <w:spacing w:after="0"/>
        <w:ind w:left="0"/>
        <w:jc w:val="both"/>
      </w:pPr>
      <w:r>
        <w:rPr>
          <w:rFonts w:ascii="Times New Roman"/>
          <w:b w:val="false"/>
          <w:i w:val="false"/>
          <w:color w:val="000000"/>
          <w:sz w:val="28"/>
        </w:rPr>
        <w:t>
      12. Құрылтайшы тендерлер немесе жабық тендерлер ұйымдастыру және өткізу үшін тендерлік комиссия құрады.</w:t>
      </w:r>
    </w:p>
    <w:bookmarkEnd w:id="71"/>
    <w:bookmarkStart w:name="z87" w:id="72"/>
    <w:p>
      <w:pPr>
        <w:spacing w:after="0"/>
        <w:ind w:left="0"/>
        <w:jc w:val="both"/>
      </w:pPr>
      <w:r>
        <w:rPr>
          <w:rFonts w:ascii="Times New Roman"/>
          <w:b w:val="false"/>
          <w:i w:val="false"/>
          <w:color w:val="000000"/>
          <w:sz w:val="28"/>
        </w:rPr>
        <w:t>
      Тендерлік комиссияның құрамына құрылтайшының, басқару органының және өзге мемлекеттік органдардың немесе олардың аумақтық бөлімшелерінің (келісім бойынша), Қазақстан Республикасының "Атамекен" Ұлттық кәсіпкерлер палатасының және өңірлік кәсіпкерлер палаталарының (жергілікті атқарушы органдар жанындағы комиссияларда) және өзге ұйымдардың өкілдері енгізіледі.</w:t>
      </w:r>
    </w:p>
    <w:bookmarkEnd w:id="72"/>
    <w:bookmarkStart w:name="z88" w:id="73"/>
    <w:p>
      <w:pPr>
        <w:spacing w:after="0"/>
        <w:ind w:left="0"/>
        <w:jc w:val="both"/>
      </w:pPr>
      <w:r>
        <w:rPr>
          <w:rFonts w:ascii="Times New Roman"/>
          <w:b w:val="false"/>
          <w:i w:val="false"/>
          <w:color w:val="000000"/>
          <w:sz w:val="28"/>
        </w:rPr>
        <w:t>
      Тендерлік комиссияның төрағасы мен хатшы құрылтайшының өкілдері болып табылады. Тендерлік комиссия мүшелерінің саны кемінде бес адамды құрайды. Хатшы тендерлік комиссияның мүшесі болып табылмайды.</w:t>
      </w:r>
    </w:p>
    <w:bookmarkEnd w:id="73"/>
    <w:bookmarkStart w:name="z89" w:id="74"/>
    <w:p>
      <w:pPr>
        <w:spacing w:after="0"/>
        <w:ind w:left="0"/>
        <w:jc w:val="both"/>
      </w:pPr>
      <w:r>
        <w:rPr>
          <w:rFonts w:ascii="Times New Roman"/>
          <w:b w:val="false"/>
          <w:i w:val="false"/>
          <w:color w:val="000000"/>
          <w:sz w:val="28"/>
        </w:rPr>
        <w:t>
      13. Тендерлік комиссия мынадай функцияларды жүзеге асырады:</w:t>
      </w:r>
    </w:p>
    <w:bookmarkEnd w:id="74"/>
    <w:bookmarkStart w:name="z90" w:id="75"/>
    <w:p>
      <w:pPr>
        <w:spacing w:after="0"/>
        <w:ind w:left="0"/>
        <w:jc w:val="both"/>
      </w:pPr>
      <w:r>
        <w:rPr>
          <w:rFonts w:ascii="Times New Roman"/>
          <w:b w:val="false"/>
          <w:i w:val="false"/>
          <w:color w:val="000000"/>
          <w:sz w:val="28"/>
        </w:rPr>
        <w:t>
      1) тендердің немесе жабық тендердің шарттарын және тендерге немесе жабық тендерге қатысушыға (сенімгерлік басқарушыға) қойылатын талаптарды айқындайды;</w:t>
      </w:r>
    </w:p>
    <w:bookmarkEnd w:id="75"/>
    <w:bookmarkStart w:name="z91" w:id="76"/>
    <w:p>
      <w:pPr>
        <w:spacing w:after="0"/>
        <w:ind w:left="0"/>
        <w:jc w:val="both"/>
      </w:pPr>
      <w:r>
        <w:rPr>
          <w:rFonts w:ascii="Times New Roman"/>
          <w:b w:val="false"/>
          <w:i w:val="false"/>
          <w:color w:val="000000"/>
          <w:sz w:val="28"/>
        </w:rPr>
        <w:t>
      2) кепілдік жарнаның мөлшерін бекітеді;</w:t>
      </w:r>
    </w:p>
    <w:bookmarkEnd w:id="76"/>
    <w:bookmarkStart w:name="z92" w:id="77"/>
    <w:p>
      <w:pPr>
        <w:spacing w:after="0"/>
        <w:ind w:left="0"/>
        <w:jc w:val="both"/>
      </w:pPr>
      <w:r>
        <w:rPr>
          <w:rFonts w:ascii="Times New Roman"/>
          <w:b w:val="false"/>
          <w:i w:val="false"/>
          <w:color w:val="000000"/>
          <w:sz w:val="28"/>
        </w:rPr>
        <w:t>
      3) объектіні кейіннен сатып алу құқығымен сенімгерлік басқаруға беру кезінде объектінің бастапқы бағасын белгілейді;</w:t>
      </w:r>
    </w:p>
    <w:bookmarkEnd w:id="77"/>
    <w:bookmarkStart w:name="z93" w:id="78"/>
    <w:p>
      <w:pPr>
        <w:spacing w:after="0"/>
        <w:ind w:left="0"/>
        <w:jc w:val="both"/>
      </w:pPr>
      <w:r>
        <w:rPr>
          <w:rFonts w:ascii="Times New Roman"/>
          <w:b w:val="false"/>
          <w:i w:val="false"/>
          <w:color w:val="000000"/>
          <w:sz w:val="28"/>
        </w:rPr>
        <w:t>
      4) мүлікті кейіннен сатып алу құқығынсыз сенімгерлік басқаруға беру бойынша тендер немесе жабық тендер өткізеді;</w:t>
      </w:r>
    </w:p>
    <w:bookmarkEnd w:id="78"/>
    <w:bookmarkStart w:name="z94" w:id="79"/>
    <w:p>
      <w:pPr>
        <w:spacing w:after="0"/>
        <w:ind w:left="0"/>
        <w:jc w:val="both"/>
      </w:pPr>
      <w:r>
        <w:rPr>
          <w:rFonts w:ascii="Times New Roman"/>
          <w:b w:val="false"/>
          <w:i w:val="false"/>
          <w:color w:val="000000"/>
          <w:sz w:val="28"/>
        </w:rPr>
        <w:t>
      5) объект кейіннен сатып алу құқығынсыз сенімгерлік басқаруға берілген жағдайда тендер немесе жабық тендер жеңімпазын жариялайды.</w:t>
      </w:r>
    </w:p>
    <w:bookmarkEnd w:id="79"/>
    <w:bookmarkStart w:name="z95" w:id="80"/>
    <w:p>
      <w:pPr>
        <w:spacing w:after="0"/>
        <w:ind w:left="0"/>
        <w:jc w:val="left"/>
      </w:pPr>
      <w:r>
        <w:rPr>
          <w:rFonts w:ascii="Times New Roman"/>
          <w:b/>
          <w:i w:val="false"/>
          <w:color w:val="000000"/>
        </w:rPr>
        <w:t xml:space="preserve"> 5-тарау. Тендерлік құжаттама</w:t>
      </w:r>
    </w:p>
    <w:bookmarkEnd w:id="80"/>
    <w:bookmarkStart w:name="z96" w:id="81"/>
    <w:p>
      <w:pPr>
        <w:spacing w:after="0"/>
        <w:ind w:left="0"/>
        <w:jc w:val="both"/>
      </w:pPr>
      <w:r>
        <w:rPr>
          <w:rFonts w:ascii="Times New Roman"/>
          <w:b w:val="false"/>
          <w:i w:val="false"/>
          <w:color w:val="000000"/>
          <w:sz w:val="28"/>
        </w:rPr>
        <w:t xml:space="preserve">
      14. Объектіні кейіннен сатып алу құқығынсыз сенімгерлік басқаруға беру кезінде құрылтайшы тендер өткізу туралы хабарламаны тізілімнің веб-порталында жариялайды, ал объектіні кейіннен сатып алу құқығымен сенімгерлік басқаруға беру кезінде тендер өткізгенге дейін кемінде он бес күнтізбелік күн бұрын тізілімнің веб-порталында және "Мемлекеттік сатып алу туралы" Қазақстан Республикасының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7-тарауларына</w:t>
      </w:r>
      <w:r>
        <w:rPr>
          <w:rFonts w:ascii="Times New Roman"/>
          <w:b w:val="false"/>
          <w:i w:val="false"/>
          <w:color w:val="000000"/>
          <w:sz w:val="28"/>
        </w:rPr>
        <w:t xml:space="preserve"> сәйкес құрылтайшы конкурс тәсілімен айқындаған мерзімді баспасөз басылымдарында қазақ және орыс тілдерінде жариялайды және мынадай мәліметтерді:</w:t>
      </w:r>
    </w:p>
    <w:bookmarkEnd w:id="81"/>
    <w:bookmarkStart w:name="z97" w:id="82"/>
    <w:p>
      <w:pPr>
        <w:spacing w:after="0"/>
        <w:ind w:left="0"/>
        <w:jc w:val="both"/>
      </w:pPr>
      <w:r>
        <w:rPr>
          <w:rFonts w:ascii="Times New Roman"/>
          <w:b w:val="false"/>
          <w:i w:val="false"/>
          <w:color w:val="000000"/>
          <w:sz w:val="28"/>
        </w:rPr>
        <w:t>
      1) тендердің шарттары мен тендер жеңімпазын айқындау өлшемшарттарын;</w:t>
      </w:r>
    </w:p>
    <w:bookmarkEnd w:id="82"/>
    <w:bookmarkStart w:name="z98" w:id="83"/>
    <w:p>
      <w:pPr>
        <w:spacing w:after="0"/>
        <w:ind w:left="0"/>
        <w:jc w:val="both"/>
      </w:pPr>
      <w:r>
        <w:rPr>
          <w:rFonts w:ascii="Times New Roman"/>
          <w:b w:val="false"/>
          <w:i w:val="false"/>
          <w:color w:val="000000"/>
          <w:sz w:val="28"/>
        </w:rPr>
        <w:t>
      2) объектінің қысқаша сипаттамасын;</w:t>
      </w:r>
    </w:p>
    <w:bookmarkEnd w:id="83"/>
    <w:bookmarkStart w:name="z99" w:id="84"/>
    <w:p>
      <w:pPr>
        <w:spacing w:after="0"/>
        <w:ind w:left="0"/>
        <w:jc w:val="both"/>
      </w:pPr>
      <w:r>
        <w:rPr>
          <w:rFonts w:ascii="Times New Roman"/>
          <w:b w:val="false"/>
          <w:i w:val="false"/>
          <w:color w:val="000000"/>
          <w:sz w:val="28"/>
        </w:rPr>
        <w:t>
      3) тендерді өткізу күнін, уақытын;</w:t>
      </w:r>
    </w:p>
    <w:bookmarkEnd w:id="84"/>
    <w:bookmarkStart w:name="z100" w:id="85"/>
    <w:p>
      <w:pPr>
        <w:spacing w:after="0"/>
        <w:ind w:left="0"/>
        <w:jc w:val="both"/>
      </w:pPr>
      <w:r>
        <w:rPr>
          <w:rFonts w:ascii="Times New Roman"/>
          <w:b w:val="false"/>
          <w:i w:val="false"/>
          <w:color w:val="000000"/>
          <w:sz w:val="28"/>
        </w:rPr>
        <w:t>
      4) осы Қағидаларға 1-қосымшаға сәйкес нысан бойынша мемлекеттік мүлікті сенімгерлік басқаруға беру бойынша тендерге қатысуға өтінімді (бұдан әрі – өтінім) беру тәртібін, мерзімін;</w:t>
      </w:r>
    </w:p>
    <w:bookmarkEnd w:id="85"/>
    <w:bookmarkStart w:name="z101" w:id="86"/>
    <w:p>
      <w:pPr>
        <w:spacing w:after="0"/>
        <w:ind w:left="0"/>
        <w:jc w:val="both"/>
      </w:pPr>
      <w:r>
        <w:rPr>
          <w:rFonts w:ascii="Times New Roman"/>
          <w:b w:val="false"/>
          <w:i w:val="false"/>
          <w:color w:val="000000"/>
          <w:sz w:val="28"/>
        </w:rPr>
        <w:t>
      5) кепілдік жарнаның мөлшері мен оны енгізу үшін банк деректемелерін (кепілдік жарнаның мөлшері хабарлама жарияланғаннан кейін өзгертілмейді);</w:t>
      </w:r>
    </w:p>
    <w:bookmarkEnd w:id="86"/>
    <w:bookmarkStart w:name="z102" w:id="87"/>
    <w:p>
      <w:pPr>
        <w:spacing w:after="0"/>
        <w:ind w:left="0"/>
        <w:jc w:val="both"/>
      </w:pPr>
      <w:r>
        <w:rPr>
          <w:rFonts w:ascii="Times New Roman"/>
          <w:b w:val="false"/>
          <w:i w:val="false"/>
          <w:color w:val="000000"/>
          <w:sz w:val="28"/>
        </w:rPr>
        <w:t>
      6) объектіні кейіннен сатып алу құқығымен сенімгерлік басқаруға беру кезінде объектінің бастапқы бағасын;</w:t>
      </w:r>
    </w:p>
    <w:bookmarkEnd w:id="87"/>
    <w:bookmarkStart w:name="z103" w:id="88"/>
    <w:p>
      <w:pPr>
        <w:spacing w:after="0"/>
        <w:ind w:left="0"/>
        <w:jc w:val="both"/>
      </w:pPr>
      <w:r>
        <w:rPr>
          <w:rFonts w:ascii="Times New Roman"/>
          <w:b w:val="false"/>
          <w:i w:val="false"/>
          <w:color w:val="000000"/>
          <w:sz w:val="28"/>
        </w:rPr>
        <w:t>
      7) тендер қатысушысына (сенімгерлік басқарушыға) қойылатын талаптарды қамтиды.</w:t>
      </w:r>
    </w:p>
    <w:bookmarkEnd w:id="88"/>
    <w:bookmarkStart w:name="z104" w:id="89"/>
    <w:p>
      <w:pPr>
        <w:spacing w:after="0"/>
        <w:ind w:left="0"/>
        <w:jc w:val="both"/>
      </w:pPr>
      <w:r>
        <w:rPr>
          <w:rFonts w:ascii="Times New Roman"/>
          <w:b w:val="false"/>
          <w:i w:val="false"/>
          <w:color w:val="000000"/>
          <w:sz w:val="28"/>
        </w:rPr>
        <w:t>
      15. Тендерлік комиссия тендердің шарттарын өзгерткен жағдайда, барлық өзгерістер туралы хабарлама осы Қағидалардың 14-тармағында белгіленген тәртіппен және мерзімде жарияланады.</w:t>
      </w:r>
    </w:p>
    <w:bookmarkEnd w:id="89"/>
    <w:bookmarkStart w:name="z105" w:id="90"/>
    <w:p>
      <w:pPr>
        <w:spacing w:after="0"/>
        <w:ind w:left="0"/>
        <w:jc w:val="both"/>
      </w:pPr>
      <w:r>
        <w:rPr>
          <w:rFonts w:ascii="Times New Roman"/>
          <w:b w:val="false"/>
          <w:i w:val="false"/>
          <w:color w:val="000000"/>
          <w:sz w:val="28"/>
        </w:rPr>
        <w:t>
      Тендердің шарттары өзгергені туралы хабарлама жарияланғанға дейін өтінім берген және осыған байланысты тендерге қатысудан бас тартқан адамдарға бірыңғай оператор осы қатысушының деректемелерін көрсете отырып, тендерге қатысушы берген кепілдік жарнаны қайтару туралы өтініш берілген күннен бастап үш жұмыс күнінен кешіктірмей кепілдік жарналарды қайтарады.</w:t>
      </w:r>
    </w:p>
    <w:bookmarkEnd w:id="90"/>
    <w:bookmarkStart w:name="z106" w:id="91"/>
    <w:p>
      <w:pPr>
        <w:spacing w:after="0"/>
        <w:ind w:left="0"/>
        <w:jc w:val="both"/>
      </w:pPr>
      <w:r>
        <w:rPr>
          <w:rFonts w:ascii="Times New Roman"/>
          <w:b w:val="false"/>
          <w:i w:val="false"/>
          <w:color w:val="000000"/>
          <w:sz w:val="28"/>
        </w:rPr>
        <w:t>
      16. Акциялары (қатысу үлестері) немесе мүліктік кешені сенімгерлік басқару объектісі болып табылатын әрбір заңды тұлға бойынша хабарлама жарияланғанға дейін құрылтайшы мынадай құжаттардың:</w:t>
      </w:r>
    </w:p>
    <w:bookmarkEnd w:id="91"/>
    <w:bookmarkStart w:name="z107" w:id="92"/>
    <w:p>
      <w:pPr>
        <w:spacing w:after="0"/>
        <w:ind w:left="0"/>
        <w:jc w:val="both"/>
      </w:pPr>
      <w:r>
        <w:rPr>
          <w:rFonts w:ascii="Times New Roman"/>
          <w:b w:val="false"/>
          <w:i w:val="false"/>
          <w:color w:val="000000"/>
          <w:sz w:val="28"/>
        </w:rPr>
        <w:t>
      1) заңды тұлғаны мемлекеттік тіркеу (қайта тіркеу) туралы куәлік немесе анықтама;</w:t>
      </w:r>
    </w:p>
    <w:bookmarkEnd w:id="92"/>
    <w:bookmarkStart w:name="z108" w:id="93"/>
    <w:p>
      <w:pPr>
        <w:spacing w:after="0"/>
        <w:ind w:left="0"/>
        <w:jc w:val="both"/>
      </w:pPr>
      <w:r>
        <w:rPr>
          <w:rFonts w:ascii="Times New Roman"/>
          <w:b w:val="false"/>
          <w:i w:val="false"/>
          <w:color w:val="000000"/>
          <w:sz w:val="28"/>
        </w:rPr>
        <w:t>
      2) жарғы;</w:t>
      </w:r>
    </w:p>
    <w:bookmarkEnd w:id="93"/>
    <w:bookmarkStart w:name="z109" w:id="94"/>
    <w:p>
      <w:pPr>
        <w:spacing w:after="0"/>
        <w:ind w:left="0"/>
        <w:jc w:val="both"/>
      </w:pPr>
      <w:r>
        <w:rPr>
          <w:rFonts w:ascii="Times New Roman"/>
          <w:b w:val="false"/>
          <w:i w:val="false"/>
          <w:color w:val="000000"/>
          <w:sz w:val="28"/>
        </w:rPr>
        <w:t>
      3) жарияланған акциялар шығарылымын мемлекеттік тіркеу туралы куәлік (акционерлік қоғамдар үшін);</w:t>
      </w:r>
    </w:p>
    <w:bookmarkEnd w:id="94"/>
    <w:bookmarkStart w:name="z110" w:id="95"/>
    <w:p>
      <w:pPr>
        <w:spacing w:after="0"/>
        <w:ind w:left="0"/>
        <w:jc w:val="both"/>
      </w:pPr>
      <w:r>
        <w:rPr>
          <w:rFonts w:ascii="Times New Roman"/>
          <w:b w:val="false"/>
          <w:i w:val="false"/>
          <w:color w:val="000000"/>
          <w:sz w:val="28"/>
        </w:rPr>
        <w:t>
      4) есепті кезеңнің алдындағы үш жылдағы қосымшаларымен бухгалтерлік баланстар көшірмелерінен тұратын объект туралы ақпарат дайындайды.</w:t>
      </w:r>
    </w:p>
    <w:bookmarkEnd w:id="95"/>
    <w:bookmarkStart w:name="z111" w:id="96"/>
    <w:p>
      <w:pPr>
        <w:spacing w:after="0"/>
        <w:ind w:left="0"/>
        <w:jc w:val="both"/>
      </w:pPr>
      <w:r>
        <w:rPr>
          <w:rFonts w:ascii="Times New Roman"/>
          <w:b w:val="false"/>
          <w:i w:val="false"/>
          <w:color w:val="000000"/>
          <w:sz w:val="28"/>
        </w:rPr>
        <w:t>
      Хабарлама жарияланғаннан кейін бірыңғай оператор барлық тілек білдіргендерге тізілімнің веб-порталында орналастырылған объект туралы ақпаратқа қолжетімділікті қамтамасыз етеді, ал баланс ұстаушы объектіні көруге еркін қатынауын қамтамасыз етеді.</w:t>
      </w:r>
    </w:p>
    <w:bookmarkEnd w:id="96"/>
    <w:bookmarkStart w:name="z112" w:id="97"/>
    <w:p>
      <w:pPr>
        <w:spacing w:after="0"/>
        <w:ind w:left="0"/>
        <w:jc w:val="both"/>
      </w:pPr>
      <w:r>
        <w:rPr>
          <w:rFonts w:ascii="Times New Roman"/>
          <w:b w:val="false"/>
          <w:i w:val="false"/>
          <w:color w:val="000000"/>
          <w:sz w:val="28"/>
        </w:rPr>
        <w:t>
      17. Бірыңғай оператор тізілім веб-порталының жұмыс істеуін қамтамасыз етеді, сондай-ақ қатысушылардың кепілдік жарналарын қабылдайды, құрылтайшының шотына тендерде немесе жабық тендерде жеңген қатысушының кепілдік жарнасын аударады және тендердің басқа қатысушыларына кепілдік жарналарды қайтарады.</w:t>
      </w:r>
    </w:p>
    <w:bookmarkEnd w:id="97"/>
    <w:bookmarkStart w:name="z113" w:id="98"/>
    <w:p>
      <w:pPr>
        <w:spacing w:after="0"/>
        <w:ind w:left="0"/>
        <w:jc w:val="both"/>
      </w:pPr>
      <w:r>
        <w:rPr>
          <w:rFonts w:ascii="Times New Roman"/>
          <w:b w:val="false"/>
          <w:i w:val="false"/>
          <w:color w:val="000000"/>
          <w:sz w:val="28"/>
        </w:rPr>
        <w:t>
      18. Тендерге немесе жабық тендерге қатысушылар тендер немесе жабық тендер өткізу туралы хабарламада көрсетілген мөлшерде, мерзімде және тәртіппен кепілдік жарнаны енгізеді. Кепілдік жарнаны қатысушының өзі не оның атынан кез келген жеке немесе заңды тұлға енгізеді. Бір кепілдік жарна бір объектінің тендеріне қатысуға мүмкіндік береді. Бірыңғай оператор кепілдік жарнаны алушы болып табылады.</w:t>
      </w:r>
    </w:p>
    <w:bookmarkEnd w:id="98"/>
    <w:bookmarkStart w:name="z114" w:id="99"/>
    <w:p>
      <w:pPr>
        <w:spacing w:after="0"/>
        <w:ind w:left="0"/>
        <w:jc w:val="both"/>
      </w:pPr>
      <w:r>
        <w:rPr>
          <w:rFonts w:ascii="Times New Roman"/>
          <w:b w:val="false"/>
          <w:i w:val="false"/>
          <w:color w:val="000000"/>
          <w:sz w:val="28"/>
        </w:rPr>
        <w:t>
      19. Тендерге немесе жабық тендерге қатысу үшін кепілдік жарна әрбір объект үшін оның бастапқы бағасының (объектіні сатып алу құқығымен берген жағдайда) немесе баланстық құнының (объектіні кейіннен сатып алу құқығынсыз сенімгерлік басқаруға берген жағдайда) үш пайызы мөлшерінде жеке белгіленеді.</w:t>
      </w:r>
    </w:p>
    <w:bookmarkEnd w:id="99"/>
    <w:bookmarkStart w:name="z115" w:id="100"/>
    <w:p>
      <w:pPr>
        <w:spacing w:after="0"/>
        <w:ind w:left="0"/>
        <w:jc w:val="both"/>
      </w:pPr>
      <w:r>
        <w:rPr>
          <w:rFonts w:ascii="Times New Roman"/>
          <w:b w:val="false"/>
          <w:i w:val="false"/>
          <w:color w:val="000000"/>
          <w:sz w:val="28"/>
        </w:rPr>
        <w:t>
      20. Кепілдік жарна қатысушының мынадай:</w:t>
      </w:r>
    </w:p>
    <w:bookmarkEnd w:id="100"/>
    <w:bookmarkStart w:name="z116" w:id="101"/>
    <w:p>
      <w:pPr>
        <w:spacing w:after="0"/>
        <w:ind w:left="0"/>
        <w:jc w:val="both"/>
      </w:pPr>
      <w:r>
        <w:rPr>
          <w:rFonts w:ascii="Times New Roman"/>
          <w:b w:val="false"/>
          <w:i w:val="false"/>
          <w:color w:val="000000"/>
          <w:sz w:val="28"/>
        </w:rPr>
        <w:t>
      1) тендердің немесе жабық тендердің нәтижелері туралы хаттамаға қол қою;</w:t>
      </w:r>
    </w:p>
    <w:bookmarkEnd w:id="101"/>
    <w:bookmarkStart w:name="z117" w:id="102"/>
    <w:p>
      <w:pPr>
        <w:spacing w:after="0"/>
        <w:ind w:left="0"/>
        <w:jc w:val="both"/>
      </w:pPr>
      <w:r>
        <w:rPr>
          <w:rFonts w:ascii="Times New Roman"/>
          <w:b w:val="false"/>
          <w:i w:val="false"/>
          <w:color w:val="000000"/>
          <w:sz w:val="28"/>
        </w:rPr>
        <w:t>
      2) құрылтайшымен шарт жасасу міндеттемелерін қамтамасыз етуінің кепілі ретінде енгізіледі.</w:t>
      </w:r>
    </w:p>
    <w:bookmarkEnd w:id="102"/>
    <w:bookmarkStart w:name="z118" w:id="103"/>
    <w:p>
      <w:pPr>
        <w:spacing w:after="0"/>
        <w:ind w:left="0"/>
        <w:jc w:val="both"/>
      </w:pPr>
      <w:r>
        <w:rPr>
          <w:rFonts w:ascii="Times New Roman"/>
          <w:b w:val="false"/>
          <w:i w:val="false"/>
          <w:color w:val="000000"/>
          <w:sz w:val="28"/>
        </w:rPr>
        <w:t>
      21. Осы Қағидалардың 15-тармағының екінші бөлігінде көзделген жағдайларды қоспағанда, қатысушы тендердің немесе жабық тендердің өткізілуіне кемінде үш жұмыс күні қалғанға дейін оған қатысудан бас тартқан жағдайда бірыңғай оператор кепілдік жарнаны қайтармайды.</w:t>
      </w:r>
    </w:p>
    <w:bookmarkEnd w:id="103"/>
    <w:bookmarkStart w:name="z119" w:id="104"/>
    <w:p>
      <w:pPr>
        <w:spacing w:after="0"/>
        <w:ind w:left="0"/>
        <w:jc w:val="both"/>
      </w:pPr>
      <w:r>
        <w:rPr>
          <w:rFonts w:ascii="Times New Roman"/>
          <w:b w:val="false"/>
          <w:i w:val="false"/>
          <w:color w:val="000000"/>
          <w:sz w:val="28"/>
        </w:rPr>
        <w:t>
      Құрылтайшы кепілдік жарнаны мынадай жағдайларда:</w:t>
      </w:r>
    </w:p>
    <w:bookmarkEnd w:id="104"/>
    <w:bookmarkStart w:name="z120" w:id="105"/>
    <w:p>
      <w:pPr>
        <w:spacing w:after="0"/>
        <w:ind w:left="0"/>
        <w:jc w:val="both"/>
      </w:pPr>
      <w:r>
        <w:rPr>
          <w:rFonts w:ascii="Times New Roman"/>
          <w:b w:val="false"/>
          <w:i w:val="false"/>
          <w:color w:val="000000"/>
          <w:sz w:val="28"/>
        </w:rPr>
        <w:t>
      жеңімпаз тендер немесе жабық тендер нәтижелері туралы хаттамаға не шартқа қол қоймаған;</w:t>
      </w:r>
    </w:p>
    <w:bookmarkEnd w:id="105"/>
    <w:bookmarkStart w:name="z121" w:id="106"/>
    <w:p>
      <w:pPr>
        <w:spacing w:after="0"/>
        <w:ind w:left="0"/>
        <w:jc w:val="both"/>
      </w:pPr>
      <w:r>
        <w:rPr>
          <w:rFonts w:ascii="Times New Roman"/>
          <w:b w:val="false"/>
          <w:i w:val="false"/>
          <w:color w:val="000000"/>
          <w:sz w:val="28"/>
        </w:rPr>
        <w:t>
      объектіні кейіннен сатып алу құқығымен сенімгерлік басқаруға берген жағдайда жеңімпазға;</w:t>
      </w:r>
    </w:p>
    <w:bookmarkEnd w:id="106"/>
    <w:bookmarkStart w:name="z122" w:id="107"/>
    <w:p>
      <w:pPr>
        <w:spacing w:after="0"/>
        <w:ind w:left="0"/>
        <w:jc w:val="both"/>
      </w:pPr>
      <w:r>
        <w:rPr>
          <w:rFonts w:ascii="Times New Roman"/>
          <w:b w:val="false"/>
          <w:i w:val="false"/>
          <w:color w:val="000000"/>
          <w:sz w:val="28"/>
        </w:rPr>
        <w:t>
      сенімгерлік басқарушы объектіні сатып алу құқығынан бас тартқан жағдайда қайтармайды.</w:t>
      </w:r>
    </w:p>
    <w:bookmarkEnd w:id="107"/>
    <w:bookmarkStart w:name="z123" w:id="108"/>
    <w:p>
      <w:pPr>
        <w:spacing w:after="0"/>
        <w:ind w:left="0"/>
        <w:jc w:val="both"/>
      </w:pPr>
      <w:r>
        <w:rPr>
          <w:rFonts w:ascii="Times New Roman"/>
          <w:b w:val="false"/>
          <w:i w:val="false"/>
          <w:color w:val="000000"/>
          <w:sz w:val="28"/>
        </w:rPr>
        <w:t>
      Қалған барлық жағдайларда бірыңғай оператор осы қатысушының деректемелерін көрсете отырып, тізілімнің веб-порталында тендерге немесе жабық тендерге қатысушы ЭЦҚ-ны пайдалана отырып қол қойған, кепілдік жарнаны қайтару туралы өтінішті берген күннен бастап үш жұмыс күнінен кешіктірілмейтін мерзімде кепілдік жарналарды қайтарады.</w:t>
      </w:r>
    </w:p>
    <w:bookmarkEnd w:id="108"/>
    <w:bookmarkStart w:name="z124" w:id="109"/>
    <w:p>
      <w:pPr>
        <w:spacing w:after="0"/>
        <w:ind w:left="0"/>
        <w:jc w:val="both"/>
      </w:pPr>
      <w:r>
        <w:rPr>
          <w:rFonts w:ascii="Times New Roman"/>
          <w:b w:val="false"/>
          <w:i w:val="false"/>
          <w:color w:val="000000"/>
          <w:sz w:val="28"/>
        </w:rPr>
        <w:t>
      22. Бірыңғай оператор тізілімнің веб-порталында ЭЦҚ-ны пайдалана отырып құрылтайшы қол қойған кепілдік жарнаны аударуға өтініш берілген күннен бастап үш жұмыс күнінен кешіктірілмейтін мерзімде тендерде немесе жабық тендерде жеңіске жеткен қатысушының кепілдік жарнасын құрылтайшының шотына аударады.</w:t>
      </w:r>
    </w:p>
    <w:bookmarkEnd w:id="109"/>
    <w:bookmarkStart w:name="z125" w:id="110"/>
    <w:p>
      <w:pPr>
        <w:spacing w:after="0"/>
        <w:ind w:left="0"/>
        <w:jc w:val="both"/>
      </w:pPr>
      <w:r>
        <w:rPr>
          <w:rFonts w:ascii="Times New Roman"/>
          <w:b w:val="false"/>
          <w:i w:val="false"/>
          <w:color w:val="000000"/>
          <w:sz w:val="28"/>
        </w:rPr>
        <w:t>
      23. Тендер немесе жабық тендер жеңімпазының кепілдік жарнасын құрылтайшы шарт жасалған күннен бастап бес жұмыс күні ішінде:</w:t>
      </w:r>
    </w:p>
    <w:bookmarkEnd w:id="110"/>
    <w:bookmarkStart w:name="z126" w:id="111"/>
    <w:p>
      <w:pPr>
        <w:spacing w:after="0"/>
        <w:ind w:left="0"/>
        <w:jc w:val="both"/>
      </w:pPr>
      <w:r>
        <w:rPr>
          <w:rFonts w:ascii="Times New Roman"/>
          <w:b w:val="false"/>
          <w:i w:val="false"/>
          <w:color w:val="000000"/>
          <w:sz w:val="28"/>
        </w:rPr>
        <w:t>
      1) бюджетке аударады және аталған төлем шарт бойынша (объектіні кейіннен сатып алу құқығымен берген жағдайда) тиісті аванстық төлем шотына есептеледі;</w:t>
      </w:r>
    </w:p>
    <w:bookmarkEnd w:id="111"/>
    <w:bookmarkStart w:name="z127" w:id="112"/>
    <w:p>
      <w:pPr>
        <w:spacing w:after="0"/>
        <w:ind w:left="0"/>
        <w:jc w:val="both"/>
      </w:pPr>
      <w:r>
        <w:rPr>
          <w:rFonts w:ascii="Times New Roman"/>
          <w:b w:val="false"/>
          <w:i w:val="false"/>
          <w:color w:val="000000"/>
          <w:sz w:val="28"/>
        </w:rPr>
        <w:t>
      2) қатысушыға (объектіні кейіннен сатып алу құқығынсыз сенімгерлік басқаруға берген жағдайда) тендер немесе жабық тендер қатысушысының өтініші болған кезде қайтарады.</w:t>
      </w:r>
    </w:p>
    <w:bookmarkEnd w:id="112"/>
    <w:bookmarkStart w:name="z128" w:id="113"/>
    <w:p>
      <w:pPr>
        <w:spacing w:after="0"/>
        <w:ind w:left="0"/>
        <w:jc w:val="left"/>
      </w:pPr>
      <w:r>
        <w:rPr>
          <w:rFonts w:ascii="Times New Roman"/>
          <w:b/>
          <w:i w:val="false"/>
          <w:color w:val="000000"/>
        </w:rPr>
        <w:t xml:space="preserve"> 6-тарау. Тендерді өткізу тәртібі</w:t>
      </w:r>
    </w:p>
    <w:bookmarkEnd w:id="113"/>
    <w:bookmarkStart w:name="z129" w:id="114"/>
    <w:p>
      <w:pPr>
        <w:spacing w:after="0"/>
        <w:ind w:left="0"/>
        <w:jc w:val="both"/>
      </w:pPr>
      <w:r>
        <w:rPr>
          <w:rFonts w:ascii="Times New Roman"/>
          <w:b w:val="false"/>
          <w:i w:val="false"/>
          <w:color w:val="000000"/>
          <w:sz w:val="28"/>
        </w:rPr>
        <w:t>
      24. Тендерге қатысушыларды тіркеу хабарлама жарияланған күннен бастап жүргізіледі және тендер басталғанға дейін екі сағат бұрын аяқталады.</w:t>
      </w:r>
    </w:p>
    <w:bookmarkEnd w:id="114"/>
    <w:bookmarkStart w:name="z130" w:id="115"/>
    <w:p>
      <w:pPr>
        <w:spacing w:after="0"/>
        <w:ind w:left="0"/>
        <w:jc w:val="both"/>
      </w:pPr>
      <w:r>
        <w:rPr>
          <w:rFonts w:ascii="Times New Roman"/>
          <w:b w:val="false"/>
          <w:i w:val="false"/>
          <w:color w:val="000000"/>
          <w:sz w:val="28"/>
        </w:rPr>
        <w:t xml:space="preserve">
      25. Тендерге немесе жабық тендерге қатысу үшін қатысушы мыналарды: </w:t>
      </w:r>
    </w:p>
    <w:bookmarkEnd w:id="115"/>
    <w:bookmarkStart w:name="z131" w:id="116"/>
    <w:p>
      <w:pPr>
        <w:spacing w:after="0"/>
        <w:ind w:left="0"/>
        <w:jc w:val="both"/>
      </w:pPr>
      <w:r>
        <w:rPr>
          <w:rFonts w:ascii="Times New Roman"/>
          <w:b w:val="false"/>
          <w:i w:val="false"/>
          <w:color w:val="000000"/>
          <w:sz w:val="28"/>
        </w:rPr>
        <w:t>
      1) жеке тұлғалар мен жеке кәсіпкерлер үшін: жеке сәйкестендіру нөмірін (бұдан әрі – ЖСН), тегін, атын және әкесінің атын (болған жағдайда);</w:t>
      </w:r>
    </w:p>
    <w:bookmarkEnd w:id="116"/>
    <w:bookmarkStart w:name="z132" w:id="117"/>
    <w:p>
      <w:pPr>
        <w:spacing w:after="0"/>
        <w:ind w:left="0"/>
        <w:jc w:val="both"/>
      </w:pPr>
      <w:r>
        <w:rPr>
          <w:rFonts w:ascii="Times New Roman"/>
          <w:b w:val="false"/>
          <w:i w:val="false"/>
          <w:color w:val="000000"/>
          <w:sz w:val="28"/>
        </w:rPr>
        <w:t>
      2) заңды тұлғалар үшін: бизнес сәйкестендіру нөмірін (бұдан әрі – БСН), толық атауын, бірінші басшының тегін, атын және әкесінің атын (болған жағдайда);</w:t>
      </w:r>
    </w:p>
    <w:bookmarkEnd w:id="117"/>
    <w:bookmarkStart w:name="z133" w:id="118"/>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118"/>
    <w:bookmarkStart w:name="z134" w:id="119"/>
    <w:p>
      <w:pPr>
        <w:spacing w:after="0"/>
        <w:ind w:left="0"/>
        <w:jc w:val="both"/>
      </w:pPr>
      <w:r>
        <w:rPr>
          <w:rFonts w:ascii="Times New Roman"/>
          <w:b w:val="false"/>
          <w:i w:val="false"/>
          <w:color w:val="000000"/>
          <w:sz w:val="28"/>
        </w:rPr>
        <w:t>
      4) байланыс деректерін (пошталық мекенжайын, телефонын, е-mail) көрсете отырып, тізілімнің веб-порталында алдын ала тіркелуі қажет.</w:t>
      </w:r>
    </w:p>
    <w:bookmarkEnd w:id="119"/>
    <w:bookmarkStart w:name="z135" w:id="120"/>
    <w:p>
      <w:pPr>
        <w:spacing w:after="0"/>
        <w:ind w:left="0"/>
        <w:jc w:val="both"/>
      </w:pPr>
      <w:r>
        <w:rPr>
          <w:rFonts w:ascii="Times New Roman"/>
          <w:b w:val="false"/>
          <w:i w:val="false"/>
          <w:color w:val="000000"/>
          <w:sz w:val="28"/>
        </w:rPr>
        <w:t>
      Жоғарыда көрсетілген деректер өзгерген кезде қатысушы бір жұмыс күні ішінде тізілімнің веб-порталына енгізілген деректерді өзгертеді.</w:t>
      </w:r>
    </w:p>
    <w:bookmarkEnd w:id="120"/>
    <w:bookmarkStart w:name="z136" w:id="121"/>
    <w:p>
      <w:pPr>
        <w:spacing w:after="0"/>
        <w:ind w:left="0"/>
        <w:jc w:val="both"/>
      </w:pPr>
      <w:r>
        <w:rPr>
          <w:rFonts w:ascii="Times New Roman"/>
          <w:b w:val="false"/>
          <w:i w:val="false"/>
          <w:color w:val="000000"/>
          <w:sz w:val="28"/>
        </w:rPr>
        <w:t>
      26. Тендерге немесе жабық тендерге қатысушы ретінде тіркелу үшін тізілімнің веб-порталында қатысушының ЭЦҚ қол қойылған өтінімді тіркеу қажет.</w:t>
      </w:r>
    </w:p>
    <w:bookmarkEnd w:id="121"/>
    <w:bookmarkStart w:name="z137" w:id="122"/>
    <w:p>
      <w:pPr>
        <w:spacing w:after="0"/>
        <w:ind w:left="0"/>
        <w:jc w:val="both"/>
      </w:pPr>
      <w:r>
        <w:rPr>
          <w:rFonts w:ascii="Times New Roman"/>
          <w:b w:val="false"/>
          <w:i w:val="false"/>
          <w:color w:val="000000"/>
          <w:sz w:val="28"/>
        </w:rPr>
        <w:t>
      27. Өтінімге:</w:t>
      </w:r>
    </w:p>
    <w:bookmarkEnd w:id="122"/>
    <w:bookmarkStart w:name="z138" w:id="123"/>
    <w:p>
      <w:pPr>
        <w:spacing w:after="0"/>
        <w:ind w:left="0"/>
        <w:jc w:val="both"/>
      </w:pPr>
      <w:r>
        <w:rPr>
          <w:rFonts w:ascii="Times New Roman"/>
          <w:b w:val="false"/>
          <w:i w:val="false"/>
          <w:color w:val="000000"/>
          <w:sz w:val="28"/>
        </w:rPr>
        <w:t>
      1) тендерлік ұсыныс (объектіні кейіннен сатып алу құқығынсыз сенімгерлік басқаруға берген кезде);</w:t>
      </w:r>
    </w:p>
    <w:bookmarkEnd w:id="123"/>
    <w:bookmarkStart w:name="z139" w:id="124"/>
    <w:p>
      <w:pPr>
        <w:spacing w:after="0"/>
        <w:ind w:left="0"/>
        <w:jc w:val="both"/>
      </w:pPr>
      <w:r>
        <w:rPr>
          <w:rFonts w:ascii="Times New Roman"/>
          <w:b w:val="false"/>
          <w:i w:val="false"/>
          <w:color w:val="000000"/>
          <w:sz w:val="28"/>
        </w:rPr>
        <w:t>
      2) тізілімнің веб-парағында арнайы бөлінген электрондық конвертке салынған тендерге қатысушы қол қойған баға ұсынысы (объектіні кейіннен сатып алу құқығымен сенімгерлік басқаруға берген кезде);</w:t>
      </w:r>
    </w:p>
    <w:bookmarkEnd w:id="124"/>
    <w:bookmarkStart w:name="z140" w:id="125"/>
    <w:p>
      <w:pPr>
        <w:spacing w:after="0"/>
        <w:ind w:left="0"/>
        <w:jc w:val="both"/>
      </w:pPr>
      <w:r>
        <w:rPr>
          <w:rFonts w:ascii="Times New Roman"/>
          <w:b w:val="false"/>
          <w:i w:val="false"/>
          <w:color w:val="000000"/>
          <w:sz w:val="28"/>
        </w:rPr>
        <w:t xml:space="preserve">
      3) құжаттардың "PDF (Portable Document Format)" форматында сканерленген) электрондық көшірмелері: </w:t>
      </w:r>
    </w:p>
    <w:bookmarkEnd w:id="125"/>
    <w:bookmarkStart w:name="z141" w:id="126"/>
    <w:p>
      <w:pPr>
        <w:spacing w:after="0"/>
        <w:ind w:left="0"/>
        <w:jc w:val="both"/>
      </w:pPr>
      <w:r>
        <w:rPr>
          <w:rFonts w:ascii="Times New Roman"/>
          <w:b w:val="false"/>
          <w:i w:val="false"/>
          <w:color w:val="000000"/>
          <w:sz w:val="28"/>
        </w:rPr>
        <w:t>
      тендер жарияланған күннен кейін берілген анықтаманы берген күннің алдындағы үш айдан астам созылатын тендерге қатысушы міндеттемелерінің барлық түрлері бойынша банк (банк филиалы) алдында мерзімі өткен берешектің жоқ екендігі туралы банктің (банк филиалының) қол қойылған және мөр басылған (ЭЦҚ) анықтамасы. Егер әлеуетті қатысушы екінші деңгейдегі бірнеше банктің немесе филиалдарының, сондай-ақ шетел банкінің клиенті болып табылған жағдайда, осындай банктердің әрқайсысынан анықтама ұсынылады;</w:t>
      </w:r>
    </w:p>
    <w:bookmarkEnd w:id="126"/>
    <w:bookmarkStart w:name="z142" w:id="127"/>
    <w:p>
      <w:pPr>
        <w:spacing w:after="0"/>
        <w:ind w:left="0"/>
        <w:jc w:val="both"/>
      </w:pPr>
      <w:r>
        <w:rPr>
          <w:rFonts w:ascii="Times New Roman"/>
          <w:b w:val="false"/>
          <w:i w:val="false"/>
          <w:color w:val="000000"/>
          <w:sz w:val="28"/>
        </w:rPr>
        <w:t xml:space="preserve">
      "Аудиторлық қызмет туралы" Қазақстан Республикасының Заңының </w:t>
      </w:r>
      <w:r>
        <w:rPr>
          <w:rFonts w:ascii="Times New Roman"/>
          <w:b w:val="false"/>
          <w:i w:val="false"/>
          <w:color w:val="000000"/>
          <w:sz w:val="28"/>
        </w:rPr>
        <w:t>5-бабымен</w:t>
      </w:r>
      <w:r>
        <w:rPr>
          <w:rFonts w:ascii="Times New Roman"/>
          <w:b w:val="false"/>
          <w:i w:val="false"/>
          <w:color w:val="000000"/>
          <w:sz w:val="28"/>
        </w:rPr>
        <w:t xml:space="preserve"> міндетті аудит жүргізу белгіленген заңды тұлғалардың соңғы қаржы жылындағы аудиторлық есебі;</w:t>
      </w:r>
    </w:p>
    <w:bookmarkEnd w:id="127"/>
    <w:bookmarkStart w:name="z143" w:id="128"/>
    <w:p>
      <w:pPr>
        <w:spacing w:after="0"/>
        <w:ind w:left="0"/>
        <w:jc w:val="both"/>
      </w:pPr>
      <w:r>
        <w:rPr>
          <w:rFonts w:ascii="Times New Roman"/>
          <w:b w:val="false"/>
          <w:i w:val="false"/>
          <w:color w:val="000000"/>
          <w:sz w:val="28"/>
        </w:rPr>
        <w:t>
      заңды тұлғаны мемлекеттік тіркеу (қайта тіркеу) туралы куәлік не анықтама;</w:t>
      </w:r>
    </w:p>
    <w:bookmarkEnd w:id="128"/>
    <w:bookmarkStart w:name="z144" w:id="129"/>
    <w:p>
      <w:pPr>
        <w:spacing w:after="0"/>
        <w:ind w:left="0"/>
        <w:jc w:val="both"/>
      </w:pPr>
      <w:r>
        <w:rPr>
          <w:rFonts w:ascii="Times New Roman"/>
          <w:b w:val="false"/>
          <w:i w:val="false"/>
          <w:color w:val="000000"/>
          <w:sz w:val="28"/>
        </w:rPr>
        <w:t>
      жарғы. Шетелдік заңды тұлғалар шетел мемлекетінің консулдық мекеме заңдастырған құрылтай құжаттарын, мемлекеттік және орыс тілдерінде нотариат куәландырған аудармасымен, сондай-ақ Гаага қаласында 1961 жылғы 5 қазанда жасалған Шетелдік ресми құжаттарды заңдастыруды талап етудің күшін жоятын конвенцияға сәйкес апостиль мөртаңбасы қойылған құжаттарды ұсынады;</w:t>
      </w:r>
    </w:p>
    <w:bookmarkEnd w:id="129"/>
    <w:bookmarkStart w:name="z145" w:id="130"/>
    <w:p>
      <w:pPr>
        <w:spacing w:after="0"/>
        <w:ind w:left="0"/>
        <w:jc w:val="both"/>
      </w:pPr>
      <w:r>
        <w:rPr>
          <w:rFonts w:ascii="Times New Roman"/>
          <w:b w:val="false"/>
          <w:i w:val="false"/>
          <w:color w:val="000000"/>
          <w:sz w:val="28"/>
        </w:rPr>
        <w:t xml:space="preserve">
      тендер жарияланған күннен кейін берілген салық берешегінің, міндетті зейнетақы жарналары, міндетті кәсіптік зейнетақы жарналары мен әлеуметтік аударымдар бойынша берешегінің (төлеу мерзімі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8"/>
        </w:rPr>
        <w:t>6-тарауына</w:t>
      </w:r>
      <w:r>
        <w:rPr>
          <w:rFonts w:ascii="Times New Roman"/>
          <w:b w:val="false"/>
          <w:i w:val="false"/>
          <w:color w:val="000000"/>
          <w:sz w:val="28"/>
        </w:rPr>
        <w:t xml:space="preserve"> сәйкес кейінге қалдырылған жағдайларды қоспағанда) жоқ (бар) екендігі туралы мәліметтер;</w:t>
      </w:r>
    </w:p>
    <w:bookmarkEnd w:id="130"/>
    <w:bookmarkStart w:name="z146" w:id="131"/>
    <w:p>
      <w:pPr>
        <w:spacing w:after="0"/>
        <w:ind w:left="0"/>
        <w:jc w:val="both"/>
      </w:pPr>
      <w:r>
        <w:rPr>
          <w:rFonts w:ascii="Times New Roman"/>
          <w:b w:val="false"/>
          <w:i w:val="false"/>
          <w:color w:val="000000"/>
          <w:sz w:val="28"/>
        </w:rPr>
        <w:t>
      хабарламада көрсетілген қатысушыға (сенімгерлік басқарушыға) қойылатын талаптарға сәйкестігін растайтын құжаттар көшірмелері қоса беріледі.</w:t>
      </w:r>
    </w:p>
    <w:bookmarkEnd w:id="131"/>
    <w:bookmarkStart w:name="z147" w:id="132"/>
    <w:p>
      <w:pPr>
        <w:spacing w:after="0"/>
        <w:ind w:left="0"/>
        <w:jc w:val="both"/>
      </w:pPr>
      <w:r>
        <w:rPr>
          <w:rFonts w:ascii="Times New Roman"/>
          <w:b w:val="false"/>
          <w:i w:val="false"/>
          <w:color w:val="000000"/>
          <w:sz w:val="28"/>
        </w:rPr>
        <w:t>
      28. Өтінім тіркелгеннен кейін тізілімнің веб-порталы үш минут ішінде сенімгерлік басқару шарттары бойынша электрондық деректер базасында кепілдік жарнаның түсуі туралы мәліметтердің болуын автоматты түрде тексереді.</w:t>
      </w:r>
    </w:p>
    <w:bookmarkEnd w:id="132"/>
    <w:bookmarkStart w:name="z148" w:id="133"/>
    <w:p>
      <w:pPr>
        <w:spacing w:after="0"/>
        <w:ind w:left="0"/>
        <w:jc w:val="both"/>
      </w:pPr>
      <w:r>
        <w:rPr>
          <w:rFonts w:ascii="Times New Roman"/>
          <w:b w:val="false"/>
          <w:i w:val="false"/>
          <w:color w:val="000000"/>
          <w:sz w:val="28"/>
        </w:rPr>
        <w:t>
      Бірыңғай оператордың шотына тендер өткізу туралы хабарламада көрсетілген кепілдік жарнаның тендер басталғанға дейін екі сағат бұрын түспеуі тізілім веб-порталының өтінімнен бас тартуы үшін негіз болып табылады.</w:t>
      </w:r>
    </w:p>
    <w:bookmarkEnd w:id="133"/>
    <w:bookmarkStart w:name="z149" w:id="134"/>
    <w:p>
      <w:pPr>
        <w:spacing w:after="0"/>
        <w:ind w:left="0"/>
        <w:jc w:val="both"/>
      </w:pPr>
      <w:r>
        <w:rPr>
          <w:rFonts w:ascii="Times New Roman"/>
          <w:b w:val="false"/>
          <w:i w:val="false"/>
          <w:color w:val="000000"/>
          <w:sz w:val="28"/>
        </w:rPr>
        <w:t xml:space="preserve">
      Сенімгерлік басқару шарттары бойынша электрондық деректер базасында бірыңғай оператордың шотына кепілдік жарнаның түсуі туралы мәліметтер болған жағдайда, тізілімнің веб-порталы қатысушының өтінімін қабылдауды жүзеге асырады. </w:t>
      </w:r>
    </w:p>
    <w:bookmarkEnd w:id="134"/>
    <w:bookmarkStart w:name="z150" w:id="135"/>
    <w:p>
      <w:pPr>
        <w:spacing w:after="0"/>
        <w:ind w:left="0"/>
        <w:jc w:val="both"/>
      </w:pPr>
      <w:r>
        <w:rPr>
          <w:rFonts w:ascii="Times New Roman"/>
          <w:b w:val="false"/>
          <w:i w:val="false"/>
          <w:color w:val="000000"/>
          <w:sz w:val="28"/>
        </w:rPr>
        <w:t>
      Тізілімнің веб-порталы автоматты түрде тексеру нәтижелері бойынша тізілімнің веб-порталында көрсетілген қатысушының электрондық мекенжайына өтінімді қабылдау не өтінімнен бас тарту себептері туралы электрондық хабарлама жібереді.</w:t>
      </w:r>
    </w:p>
    <w:bookmarkEnd w:id="135"/>
    <w:bookmarkStart w:name="z151" w:id="136"/>
    <w:p>
      <w:pPr>
        <w:spacing w:after="0"/>
        <w:ind w:left="0"/>
        <w:jc w:val="both"/>
      </w:pPr>
      <w:r>
        <w:rPr>
          <w:rFonts w:ascii="Times New Roman"/>
          <w:b w:val="false"/>
          <w:i w:val="false"/>
          <w:color w:val="000000"/>
          <w:sz w:val="28"/>
        </w:rPr>
        <w:t xml:space="preserve">
      29. Тендер немесе жабық тендер демалыс және "Қазақстан Республикасындағы мерекелер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мереке күндерін қоспағанда, сейсенбі – жұма аралығында тізілімнің веб-порталында өткізіледі. Тендер Астана қаласының уақыты бойынша сағат 10:00-ден бастап сағат 13:00-ге дейінгі кезеңде өткізіледі.</w:t>
      </w:r>
    </w:p>
    <w:bookmarkEnd w:id="136"/>
    <w:bookmarkStart w:name="z152" w:id="137"/>
    <w:p>
      <w:pPr>
        <w:spacing w:after="0"/>
        <w:ind w:left="0"/>
        <w:jc w:val="both"/>
      </w:pPr>
      <w:r>
        <w:rPr>
          <w:rFonts w:ascii="Times New Roman"/>
          <w:b w:val="false"/>
          <w:i w:val="false"/>
          <w:color w:val="000000"/>
          <w:sz w:val="28"/>
        </w:rPr>
        <w:t>
      30. Қазақстан Республикасының заңдарына немесе құрылтай құжаттарына сәйкес жүзеге асырылуы тендердің немесе жабық тендердің шарты болып табылатын қызмет түрлерімен айналысуға мүмкіндігі жоқ тұлға тендерге немесе жабық тендерге қатысушы болып табылмайды.</w:t>
      </w:r>
    </w:p>
    <w:bookmarkEnd w:id="137"/>
    <w:bookmarkStart w:name="z153" w:id="138"/>
    <w:p>
      <w:pPr>
        <w:spacing w:after="0"/>
        <w:ind w:left="0"/>
        <w:jc w:val="both"/>
      </w:pPr>
      <w:r>
        <w:rPr>
          <w:rFonts w:ascii="Times New Roman"/>
          <w:b w:val="false"/>
          <w:i w:val="false"/>
          <w:color w:val="000000"/>
          <w:sz w:val="28"/>
        </w:rPr>
        <w:t>
      31. Өтінімдер, өтінімдерге қоса берілген тендерлік және баға ұсыныстары, қатысушылар құжаттарының электрондық (сканерленген) көшірмелері тізілімнің веб-порталында сақталады және тендер өткізу туралы хабарламада немесе жабық тендерге қатысуға шақыруда көрсетілген күн мен уақытқа дейін жүктеу және қарау үшін қолжетімсіз болады.</w:t>
      </w:r>
    </w:p>
    <w:bookmarkEnd w:id="138"/>
    <w:bookmarkStart w:name="z154" w:id="139"/>
    <w:p>
      <w:pPr>
        <w:spacing w:after="0"/>
        <w:ind w:left="0"/>
        <w:jc w:val="both"/>
      </w:pPr>
      <w:r>
        <w:rPr>
          <w:rFonts w:ascii="Times New Roman"/>
          <w:b w:val="false"/>
          <w:i w:val="false"/>
          <w:color w:val="000000"/>
          <w:sz w:val="28"/>
        </w:rPr>
        <w:t>
      32. Өтінімдерді ашу тендер өткізу туралы хабарламада немесе жабық тендерге қатысуға шақыруда көрсетілген тендердің немесе жабық тендердің күні мен уақыты келгенде тізілімнің веб-порталы арқылы автоматты түрде жүргізіледі.</w:t>
      </w:r>
    </w:p>
    <w:bookmarkEnd w:id="139"/>
    <w:bookmarkStart w:name="z155" w:id="140"/>
    <w:p>
      <w:pPr>
        <w:spacing w:after="0"/>
        <w:ind w:left="0"/>
        <w:jc w:val="both"/>
      </w:pPr>
      <w:r>
        <w:rPr>
          <w:rFonts w:ascii="Times New Roman"/>
          <w:b w:val="false"/>
          <w:i w:val="false"/>
          <w:color w:val="000000"/>
          <w:sz w:val="28"/>
        </w:rPr>
        <w:t xml:space="preserve">
      33. Құрылтайшы тізілімнің веб-порталында тендерге немесе жабық тендерге жіберілген қатысушыларды айқындау мақсатында өтінімдерді, сондай-ақ оларға қоса берілетін құжаттардың электрондық (сканерленген) көшірмелерін қарайды. </w:t>
      </w:r>
    </w:p>
    <w:bookmarkEnd w:id="140"/>
    <w:bookmarkStart w:name="z156" w:id="141"/>
    <w:p>
      <w:pPr>
        <w:spacing w:after="0"/>
        <w:ind w:left="0"/>
        <w:jc w:val="both"/>
      </w:pPr>
      <w:r>
        <w:rPr>
          <w:rFonts w:ascii="Times New Roman"/>
          <w:b w:val="false"/>
          <w:i w:val="false"/>
          <w:color w:val="000000"/>
          <w:sz w:val="28"/>
        </w:rPr>
        <w:t xml:space="preserve">
      Қатысушы хабарламада көрсетілген талаптарға сәйкес келмеген кезде немесе осы Қағидалардың 27-тармағында көрсетілген құжаттардың біреуі болмаған жағдайда немесе созылмалы банктік қарыз немесе салықтық қарыз болған жағдайда құрылтайшы қатысушыны себебін көрсете отырып, тендерге немесе жабық тендерге жібермейді. </w:t>
      </w:r>
    </w:p>
    <w:bookmarkEnd w:id="141"/>
    <w:bookmarkStart w:name="z157" w:id="142"/>
    <w:p>
      <w:pPr>
        <w:spacing w:after="0"/>
        <w:ind w:left="0"/>
        <w:jc w:val="both"/>
      </w:pPr>
      <w:r>
        <w:rPr>
          <w:rFonts w:ascii="Times New Roman"/>
          <w:b w:val="false"/>
          <w:i w:val="false"/>
          <w:color w:val="000000"/>
          <w:sz w:val="28"/>
        </w:rPr>
        <w:t xml:space="preserve">
      34. Объектіні кейіннен сатып алу құқығынсыз сенімгерлік басқаруға берген кезде тендерлік комиссияның жеңімпаз туралы шешімі құрылтайшы тендерге немесе жабық тендерге жіберген қатысушылардың құжаттарын қарау нәтижелері бойынша қатысып отырған комиссия мүшелерінің жалпы санынан қарапайым көпшілігінің дауысымен қабылданады. Дауыстар тең болған кезде төрағаның дауысы шешуші болып табылады. </w:t>
      </w:r>
    </w:p>
    <w:bookmarkEnd w:id="142"/>
    <w:bookmarkStart w:name="z158" w:id="143"/>
    <w:p>
      <w:pPr>
        <w:spacing w:after="0"/>
        <w:ind w:left="0"/>
        <w:jc w:val="both"/>
      </w:pPr>
      <w:r>
        <w:rPr>
          <w:rFonts w:ascii="Times New Roman"/>
          <w:b w:val="false"/>
          <w:i w:val="false"/>
          <w:color w:val="000000"/>
          <w:sz w:val="28"/>
        </w:rPr>
        <w:t>
      35. Объектіні кейіннен сатып алу құқығымен сенімгерлік басқаруға берген кезде тізілімнің веб-порталы құрылтайшы тендерге немесе жабық тендерге жіберген тендерге немесе жабық тендерге қатысушылардың баға ұсыныстарын автоматты түрде ашу және салыстыру нәтижелері бойынша жеңімпазды анықтайды.</w:t>
      </w:r>
    </w:p>
    <w:bookmarkEnd w:id="143"/>
    <w:bookmarkStart w:name="z159" w:id="144"/>
    <w:p>
      <w:pPr>
        <w:spacing w:after="0"/>
        <w:ind w:left="0"/>
        <w:jc w:val="both"/>
      </w:pPr>
      <w:r>
        <w:rPr>
          <w:rFonts w:ascii="Times New Roman"/>
          <w:b w:val="false"/>
          <w:i w:val="false"/>
          <w:color w:val="000000"/>
          <w:sz w:val="28"/>
        </w:rPr>
        <w:t>
      Объект үшін ең жоғары баға ұсынған қатысушы жеңімпаз болып танылады.</w:t>
      </w:r>
    </w:p>
    <w:bookmarkEnd w:id="144"/>
    <w:bookmarkStart w:name="z160" w:id="145"/>
    <w:p>
      <w:pPr>
        <w:spacing w:after="0"/>
        <w:ind w:left="0"/>
        <w:jc w:val="both"/>
      </w:pPr>
      <w:r>
        <w:rPr>
          <w:rFonts w:ascii="Times New Roman"/>
          <w:b w:val="false"/>
          <w:i w:val="false"/>
          <w:color w:val="000000"/>
          <w:sz w:val="28"/>
        </w:rPr>
        <w:t>
      Объектіні кейіннен сатып алу құқығымен сенімгерлік басқаруға беру бойынша тендерге немесе жабық тендерге қатысушылар ұсынған бағалар сәйкес (тең) болған жағдайда өтінімді бұрын тіркеген қатысушы жеңімпаз болып танылады.</w:t>
      </w:r>
    </w:p>
    <w:bookmarkEnd w:id="145"/>
    <w:bookmarkStart w:name="z161" w:id="146"/>
    <w:p>
      <w:pPr>
        <w:spacing w:after="0"/>
        <w:ind w:left="0"/>
        <w:jc w:val="both"/>
      </w:pPr>
      <w:r>
        <w:rPr>
          <w:rFonts w:ascii="Times New Roman"/>
          <w:b w:val="false"/>
          <w:i w:val="false"/>
          <w:color w:val="000000"/>
          <w:sz w:val="28"/>
        </w:rPr>
        <w:t xml:space="preserve">
      36. "Мемлекеттік мүлік туралы" Қазақстан Республикасы Заңның </w:t>
      </w:r>
      <w:r>
        <w:rPr>
          <w:rFonts w:ascii="Times New Roman"/>
          <w:b w:val="false"/>
          <w:i w:val="false"/>
          <w:color w:val="000000"/>
          <w:sz w:val="28"/>
        </w:rPr>
        <w:t>100-бабының</w:t>
      </w:r>
      <w:r>
        <w:rPr>
          <w:rFonts w:ascii="Times New Roman"/>
          <w:b w:val="false"/>
          <w:i w:val="false"/>
          <w:color w:val="000000"/>
          <w:sz w:val="28"/>
        </w:rPr>
        <w:t xml:space="preserve"> 2-тармағына сәйкес сауда-саттық жария болады. Қазақстан Республикасының ұлттық қауiпсiздiгін, қоршаған табиғи ортасын қорғауды, сыртқы экономикалық жағдайын қозғайтын, Қазақстан Республикасының Үкiметi айқындайтын ерекше жағдайларда тендер жабық болуы мүмкiн.</w:t>
      </w:r>
    </w:p>
    <w:bookmarkEnd w:id="146"/>
    <w:bookmarkStart w:name="z162" w:id="147"/>
    <w:p>
      <w:pPr>
        <w:spacing w:after="0"/>
        <w:ind w:left="0"/>
        <w:jc w:val="both"/>
      </w:pPr>
      <w:r>
        <w:rPr>
          <w:rFonts w:ascii="Times New Roman"/>
          <w:b w:val="false"/>
          <w:i w:val="false"/>
          <w:color w:val="000000"/>
          <w:sz w:val="28"/>
        </w:rPr>
        <w:t xml:space="preserve">
      37. Жабық тендерге мүдделі мемлекеттік органдардың ұсыныстары негізінде тендерлік комиссия айқындайтын қатысушылардың шектелген тобы қатысады. </w:t>
      </w:r>
    </w:p>
    <w:bookmarkEnd w:id="147"/>
    <w:bookmarkStart w:name="z163" w:id="148"/>
    <w:p>
      <w:pPr>
        <w:spacing w:after="0"/>
        <w:ind w:left="0"/>
        <w:jc w:val="both"/>
      </w:pPr>
      <w:r>
        <w:rPr>
          <w:rFonts w:ascii="Times New Roman"/>
          <w:b w:val="false"/>
          <w:i w:val="false"/>
          <w:color w:val="000000"/>
          <w:sz w:val="28"/>
        </w:rPr>
        <w:t>
      38. Жабық тендердің барлық шарттарымен жабық тендерге қатысуға жазбаша шақыруларды құрылтайшы жібереді. Қатысуға шақыру жіберілген адамдарды тіркеу жазбаша шақырулар жіберілген күннен бастап тізілімнің веб-порталында жүргізіледі және жабық тендер басталғанға дейін екі сағат бұрын аяқталады.</w:t>
      </w:r>
    </w:p>
    <w:bookmarkEnd w:id="148"/>
    <w:bookmarkStart w:name="z164" w:id="149"/>
    <w:p>
      <w:pPr>
        <w:spacing w:after="0"/>
        <w:ind w:left="0"/>
        <w:jc w:val="both"/>
      </w:pPr>
      <w:r>
        <w:rPr>
          <w:rFonts w:ascii="Times New Roman"/>
          <w:b w:val="false"/>
          <w:i w:val="false"/>
          <w:color w:val="000000"/>
          <w:sz w:val="28"/>
        </w:rPr>
        <w:t xml:space="preserve">
      39. Жабық тендер өткізуге дайындық тәртібі, тендерлік құжаттаманың мазмұны, жабық тендер өткізу, нәтижелерін ресімдеу және сенімгерлік басқару жөніндегі шарттың мазмұны ашық тендерге белгіленген тәртіпке сәйкес белгіленеді. </w:t>
      </w:r>
    </w:p>
    <w:bookmarkEnd w:id="149"/>
    <w:bookmarkStart w:name="z165" w:id="150"/>
    <w:p>
      <w:pPr>
        <w:spacing w:after="0"/>
        <w:ind w:left="0"/>
        <w:jc w:val="left"/>
      </w:pPr>
      <w:r>
        <w:rPr>
          <w:rFonts w:ascii="Times New Roman"/>
          <w:b/>
          <w:i w:val="false"/>
          <w:color w:val="000000"/>
        </w:rPr>
        <w:t xml:space="preserve"> 7-тарау. Тендер нәтижелерін ресімдеу тәртібі және шарттың мазмұны</w:t>
      </w:r>
    </w:p>
    <w:bookmarkEnd w:id="150"/>
    <w:bookmarkStart w:name="z166" w:id="151"/>
    <w:p>
      <w:pPr>
        <w:spacing w:after="0"/>
        <w:ind w:left="0"/>
        <w:jc w:val="both"/>
      </w:pPr>
      <w:r>
        <w:rPr>
          <w:rFonts w:ascii="Times New Roman"/>
          <w:b w:val="false"/>
          <w:i w:val="false"/>
          <w:color w:val="000000"/>
          <w:sz w:val="28"/>
        </w:rPr>
        <w:t>
      40. Тендер немесе жабық тендер нәтижелері туралы хаттама жеңімпаз бен құрылтайшының тендер немесе жабық тендер шарттарында және жеңімпаздың ұсыныстарында шарт жасасу міндеттемелерін тіркейтін құжат болып табылады.</w:t>
      </w:r>
    </w:p>
    <w:bookmarkEnd w:id="151"/>
    <w:bookmarkStart w:name="z167" w:id="152"/>
    <w:p>
      <w:pPr>
        <w:spacing w:after="0"/>
        <w:ind w:left="0"/>
        <w:jc w:val="both"/>
      </w:pPr>
      <w:r>
        <w:rPr>
          <w:rFonts w:ascii="Times New Roman"/>
          <w:b w:val="false"/>
          <w:i w:val="false"/>
          <w:color w:val="000000"/>
          <w:sz w:val="28"/>
        </w:rPr>
        <w:t>
      41. Тендерлік комиссия хатшысы объектіні кейіннен сатып алу құқығынсыз сенімгерлік басқаруға беру бойынша тендерді немесе жабық тендерді өткізу күні тізілімнің веб-порталында тендер нәтижелері туралы хаттаманы қалыптастырады және оны барлық комиссия мүшелері ЭЦҚ-ны пайдала отырып қол қою рәсімінен кейін жариялайды.</w:t>
      </w:r>
    </w:p>
    <w:bookmarkEnd w:id="152"/>
    <w:bookmarkStart w:name="z168" w:id="153"/>
    <w:p>
      <w:pPr>
        <w:spacing w:after="0"/>
        <w:ind w:left="0"/>
        <w:jc w:val="both"/>
      </w:pPr>
      <w:r>
        <w:rPr>
          <w:rFonts w:ascii="Times New Roman"/>
          <w:b w:val="false"/>
          <w:i w:val="false"/>
          <w:color w:val="000000"/>
          <w:sz w:val="28"/>
        </w:rPr>
        <w:t>
      Комиссия мүшесі тендер нәтижелері туралы хаттамаға қол қоймаған жағдайда комиссия хатшысы тендер нәтижелері туралы хаттамаға қол қоймаған тендерлік комиссия мүшелерін хаттамада көрсетеді.</w:t>
      </w:r>
    </w:p>
    <w:bookmarkEnd w:id="153"/>
    <w:bookmarkStart w:name="z169" w:id="154"/>
    <w:p>
      <w:pPr>
        <w:spacing w:after="0"/>
        <w:ind w:left="0"/>
        <w:jc w:val="both"/>
      </w:pPr>
      <w:r>
        <w:rPr>
          <w:rFonts w:ascii="Times New Roman"/>
          <w:b w:val="false"/>
          <w:i w:val="false"/>
          <w:color w:val="000000"/>
          <w:sz w:val="28"/>
        </w:rPr>
        <w:t>
      42. Тізілімнің веб-порталы жеңімпазға тендер немесе жабық тендер нәтижелері туралы хаттамаға қол қою үшін электрондық пошта арқылы тендер нәтижелері туралы хабарлама жібереді.</w:t>
      </w:r>
    </w:p>
    <w:bookmarkEnd w:id="154"/>
    <w:bookmarkStart w:name="z170" w:id="155"/>
    <w:p>
      <w:pPr>
        <w:spacing w:after="0"/>
        <w:ind w:left="0"/>
        <w:jc w:val="both"/>
      </w:pPr>
      <w:r>
        <w:rPr>
          <w:rFonts w:ascii="Times New Roman"/>
          <w:b w:val="false"/>
          <w:i w:val="false"/>
          <w:color w:val="000000"/>
          <w:sz w:val="28"/>
        </w:rPr>
        <w:t>
      Объектіні сенімгерлік басқаруға беру бойынша тендер нәтижелері туралы хаттамада:</w:t>
      </w:r>
    </w:p>
    <w:bookmarkEnd w:id="155"/>
    <w:bookmarkStart w:name="z171" w:id="156"/>
    <w:p>
      <w:pPr>
        <w:spacing w:after="0"/>
        <w:ind w:left="0"/>
        <w:jc w:val="both"/>
      </w:pPr>
      <w:r>
        <w:rPr>
          <w:rFonts w:ascii="Times New Roman"/>
          <w:b w:val="false"/>
          <w:i w:val="false"/>
          <w:color w:val="000000"/>
          <w:sz w:val="28"/>
        </w:rPr>
        <w:t>
      1) себептерін көрсете отырып жіберілмеген қатысушылар тізімі;</w:t>
      </w:r>
    </w:p>
    <w:bookmarkEnd w:id="156"/>
    <w:bookmarkStart w:name="z172" w:id="157"/>
    <w:p>
      <w:pPr>
        <w:spacing w:after="0"/>
        <w:ind w:left="0"/>
        <w:jc w:val="both"/>
      </w:pPr>
      <w:r>
        <w:rPr>
          <w:rFonts w:ascii="Times New Roman"/>
          <w:b w:val="false"/>
          <w:i w:val="false"/>
          <w:color w:val="000000"/>
          <w:sz w:val="28"/>
        </w:rPr>
        <w:t>
      2) жіберілген қатысушылар тізімі;</w:t>
      </w:r>
    </w:p>
    <w:bookmarkEnd w:id="157"/>
    <w:bookmarkStart w:name="z173" w:id="158"/>
    <w:p>
      <w:pPr>
        <w:spacing w:after="0"/>
        <w:ind w:left="0"/>
        <w:jc w:val="both"/>
      </w:pPr>
      <w:r>
        <w:rPr>
          <w:rFonts w:ascii="Times New Roman"/>
          <w:b w:val="false"/>
          <w:i w:val="false"/>
          <w:color w:val="000000"/>
          <w:sz w:val="28"/>
        </w:rPr>
        <w:t>
      3) жеңімпаз көрсетіледі.</w:t>
      </w:r>
    </w:p>
    <w:bookmarkEnd w:id="158"/>
    <w:bookmarkStart w:name="z174" w:id="159"/>
    <w:p>
      <w:pPr>
        <w:spacing w:after="0"/>
        <w:ind w:left="0"/>
        <w:jc w:val="both"/>
      </w:pPr>
      <w:r>
        <w:rPr>
          <w:rFonts w:ascii="Times New Roman"/>
          <w:b w:val="false"/>
          <w:i w:val="false"/>
          <w:color w:val="000000"/>
          <w:sz w:val="28"/>
        </w:rPr>
        <w:t>
      43. Тендер нәтижелері туралы хаттамаға (объектіні сенімгерлік басқаруға кейіннен сатып алу құқығымен немесе сатып алу құқығынсыз беру бойынша) тендер немесе жабық тендер өткізілген күні құрылтайшы және жеңімпаз қол қояды.</w:t>
      </w:r>
    </w:p>
    <w:bookmarkEnd w:id="159"/>
    <w:bookmarkStart w:name="z175" w:id="160"/>
    <w:p>
      <w:pPr>
        <w:spacing w:after="0"/>
        <w:ind w:left="0"/>
        <w:jc w:val="both"/>
      </w:pPr>
      <w:r>
        <w:rPr>
          <w:rFonts w:ascii="Times New Roman"/>
          <w:b w:val="false"/>
          <w:i w:val="false"/>
          <w:color w:val="000000"/>
          <w:sz w:val="28"/>
        </w:rPr>
        <w:t>
      44. Тендер немесе жабық тендер мынадай жағдайларда:</w:t>
      </w:r>
    </w:p>
    <w:bookmarkEnd w:id="160"/>
    <w:bookmarkStart w:name="z176" w:id="161"/>
    <w:p>
      <w:pPr>
        <w:spacing w:after="0"/>
        <w:ind w:left="0"/>
        <w:jc w:val="both"/>
      </w:pPr>
      <w:r>
        <w:rPr>
          <w:rFonts w:ascii="Times New Roman"/>
          <w:b w:val="false"/>
          <w:i w:val="false"/>
          <w:color w:val="000000"/>
          <w:sz w:val="28"/>
        </w:rPr>
        <w:t>
      1) тендерлік комиссия барлық қатысушылардың тендерлік ұсыныстарын тендер немесе жабық тендер шарттарын қанағаттандырмайды немесе Қазақстан Республикасының заңнамасына сәйкес келмейді деп таныса;</w:t>
      </w:r>
    </w:p>
    <w:bookmarkEnd w:id="161"/>
    <w:bookmarkStart w:name="z177" w:id="162"/>
    <w:p>
      <w:pPr>
        <w:spacing w:after="0"/>
        <w:ind w:left="0"/>
        <w:jc w:val="both"/>
      </w:pPr>
      <w:r>
        <w:rPr>
          <w:rFonts w:ascii="Times New Roman"/>
          <w:b w:val="false"/>
          <w:i w:val="false"/>
          <w:color w:val="000000"/>
          <w:sz w:val="28"/>
        </w:rPr>
        <w:t>
      2) екінші және кейінгі тендерлерді немесе жабық тендерлерді қоспағанда, тіркелген не тендерге немесе жабық тендерге жіберілген қатысушылардың саны екеуден кем болса;</w:t>
      </w:r>
    </w:p>
    <w:bookmarkEnd w:id="162"/>
    <w:bookmarkStart w:name="z178" w:id="163"/>
    <w:p>
      <w:pPr>
        <w:spacing w:after="0"/>
        <w:ind w:left="0"/>
        <w:jc w:val="both"/>
      </w:pPr>
      <w:r>
        <w:rPr>
          <w:rFonts w:ascii="Times New Roman"/>
          <w:b w:val="false"/>
          <w:i w:val="false"/>
          <w:color w:val="000000"/>
          <w:sz w:val="28"/>
        </w:rPr>
        <w:t>
      3) тендер жеңімпазы тендердің нәтижелері туралы хаттамаға қол қоймаған жағдайда өткізілмеді деп танылады.</w:t>
      </w:r>
    </w:p>
    <w:bookmarkEnd w:id="163"/>
    <w:bookmarkStart w:name="z179" w:id="164"/>
    <w:p>
      <w:pPr>
        <w:spacing w:after="0"/>
        <w:ind w:left="0"/>
        <w:jc w:val="both"/>
      </w:pPr>
      <w:r>
        <w:rPr>
          <w:rFonts w:ascii="Times New Roman"/>
          <w:b w:val="false"/>
          <w:i w:val="false"/>
          <w:color w:val="000000"/>
          <w:sz w:val="28"/>
        </w:rPr>
        <w:t>
      45. Егер тендер немесе жабық тендер өтпеді деп жарияланса, құрылтайшы тендер өткізу туралы хабарламада немесе жабық тендерге қатысуға шақыруда көрсетілген тендер немесе жабық тендер күні мен уақытынан кейін жиырма төрт сағат ішінде ЭЦҚ-ны пайдалана отырып, тізілімнің веб-порталында қалыптастырылатын өтпеген тендер туралы актіге қол қояды.</w:t>
      </w:r>
    </w:p>
    <w:bookmarkEnd w:id="164"/>
    <w:bookmarkStart w:name="z180" w:id="165"/>
    <w:p>
      <w:pPr>
        <w:spacing w:after="0"/>
        <w:ind w:left="0"/>
        <w:jc w:val="both"/>
      </w:pPr>
      <w:r>
        <w:rPr>
          <w:rFonts w:ascii="Times New Roman"/>
          <w:b w:val="false"/>
          <w:i w:val="false"/>
          <w:color w:val="000000"/>
          <w:sz w:val="28"/>
        </w:rPr>
        <w:t>
      Осы Қағидалардың 44-тармағының 2) тармақшасының негізінде тендер немесе жабық тендер өтпеді деп танылған жағдайда баға ұсыныстары ашылмайды.</w:t>
      </w:r>
    </w:p>
    <w:bookmarkEnd w:id="165"/>
    <w:bookmarkStart w:name="z181" w:id="166"/>
    <w:p>
      <w:pPr>
        <w:spacing w:after="0"/>
        <w:ind w:left="0"/>
        <w:jc w:val="both"/>
      </w:pPr>
      <w:r>
        <w:rPr>
          <w:rFonts w:ascii="Times New Roman"/>
          <w:b w:val="false"/>
          <w:i w:val="false"/>
          <w:color w:val="000000"/>
          <w:sz w:val="28"/>
        </w:rPr>
        <w:t>
      Жеңімпаз тендер нәтижелері туралы хаттамаға не шартқа белгіленген мерзімде қол қоймаған жағдайда құрылтайшы ЭЦҚ-ны пайдалана отырып, тізілімнің веб-порталында қалыптастырылатын тендер нәтижелерін жою туралы актіге қол қояды.</w:t>
      </w:r>
    </w:p>
    <w:bookmarkEnd w:id="166"/>
    <w:bookmarkStart w:name="z182" w:id="167"/>
    <w:p>
      <w:pPr>
        <w:spacing w:after="0"/>
        <w:ind w:left="0"/>
        <w:jc w:val="both"/>
      </w:pPr>
      <w:r>
        <w:rPr>
          <w:rFonts w:ascii="Times New Roman"/>
          <w:b w:val="false"/>
          <w:i w:val="false"/>
          <w:color w:val="000000"/>
          <w:sz w:val="28"/>
        </w:rPr>
        <w:t>
      46. Тендерді немесе жабық тендерді өткізуге кедергі болатын тізілім веб-порталының техникалық ақаулық фактісі болған жағдайда, бірыңғай оператор бұл туралы құрылтайшыға жазбаша хабарлайды және тізілімнің веб-порталында ақпарат орналастыру және тізілімнің веб-порталында көрсетілген қатысушының электрондық мекенжайына электрондық хабарлама жіберу арқылы аталған тендерді немесе жабық тендерді жалғастыру күні мен уақыты туралы тендерге немесе жабық тендерге қатысқан қатысушыларды алдын ала міндетті түрде хабардар ете отырып, тендерді техникалық ақаулықты жойған күннен кейінгі келесі жұмыс күніне ауыстырады.</w:t>
      </w:r>
    </w:p>
    <w:bookmarkEnd w:id="167"/>
    <w:bookmarkStart w:name="z183" w:id="168"/>
    <w:p>
      <w:pPr>
        <w:spacing w:after="0"/>
        <w:ind w:left="0"/>
        <w:jc w:val="both"/>
      </w:pPr>
      <w:r>
        <w:rPr>
          <w:rFonts w:ascii="Times New Roman"/>
          <w:b w:val="false"/>
          <w:i w:val="false"/>
          <w:color w:val="000000"/>
          <w:sz w:val="28"/>
        </w:rPr>
        <w:t>
      47. Тіркелген қатысушылардың болмауына байланысты екінші және кейінгі тендерлер немесе жабық тендерлер өткізілмеді деп танылған кезде тендерлік комиссия тендер немесе жабық тендер шарттарын, объектіні сатып алу бағасын өзгертуі және жаңа тендер немесе жабық тендер жариялауы мүмкін.</w:t>
      </w:r>
    </w:p>
    <w:bookmarkEnd w:id="168"/>
    <w:bookmarkStart w:name="z184" w:id="169"/>
    <w:p>
      <w:pPr>
        <w:spacing w:after="0"/>
        <w:ind w:left="0"/>
        <w:jc w:val="both"/>
      </w:pPr>
      <w:r>
        <w:rPr>
          <w:rFonts w:ascii="Times New Roman"/>
          <w:b w:val="false"/>
          <w:i w:val="false"/>
          <w:color w:val="000000"/>
          <w:sz w:val="28"/>
        </w:rPr>
        <w:t>
      48. Объектіні сенімгерлік басқару осы Қағидаларға 2-қосымшаға сәйкес үлгілік шартқа сай жасалатын шарт негізінде туындайды (құрылады).</w:t>
      </w:r>
    </w:p>
    <w:bookmarkEnd w:id="169"/>
    <w:bookmarkStart w:name="z185" w:id="170"/>
    <w:p>
      <w:pPr>
        <w:spacing w:after="0"/>
        <w:ind w:left="0"/>
        <w:jc w:val="both"/>
      </w:pPr>
      <w:r>
        <w:rPr>
          <w:rFonts w:ascii="Times New Roman"/>
          <w:b w:val="false"/>
          <w:i w:val="false"/>
          <w:color w:val="000000"/>
          <w:sz w:val="28"/>
        </w:rPr>
        <w:t>
      Құрылтайшының басшысы не оның міндетін атқарушы тұлға тендер нәтижелері туралы хаттамаға қол қойған күннен бастап он жұмыс күннен кешіктірмей сенімгерлік басқарушымен шарт жасасады.</w:t>
      </w:r>
    </w:p>
    <w:bookmarkEnd w:id="170"/>
    <w:bookmarkStart w:name="z186" w:id="171"/>
    <w:p>
      <w:pPr>
        <w:spacing w:after="0"/>
        <w:ind w:left="0"/>
        <w:jc w:val="both"/>
      </w:pPr>
      <w:r>
        <w:rPr>
          <w:rFonts w:ascii="Times New Roman"/>
          <w:b w:val="false"/>
          <w:i w:val="false"/>
          <w:color w:val="000000"/>
          <w:sz w:val="28"/>
        </w:rPr>
        <w:t>
      Тендер жеңімпазы құрылтайшыға шартқа қол қою кезінде өтінімге қоса тіркелген құжаттардың түпнұсқаларын не нотариат растаған көшірмелерін тексеру үшін ұсынады.</w:t>
      </w:r>
    </w:p>
    <w:bookmarkEnd w:id="171"/>
    <w:bookmarkStart w:name="z187" w:id="172"/>
    <w:p>
      <w:pPr>
        <w:spacing w:after="0"/>
        <w:ind w:left="0"/>
        <w:jc w:val="both"/>
      </w:pPr>
      <w:r>
        <w:rPr>
          <w:rFonts w:ascii="Times New Roman"/>
          <w:b w:val="false"/>
          <w:i w:val="false"/>
          <w:color w:val="000000"/>
          <w:sz w:val="28"/>
        </w:rPr>
        <w:t>
      49. Жылжымайтын мүлікке арналған сенімгерлік басқару шарты мемлекеттік тіркелуі тиіс. Шартты мемлекеттік тіркеу сенімгерлік басқарушының қаражаты есебінен жүзеге асырылады.</w:t>
      </w:r>
    </w:p>
    <w:bookmarkEnd w:id="172"/>
    <w:bookmarkStart w:name="z188" w:id="173"/>
    <w:p>
      <w:pPr>
        <w:spacing w:after="0"/>
        <w:ind w:left="0"/>
        <w:jc w:val="both"/>
      </w:pPr>
      <w:r>
        <w:rPr>
          <w:rFonts w:ascii="Times New Roman"/>
          <w:b w:val="false"/>
          <w:i w:val="false"/>
          <w:color w:val="000000"/>
          <w:sz w:val="28"/>
        </w:rPr>
        <w:t>
      50. Шарт тендер жеңімпазының тендерлік ұсыныстарына сәйкес шарттарды көздейді.</w:t>
      </w:r>
    </w:p>
    <w:bookmarkEnd w:id="173"/>
    <w:bookmarkStart w:name="z189" w:id="174"/>
    <w:p>
      <w:pPr>
        <w:spacing w:after="0"/>
        <w:ind w:left="0"/>
        <w:jc w:val="both"/>
      </w:pPr>
      <w:r>
        <w:rPr>
          <w:rFonts w:ascii="Times New Roman"/>
          <w:b w:val="false"/>
          <w:i w:val="false"/>
          <w:color w:val="000000"/>
          <w:sz w:val="28"/>
        </w:rPr>
        <w:t>
      51. Қажет болған жағдайда мыналарға:</w:t>
      </w:r>
    </w:p>
    <w:bookmarkEnd w:id="174"/>
    <w:bookmarkStart w:name="z190" w:id="175"/>
    <w:p>
      <w:pPr>
        <w:spacing w:after="0"/>
        <w:ind w:left="0"/>
        <w:jc w:val="both"/>
      </w:pPr>
      <w:r>
        <w:rPr>
          <w:rFonts w:ascii="Times New Roman"/>
          <w:b w:val="false"/>
          <w:i w:val="false"/>
          <w:color w:val="000000"/>
          <w:sz w:val="28"/>
        </w:rPr>
        <w:t>
      1) объектіге инвестициялардың көлеміне, түрлеріне және мерзімдеріне;</w:t>
      </w:r>
    </w:p>
    <w:bookmarkEnd w:id="175"/>
    <w:bookmarkStart w:name="z191" w:id="176"/>
    <w:p>
      <w:pPr>
        <w:spacing w:after="0"/>
        <w:ind w:left="0"/>
        <w:jc w:val="both"/>
      </w:pPr>
      <w:r>
        <w:rPr>
          <w:rFonts w:ascii="Times New Roman"/>
          <w:b w:val="false"/>
          <w:i w:val="false"/>
          <w:color w:val="000000"/>
          <w:sz w:val="28"/>
        </w:rPr>
        <w:t>
      2) өндіріс көлеміне, шығарылатын өнімнің немесе көрсетілетін қызметтердің түрлері мен номенклатурасына;</w:t>
      </w:r>
    </w:p>
    <w:bookmarkEnd w:id="176"/>
    <w:bookmarkStart w:name="z192" w:id="177"/>
    <w:p>
      <w:pPr>
        <w:spacing w:after="0"/>
        <w:ind w:left="0"/>
        <w:jc w:val="both"/>
      </w:pPr>
      <w:r>
        <w:rPr>
          <w:rFonts w:ascii="Times New Roman"/>
          <w:b w:val="false"/>
          <w:i w:val="false"/>
          <w:color w:val="000000"/>
          <w:sz w:val="28"/>
        </w:rPr>
        <w:t>
      3) белгілі бір тұтынушыларға өнімді жеткізуге;</w:t>
      </w:r>
    </w:p>
    <w:bookmarkEnd w:id="177"/>
    <w:bookmarkStart w:name="z193" w:id="178"/>
    <w:p>
      <w:pPr>
        <w:spacing w:after="0"/>
        <w:ind w:left="0"/>
        <w:jc w:val="both"/>
      </w:pPr>
      <w:r>
        <w:rPr>
          <w:rFonts w:ascii="Times New Roman"/>
          <w:b w:val="false"/>
          <w:i w:val="false"/>
          <w:color w:val="000000"/>
          <w:sz w:val="28"/>
        </w:rPr>
        <w:t>
      4) баға белгілеуге, оның ішінде бағалардың шекті деңгейі бойынша шектеулерге;</w:t>
      </w:r>
    </w:p>
    <w:bookmarkEnd w:id="178"/>
    <w:bookmarkStart w:name="z194" w:id="179"/>
    <w:p>
      <w:pPr>
        <w:spacing w:after="0"/>
        <w:ind w:left="0"/>
        <w:jc w:val="both"/>
      </w:pPr>
      <w:r>
        <w:rPr>
          <w:rFonts w:ascii="Times New Roman"/>
          <w:b w:val="false"/>
          <w:i w:val="false"/>
          <w:color w:val="000000"/>
          <w:sz w:val="28"/>
        </w:rPr>
        <w:t>
      5) табиғат қорғау іс-шараларын өткізуге;</w:t>
      </w:r>
    </w:p>
    <w:bookmarkEnd w:id="179"/>
    <w:bookmarkStart w:name="z195" w:id="180"/>
    <w:p>
      <w:pPr>
        <w:spacing w:after="0"/>
        <w:ind w:left="0"/>
        <w:jc w:val="both"/>
      </w:pPr>
      <w:r>
        <w:rPr>
          <w:rFonts w:ascii="Times New Roman"/>
          <w:b w:val="false"/>
          <w:i w:val="false"/>
          <w:color w:val="000000"/>
          <w:sz w:val="28"/>
        </w:rPr>
        <w:t>
      6) қазіргі жұмыс орындарының санын сақтап қалуға немесе жаңаларын ашуға;</w:t>
      </w:r>
    </w:p>
    <w:bookmarkEnd w:id="180"/>
    <w:bookmarkStart w:name="z196" w:id="181"/>
    <w:p>
      <w:pPr>
        <w:spacing w:after="0"/>
        <w:ind w:left="0"/>
        <w:jc w:val="both"/>
      </w:pPr>
      <w:r>
        <w:rPr>
          <w:rFonts w:ascii="Times New Roman"/>
          <w:b w:val="false"/>
          <w:i w:val="false"/>
          <w:color w:val="000000"/>
          <w:sz w:val="28"/>
        </w:rPr>
        <w:t>
      7) өндірістік және әлеуметтік инфрақұрылым объектілерін пайдалану тәртібіне;</w:t>
      </w:r>
    </w:p>
    <w:bookmarkEnd w:id="181"/>
    <w:bookmarkStart w:name="z197" w:id="182"/>
    <w:p>
      <w:pPr>
        <w:spacing w:after="0"/>
        <w:ind w:left="0"/>
        <w:jc w:val="both"/>
      </w:pPr>
      <w:r>
        <w:rPr>
          <w:rFonts w:ascii="Times New Roman"/>
          <w:b w:val="false"/>
          <w:i w:val="false"/>
          <w:color w:val="000000"/>
          <w:sz w:val="28"/>
        </w:rPr>
        <w:t>
      8) объектінің берешектерін белгіленген мерзімдерде өтеуге;</w:t>
      </w:r>
    </w:p>
    <w:bookmarkEnd w:id="182"/>
    <w:bookmarkStart w:name="z198" w:id="183"/>
    <w:p>
      <w:pPr>
        <w:spacing w:after="0"/>
        <w:ind w:left="0"/>
        <w:jc w:val="both"/>
      </w:pPr>
      <w:r>
        <w:rPr>
          <w:rFonts w:ascii="Times New Roman"/>
          <w:b w:val="false"/>
          <w:i w:val="false"/>
          <w:color w:val="000000"/>
          <w:sz w:val="28"/>
        </w:rPr>
        <w:t>
      9) сенімгерлік басқарушының объектіні кейін сатып алуына;</w:t>
      </w:r>
    </w:p>
    <w:bookmarkEnd w:id="183"/>
    <w:bookmarkStart w:name="z199" w:id="184"/>
    <w:p>
      <w:pPr>
        <w:spacing w:after="0"/>
        <w:ind w:left="0"/>
        <w:jc w:val="both"/>
      </w:pPr>
      <w:r>
        <w:rPr>
          <w:rFonts w:ascii="Times New Roman"/>
          <w:b w:val="false"/>
          <w:i w:val="false"/>
          <w:color w:val="000000"/>
          <w:sz w:val="28"/>
        </w:rPr>
        <w:t>
      10) мәмілелер жасасуға және/немесе белгілі бір уақыт кезеңі ішінде объектіге қатысты белгілі бір іс-қимылдарға тыйым салуға;</w:t>
      </w:r>
    </w:p>
    <w:bookmarkEnd w:id="184"/>
    <w:bookmarkStart w:name="z200" w:id="185"/>
    <w:p>
      <w:pPr>
        <w:spacing w:after="0"/>
        <w:ind w:left="0"/>
        <w:jc w:val="both"/>
      </w:pPr>
      <w:r>
        <w:rPr>
          <w:rFonts w:ascii="Times New Roman"/>
          <w:b w:val="false"/>
          <w:i w:val="false"/>
          <w:color w:val="000000"/>
          <w:sz w:val="28"/>
        </w:rPr>
        <w:t>
      11) объектінің нарықтық құнын төлеу үшін бөліп төлеуді ұсынуға;</w:t>
      </w:r>
    </w:p>
    <w:bookmarkEnd w:id="185"/>
    <w:bookmarkStart w:name="z201" w:id="186"/>
    <w:p>
      <w:pPr>
        <w:spacing w:after="0"/>
        <w:ind w:left="0"/>
        <w:jc w:val="both"/>
      </w:pPr>
      <w:r>
        <w:rPr>
          <w:rFonts w:ascii="Times New Roman"/>
          <w:b w:val="false"/>
          <w:i w:val="false"/>
          <w:color w:val="000000"/>
          <w:sz w:val="28"/>
        </w:rPr>
        <w:t>
      12) объектіні сенімгерлік басқаруға беру кезінде туындайтын салықтық міндеттемелерге қатысты сенімгерлік басқару міндеттемелері объектіні сенімгерлік басқаруға беру шарттары болады.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сенімгерлік</w:t>
            </w:r>
            <w:r>
              <w:br/>
            </w:r>
            <w:r>
              <w:rPr>
                <w:rFonts w:ascii="Times New Roman"/>
                <w:b w:val="false"/>
                <w:i w:val="false"/>
                <w:color w:val="000000"/>
                <w:sz w:val="20"/>
              </w:rPr>
              <w:t xml:space="preserve"> басқаруға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187"/>
    <w:p>
      <w:pPr>
        <w:spacing w:after="0"/>
        <w:ind w:left="0"/>
        <w:jc w:val="left"/>
      </w:pPr>
      <w:r>
        <w:rPr>
          <w:rFonts w:ascii="Times New Roman"/>
          <w:b/>
          <w:i w:val="false"/>
          <w:color w:val="000000"/>
        </w:rPr>
        <w:t xml:space="preserve"> Мемлекеттік мүлікті сенімгерлік басқаруға беру жөніндегі</w:t>
      </w:r>
      <w:r>
        <w:br/>
      </w:r>
      <w:r>
        <w:rPr>
          <w:rFonts w:ascii="Times New Roman"/>
          <w:b/>
          <w:i w:val="false"/>
          <w:color w:val="000000"/>
        </w:rPr>
        <w:t>тендерге қатысуға</w:t>
      </w:r>
      <w:r>
        <w:br/>
      </w:r>
      <w:r>
        <w:rPr>
          <w:rFonts w:ascii="Times New Roman"/>
          <w:b/>
          <w:i w:val="false"/>
          <w:color w:val="000000"/>
        </w:rPr>
        <w:t>ӨТІНІМ</w:t>
      </w:r>
    </w:p>
    <w:bookmarkEnd w:id="187"/>
    <w:bookmarkStart w:name="z205" w:id="188"/>
    <w:p>
      <w:pPr>
        <w:spacing w:after="0"/>
        <w:ind w:left="0"/>
        <w:jc w:val="both"/>
      </w:pPr>
      <w:r>
        <w:rPr>
          <w:rFonts w:ascii="Times New Roman"/>
          <w:b w:val="false"/>
          <w:i w:val="false"/>
          <w:color w:val="000000"/>
          <w:sz w:val="28"/>
        </w:rPr>
        <w:t>
      1. _____ мерзімге кейіннен сатып алу (құқығымен/құқығынсыз) ________________ ________________________________________________________________________________</w:t>
      </w:r>
    </w:p>
    <w:bookmarkEnd w:id="188"/>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сенімгерлік басқаруға беру жөніндегі тендер өткізу туралы жарияланған хабарламаны қарап және Мемлекеттік мүлікті сенімгерлік басқаруға беру қағидаларымен таныса отырып, мен, төменде қол қоюшы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толығымен, не заңды тұлғаның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тендерге қатысуға өтінімді қабылдауды және 20__ жылғы "___" _______________ Интернет желісінде www.gosreestr.kz мекенжайы бойынша орналастырылған мемлекеттік мүлік тізілімінің веб-порталында өтетін тендерге қатысушы ретінде тіркеуді сұраймын.</w:t>
      </w:r>
    </w:p>
    <w:bookmarkStart w:name="z206" w:id="189"/>
    <w:p>
      <w:pPr>
        <w:spacing w:after="0"/>
        <w:ind w:left="0"/>
        <w:jc w:val="both"/>
      </w:pPr>
      <w:r>
        <w:rPr>
          <w:rFonts w:ascii="Times New Roman"/>
          <w:b w:val="false"/>
          <w:i w:val="false"/>
          <w:color w:val="000000"/>
          <w:sz w:val="28"/>
        </w:rPr>
        <w:t>
      2. Біз (мен) ________________________________________ сомасында (сомасы теңгемен, оның ішінде жазумен көрсетіледі) тендерге қатысу үшін хабарламада көрсетілген мемлекеттік мүлікті есепке алу саласындағы бірыңғай оператор (бұдан әрі – бірыңғай оператор) шотына:</w:t>
      </w:r>
    </w:p>
    <w:bookmarkEnd w:id="18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(ЖСН, БСН, төлемді тағайындау коды, Кбе, мекеменің коды) кепілдік жарна енгіздік (енгіздім).</w:t>
      </w:r>
    </w:p>
    <w:bookmarkStart w:name="z207" w:id="190"/>
    <w:p>
      <w:pPr>
        <w:spacing w:after="0"/>
        <w:ind w:left="0"/>
        <w:jc w:val="both"/>
      </w:pPr>
      <w:r>
        <w:rPr>
          <w:rFonts w:ascii="Times New Roman"/>
          <w:b w:val="false"/>
          <w:i w:val="false"/>
          <w:color w:val="000000"/>
          <w:sz w:val="28"/>
        </w:rPr>
        <w:t>
      Кепілдік жарна енгізілген сенімгерлік басқару объектілері туралы мәлеметтер: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4100"/>
        <w:gridCol w:w="6776"/>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1"/>
          <w:p>
            <w:pPr>
              <w:spacing w:after="20"/>
              <w:ind w:left="20"/>
              <w:jc w:val="both"/>
            </w:pPr>
            <w:r>
              <w:rPr>
                <w:rFonts w:ascii="Times New Roman"/>
                <w:b w:val="false"/>
                <w:i w:val="false"/>
                <w:color w:val="000000"/>
                <w:sz w:val="20"/>
              </w:rPr>
              <w:t>
№</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объектісінің атауы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Аударылуы тиіс кепілдік жарнаның сомасы, теңге</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192"/>
    <w:p>
      <w:pPr>
        <w:spacing w:after="0"/>
        <w:ind w:left="0"/>
        <w:jc w:val="both"/>
      </w:pPr>
      <w:r>
        <w:rPr>
          <w:rFonts w:ascii="Times New Roman"/>
          <w:b w:val="false"/>
          <w:i w:val="false"/>
          <w:color w:val="000000"/>
          <w:sz w:val="28"/>
        </w:rPr>
        <w:t>
      Енгізілген кепілдік жарналар туралы мәліметтер:</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5794"/>
        <w:gridCol w:w="1428"/>
        <w:gridCol w:w="1428"/>
        <w:gridCol w:w="2223"/>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193"/>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тендерге қатысу үшін кепілдік жарна енгізілген сенімгерлік басқару объектісінің атауы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4"/>
          <w:p>
            <w:pPr>
              <w:spacing w:after="20"/>
              <w:ind w:left="20"/>
              <w:jc w:val="both"/>
            </w:pPr>
            <w:r>
              <w:rPr>
                <w:rFonts w:ascii="Times New Roman"/>
                <w:b w:val="false"/>
                <w:i w:val="false"/>
                <w:color w:val="000000"/>
                <w:sz w:val="20"/>
              </w:rPr>
              <w:t>
1</w:t>
            </w:r>
          </w:p>
          <w:bookmarkEnd w:id="194"/>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5"/>
          <w:p>
            <w:pPr>
              <w:spacing w:after="20"/>
              <w:ind w:left="20"/>
              <w:jc w:val="both"/>
            </w:pPr>
            <w:r>
              <w:rPr>
                <w:rFonts w:ascii="Times New Roman"/>
                <w:b w:val="false"/>
                <w:i w:val="false"/>
                <w:color w:val="000000"/>
                <w:sz w:val="20"/>
              </w:rPr>
              <w:t>
2</w:t>
            </w:r>
          </w:p>
          <w:bookmarkEnd w:id="195"/>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196"/>
    <w:p>
      <w:pPr>
        <w:spacing w:after="0"/>
        <w:ind w:left="0"/>
        <w:jc w:val="both"/>
      </w:pPr>
      <w:r>
        <w:rPr>
          <w:rFonts w:ascii="Times New Roman"/>
          <w:b w:val="false"/>
          <w:i w:val="false"/>
          <w:color w:val="000000"/>
          <w:sz w:val="28"/>
        </w:rPr>
        <w:t>
      3. Біздің (менің) қатысушыға қойылатын талаптарға сәйкес еместігіміз айқындалған жағдайда, біз (мен) тендерге қатысу құқығынан айырылатынымызға (ма), біз (мен) тендерде жеңіске жеткен жағдайда біз (мен) қол қойған Тендердің нәтижелері туралы хаттама мен Сенімгерлік басқару шарты жарамсыз деп танылатынына келісемін.</w:t>
      </w:r>
    </w:p>
    <w:bookmarkEnd w:id="196"/>
    <w:bookmarkStart w:name="z217" w:id="197"/>
    <w:p>
      <w:pPr>
        <w:spacing w:after="0"/>
        <w:ind w:left="0"/>
        <w:jc w:val="both"/>
      </w:pPr>
      <w:r>
        <w:rPr>
          <w:rFonts w:ascii="Times New Roman"/>
          <w:b w:val="false"/>
          <w:i w:val="false"/>
          <w:color w:val="000000"/>
          <w:sz w:val="28"/>
        </w:rPr>
        <w:t>
      4. Егер біз (мен) тендердің жеңімпазы болған жағдайда, өзімізге Тендер нәтижелері туралы хаттамаға тендер өткізілген күні қол қою және Тендердің нәтижелері туралы хаттамаға қол қойылған күннен бастап күнтізбелік он күннен кешіктірмей, хабарламада көрсетілген және біз (мен) ұсынған тендердің шарттарында Сенімгерлік басқару шартын жасасу міндеттемелерін қабылдаймыз.</w:t>
      </w:r>
    </w:p>
    <w:bookmarkEnd w:id="197"/>
    <w:bookmarkStart w:name="z218" w:id="198"/>
    <w:p>
      <w:pPr>
        <w:spacing w:after="0"/>
        <w:ind w:left="0"/>
        <w:jc w:val="both"/>
      </w:pPr>
      <w:r>
        <w:rPr>
          <w:rFonts w:ascii="Times New Roman"/>
          <w:b w:val="false"/>
          <w:i w:val="false"/>
          <w:color w:val="000000"/>
          <w:sz w:val="28"/>
        </w:rPr>
        <w:t>
      5. Мына:</w:t>
      </w:r>
    </w:p>
    <w:bookmarkEnd w:id="198"/>
    <w:bookmarkStart w:name="z219" w:id="199"/>
    <w:p>
      <w:pPr>
        <w:spacing w:after="0"/>
        <w:ind w:left="0"/>
        <w:jc w:val="both"/>
      </w:pPr>
      <w:r>
        <w:rPr>
          <w:rFonts w:ascii="Times New Roman"/>
          <w:b w:val="false"/>
          <w:i w:val="false"/>
          <w:color w:val="000000"/>
          <w:sz w:val="28"/>
        </w:rPr>
        <w:t>
      тендерді өткізуден кем дегенде үш жұмыс күні бұрын оған қатысудан бас тартқан;</w:t>
      </w:r>
    </w:p>
    <w:bookmarkEnd w:id="199"/>
    <w:bookmarkStart w:name="z220" w:id="200"/>
    <w:p>
      <w:pPr>
        <w:spacing w:after="0"/>
        <w:ind w:left="0"/>
        <w:jc w:val="both"/>
      </w:pPr>
      <w:r>
        <w:rPr>
          <w:rFonts w:ascii="Times New Roman"/>
          <w:b w:val="false"/>
          <w:i w:val="false"/>
          <w:color w:val="000000"/>
          <w:sz w:val="28"/>
        </w:rPr>
        <w:t xml:space="preserve">
      тендердің нәтижелері туралы хаттамаға не шартқа қол қоймаған; </w:t>
      </w:r>
    </w:p>
    <w:bookmarkEnd w:id="200"/>
    <w:bookmarkStart w:name="z221" w:id="201"/>
    <w:p>
      <w:pPr>
        <w:spacing w:after="0"/>
        <w:ind w:left="0"/>
        <w:jc w:val="both"/>
      </w:pPr>
      <w:r>
        <w:rPr>
          <w:rFonts w:ascii="Times New Roman"/>
          <w:b w:val="false"/>
          <w:i w:val="false"/>
          <w:color w:val="000000"/>
          <w:sz w:val="28"/>
        </w:rPr>
        <w:t>
      объектіні кейіннен сатып алу құқығымен сенімгерлік басқаруға берген;</w:t>
      </w:r>
    </w:p>
    <w:bookmarkEnd w:id="201"/>
    <w:bookmarkStart w:name="z222" w:id="202"/>
    <w:p>
      <w:pPr>
        <w:spacing w:after="0"/>
        <w:ind w:left="0"/>
        <w:jc w:val="both"/>
      </w:pPr>
      <w:r>
        <w:rPr>
          <w:rFonts w:ascii="Times New Roman"/>
          <w:b w:val="false"/>
          <w:i w:val="false"/>
          <w:color w:val="000000"/>
          <w:sz w:val="28"/>
        </w:rPr>
        <w:t>
      кейіннен сатып алу құқығынан бас тартқан жағдайларда, енгізілген кепілдік жарна сомасы қайтарылмайтынымен және мемлекеттік мүлікті сенімгерлік басқару құрылтайшысында қалатынымен келісемін (міз).</w:t>
      </w:r>
    </w:p>
    <w:bookmarkEnd w:id="202"/>
    <w:bookmarkStart w:name="z223" w:id="203"/>
    <w:p>
      <w:pPr>
        <w:spacing w:after="0"/>
        <w:ind w:left="0"/>
        <w:jc w:val="both"/>
      </w:pPr>
      <w:r>
        <w:rPr>
          <w:rFonts w:ascii="Times New Roman"/>
          <w:b w:val="false"/>
          <w:i w:val="false"/>
          <w:color w:val="000000"/>
          <w:sz w:val="28"/>
        </w:rPr>
        <w:t>
      6. Осы өтінім Тендердің нәтижелері туралы хаттамамен бірге Сенімгерлік басқару шартын жасасуға дейін қолданылатын шарт күшіне ие.</w:t>
      </w:r>
    </w:p>
    <w:bookmarkEnd w:id="203"/>
    <w:bookmarkStart w:name="z224" w:id="204"/>
    <w:p>
      <w:pPr>
        <w:spacing w:after="0"/>
        <w:ind w:left="0"/>
        <w:jc w:val="both"/>
      </w:pPr>
      <w:r>
        <w:rPr>
          <w:rFonts w:ascii="Times New Roman"/>
          <w:b w:val="false"/>
          <w:i w:val="false"/>
          <w:color w:val="000000"/>
          <w:sz w:val="28"/>
        </w:rPr>
        <w:t xml:space="preserve">
      7. Өзім(із) туралы мынадай мәліметтерді ұсынамын (-мыз): </w:t>
      </w:r>
    </w:p>
    <w:bookmarkEnd w:id="204"/>
    <w:bookmarkStart w:name="z225" w:id="205"/>
    <w:p>
      <w:pPr>
        <w:spacing w:after="0"/>
        <w:ind w:left="0"/>
        <w:jc w:val="both"/>
      </w:pPr>
      <w:r>
        <w:rPr>
          <w:rFonts w:ascii="Times New Roman"/>
          <w:b w:val="false"/>
          <w:i w:val="false"/>
          <w:color w:val="000000"/>
          <w:sz w:val="28"/>
        </w:rPr>
        <w:t>
      Заңды тұлға үшін:</w:t>
      </w:r>
    </w:p>
    <w:bookmarkEnd w:id="205"/>
    <w:bookmarkStart w:name="z226" w:id="206"/>
    <w:p>
      <w:pPr>
        <w:spacing w:after="0"/>
        <w:ind w:left="0"/>
        <w:jc w:val="both"/>
      </w:pPr>
      <w:r>
        <w:rPr>
          <w:rFonts w:ascii="Times New Roman"/>
          <w:b w:val="false"/>
          <w:i w:val="false"/>
          <w:color w:val="000000"/>
          <w:sz w:val="28"/>
        </w:rPr>
        <w:t>
      Атауы _______________________________________________________________</w:t>
      </w:r>
    </w:p>
    <w:bookmarkEnd w:id="206"/>
    <w:bookmarkStart w:name="z227" w:id="207"/>
    <w:p>
      <w:pPr>
        <w:spacing w:after="0"/>
        <w:ind w:left="0"/>
        <w:jc w:val="both"/>
      </w:pPr>
      <w:r>
        <w:rPr>
          <w:rFonts w:ascii="Times New Roman"/>
          <w:b w:val="false"/>
          <w:i w:val="false"/>
          <w:color w:val="000000"/>
          <w:sz w:val="28"/>
        </w:rPr>
        <w:t>
      БСН ______________________________________________________________________</w:t>
      </w:r>
    </w:p>
    <w:bookmarkEnd w:id="207"/>
    <w:bookmarkStart w:name="z228" w:id="208"/>
    <w:p>
      <w:pPr>
        <w:spacing w:after="0"/>
        <w:ind w:left="0"/>
        <w:jc w:val="both"/>
      </w:pPr>
      <w:r>
        <w:rPr>
          <w:rFonts w:ascii="Times New Roman"/>
          <w:b w:val="false"/>
          <w:i w:val="false"/>
          <w:color w:val="000000"/>
          <w:sz w:val="28"/>
        </w:rPr>
        <w:t>
      Басшының тегі, аты, әкесiнiң аты ______________________________________________</w:t>
      </w:r>
    </w:p>
    <w:bookmarkEnd w:id="208"/>
    <w:bookmarkStart w:name="z229" w:id="209"/>
    <w:p>
      <w:pPr>
        <w:spacing w:after="0"/>
        <w:ind w:left="0"/>
        <w:jc w:val="both"/>
      </w:pPr>
      <w:r>
        <w:rPr>
          <w:rFonts w:ascii="Times New Roman"/>
          <w:b w:val="false"/>
          <w:i w:val="false"/>
          <w:color w:val="000000"/>
          <w:sz w:val="28"/>
        </w:rPr>
        <w:t>
      Мекенжайы: _______________________________________________________________</w:t>
      </w:r>
    </w:p>
    <w:bookmarkEnd w:id="209"/>
    <w:bookmarkStart w:name="z230" w:id="210"/>
    <w:p>
      <w:pPr>
        <w:spacing w:after="0"/>
        <w:ind w:left="0"/>
        <w:jc w:val="both"/>
      </w:pPr>
      <w:r>
        <w:rPr>
          <w:rFonts w:ascii="Times New Roman"/>
          <w:b w:val="false"/>
          <w:i w:val="false"/>
          <w:color w:val="000000"/>
          <w:sz w:val="28"/>
        </w:rPr>
        <w:t>
      Телефон (факс) нөмірі: ______________________________________________________</w:t>
      </w:r>
    </w:p>
    <w:bookmarkEnd w:id="210"/>
    <w:bookmarkStart w:name="z231" w:id="211"/>
    <w:p>
      <w:pPr>
        <w:spacing w:after="0"/>
        <w:ind w:left="0"/>
        <w:jc w:val="both"/>
      </w:pPr>
      <w:r>
        <w:rPr>
          <w:rFonts w:ascii="Times New Roman"/>
          <w:b w:val="false"/>
          <w:i w:val="false"/>
          <w:color w:val="000000"/>
          <w:sz w:val="28"/>
        </w:rPr>
        <w:t>
      Кепілдік жарнаны қайтару үшін банк деректемелері:</w:t>
      </w:r>
    </w:p>
    <w:bookmarkEnd w:id="211"/>
    <w:bookmarkStart w:name="z232" w:id="212"/>
    <w:p>
      <w:pPr>
        <w:spacing w:after="0"/>
        <w:ind w:left="0"/>
        <w:jc w:val="both"/>
      </w:pPr>
      <w:r>
        <w:rPr>
          <w:rFonts w:ascii="Times New Roman"/>
          <w:b w:val="false"/>
          <w:i w:val="false"/>
          <w:color w:val="000000"/>
          <w:sz w:val="28"/>
        </w:rPr>
        <w:t>
      ЖСК _____________________________________________________________________</w:t>
      </w:r>
    </w:p>
    <w:bookmarkEnd w:id="212"/>
    <w:bookmarkStart w:name="z233" w:id="213"/>
    <w:p>
      <w:pPr>
        <w:spacing w:after="0"/>
        <w:ind w:left="0"/>
        <w:jc w:val="both"/>
      </w:pPr>
      <w:r>
        <w:rPr>
          <w:rFonts w:ascii="Times New Roman"/>
          <w:b w:val="false"/>
          <w:i w:val="false"/>
          <w:color w:val="000000"/>
          <w:sz w:val="28"/>
        </w:rPr>
        <w:t>
      БСК ______________________________________________________________________</w:t>
      </w:r>
    </w:p>
    <w:bookmarkEnd w:id="213"/>
    <w:bookmarkStart w:name="z234" w:id="214"/>
    <w:p>
      <w:pPr>
        <w:spacing w:after="0"/>
        <w:ind w:left="0"/>
        <w:jc w:val="both"/>
      </w:pPr>
      <w:r>
        <w:rPr>
          <w:rFonts w:ascii="Times New Roman"/>
          <w:b w:val="false"/>
          <w:i w:val="false"/>
          <w:color w:val="000000"/>
          <w:sz w:val="28"/>
        </w:rPr>
        <w:t>
      Банктің атауы ______________________________________________________________</w:t>
      </w:r>
    </w:p>
    <w:bookmarkEnd w:id="214"/>
    <w:bookmarkStart w:name="z235" w:id="215"/>
    <w:p>
      <w:pPr>
        <w:spacing w:after="0"/>
        <w:ind w:left="0"/>
        <w:jc w:val="both"/>
      </w:pPr>
      <w:r>
        <w:rPr>
          <w:rFonts w:ascii="Times New Roman"/>
          <w:b w:val="false"/>
          <w:i w:val="false"/>
          <w:color w:val="000000"/>
          <w:sz w:val="28"/>
        </w:rPr>
        <w:t>
      Кбе ______________________________________________________________________</w:t>
      </w:r>
    </w:p>
    <w:bookmarkEnd w:id="215"/>
    <w:bookmarkStart w:name="z236" w:id="216"/>
    <w:p>
      <w:pPr>
        <w:spacing w:after="0"/>
        <w:ind w:left="0"/>
        <w:jc w:val="both"/>
      </w:pPr>
      <w:r>
        <w:rPr>
          <w:rFonts w:ascii="Times New Roman"/>
          <w:b w:val="false"/>
          <w:i w:val="false"/>
          <w:color w:val="000000"/>
          <w:sz w:val="28"/>
        </w:rPr>
        <w:t>
      Кепілдік жарнаны төлеген адамның ЖСН/БСН__________________________________</w:t>
      </w:r>
    </w:p>
    <w:bookmarkEnd w:id="216"/>
    <w:bookmarkStart w:name="z237" w:id="217"/>
    <w:p>
      <w:pPr>
        <w:spacing w:after="0"/>
        <w:ind w:left="0"/>
        <w:jc w:val="both"/>
      </w:pPr>
      <w:r>
        <w:rPr>
          <w:rFonts w:ascii="Times New Roman"/>
          <w:b w:val="false"/>
          <w:i w:val="false"/>
          <w:color w:val="000000"/>
          <w:sz w:val="28"/>
        </w:rPr>
        <w:t>
      Өтінімге мыналар:</w:t>
      </w:r>
    </w:p>
    <w:bookmarkEnd w:id="217"/>
    <w:bookmarkStart w:name="z238" w:id="218"/>
    <w:p>
      <w:pPr>
        <w:spacing w:after="0"/>
        <w:ind w:left="0"/>
        <w:jc w:val="both"/>
      </w:pPr>
      <w:r>
        <w:rPr>
          <w:rFonts w:ascii="Times New Roman"/>
          <w:b w:val="false"/>
          <w:i w:val="false"/>
          <w:color w:val="000000"/>
          <w:sz w:val="28"/>
        </w:rPr>
        <w:t>
      1) ________________________________________________________________________</w:t>
      </w:r>
    </w:p>
    <w:bookmarkEnd w:id="218"/>
    <w:bookmarkStart w:name="z239" w:id="219"/>
    <w:p>
      <w:pPr>
        <w:spacing w:after="0"/>
        <w:ind w:left="0"/>
        <w:jc w:val="both"/>
      </w:pPr>
      <w:r>
        <w:rPr>
          <w:rFonts w:ascii="Times New Roman"/>
          <w:b w:val="false"/>
          <w:i w:val="false"/>
          <w:color w:val="000000"/>
          <w:sz w:val="28"/>
        </w:rPr>
        <w:t>
      2) ________________________________________________________________________</w:t>
      </w:r>
    </w:p>
    <w:bookmarkEnd w:id="219"/>
    <w:bookmarkStart w:name="z240" w:id="220"/>
    <w:p>
      <w:pPr>
        <w:spacing w:after="0"/>
        <w:ind w:left="0"/>
        <w:jc w:val="both"/>
      </w:pPr>
      <w:r>
        <w:rPr>
          <w:rFonts w:ascii="Times New Roman"/>
          <w:b w:val="false"/>
          <w:i w:val="false"/>
          <w:color w:val="000000"/>
          <w:sz w:val="28"/>
        </w:rPr>
        <w:t>
      3) ______________________________________________</w:t>
      </w:r>
      <w:r>
        <w:rPr>
          <w:rFonts w:ascii="Times New Roman"/>
          <w:b w:val="false"/>
          <w:i w:val="false"/>
          <w:color w:val="000000"/>
          <w:sz w:val="28"/>
        </w:rPr>
        <w:t>______________ қоса беріледі.</w:t>
      </w:r>
    </w:p>
    <w:bookmarkEnd w:id="220"/>
    <w:bookmarkStart w:name="z242" w:id="221"/>
    <w:p>
      <w:pPr>
        <w:spacing w:after="0"/>
        <w:ind w:left="0"/>
        <w:jc w:val="both"/>
      </w:pPr>
      <w:r>
        <w:rPr>
          <w:rFonts w:ascii="Times New Roman"/>
          <w:b w:val="false"/>
          <w:i w:val="false"/>
          <w:color w:val="000000"/>
          <w:sz w:val="28"/>
        </w:rPr>
        <w:t>
      Жеке тұлға үшін:</w:t>
      </w:r>
    </w:p>
    <w:bookmarkEnd w:id="221"/>
    <w:bookmarkStart w:name="z243" w:id="222"/>
    <w:p>
      <w:pPr>
        <w:spacing w:after="0"/>
        <w:ind w:left="0"/>
        <w:jc w:val="both"/>
      </w:pPr>
      <w:r>
        <w:rPr>
          <w:rFonts w:ascii="Times New Roman"/>
          <w:b w:val="false"/>
          <w:i w:val="false"/>
          <w:color w:val="000000"/>
          <w:sz w:val="28"/>
        </w:rPr>
        <w:t>
      Тегі, аты, әкесiнiң аты (болған жағдайда):</w:t>
      </w:r>
    </w:p>
    <w:bookmarkEnd w:id="222"/>
    <w:bookmarkStart w:name="z244" w:id="223"/>
    <w:p>
      <w:pPr>
        <w:spacing w:after="0"/>
        <w:ind w:left="0"/>
        <w:jc w:val="both"/>
      </w:pPr>
      <w:r>
        <w:rPr>
          <w:rFonts w:ascii="Times New Roman"/>
          <w:b w:val="false"/>
          <w:i w:val="false"/>
          <w:color w:val="000000"/>
          <w:sz w:val="28"/>
        </w:rPr>
        <w:t>
      ЖСН _____________________________________________________________________</w:t>
      </w:r>
    </w:p>
    <w:bookmarkEnd w:id="223"/>
    <w:bookmarkStart w:name="z245" w:id="224"/>
    <w:p>
      <w:pPr>
        <w:spacing w:after="0"/>
        <w:ind w:left="0"/>
        <w:jc w:val="both"/>
      </w:pPr>
      <w:r>
        <w:rPr>
          <w:rFonts w:ascii="Times New Roman"/>
          <w:b w:val="false"/>
          <w:i w:val="false"/>
          <w:color w:val="000000"/>
          <w:sz w:val="28"/>
        </w:rPr>
        <w:t>
      Паспорт деректері __________________________________________________________</w:t>
      </w:r>
    </w:p>
    <w:bookmarkEnd w:id="224"/>
    <w:bookmarkStart w:name="z246" w:id="225"/>
    <w:p>
      <w:pPr>
        <w:spacing w:after="0"/>
        <w:ind w:left="0"/>
        <w:jc w:val="both"/>
      </w:pPr>
      <w:r>
        <w:rPr>
          <w:rFonts w:ascii="Times New Roman"/>
          <w:b w:val="false"/>
          <w:i w:val="false"/>
          <w:color w:val="000000"/>
          <w:sz w:val="28"/>
        </w:rPr>
        <w:t>
      Мекенжайы: _______________________________________________________________</w:t>
      </w:r>
    </w:p>
    <w:bookmarkEnd w:id="225"/>
    <w:bookmarkStart w:name="z247" w:id="226"/>
    <w:p>
      <w:pPr>
        <w:spacing w:after="0"/>
        <w:ind w:left="0"/>
        <w:jc w:val="both"/>
      </w:pPr>
      <w:r>
        <w:rPr>
          <w:rFonts w:ascii="Times New Roman"/>
          <w:b w:val="false"/>
          <w:i w:val="false"/>
          <w:color w:val="000000"/>
          <w:sz w:val="28"/>
        </w:rPr>
        <w:t>
      Телефон (факс) нөмірі: ______________________________________________________</w:t>
      </w:r>
    </w:p>
    <w:bookmarkEnd w:id="226"/>
    <w:bookmarkStart w:name="z248" w:id="227"/>
    <w:p>
      <w:pPr>
        <w:spacing w:after="0"/>
        <w:ind w:left="0"/>
        <w:jc w:val="both"/>
      </w:pPr>
      <w:r>
        <w:rPr>
          <w:rFonts w:ascii="Times New Roman"/>
          <w:b w:val="false"/>
          <w:i w:val="false"/>
          <w:color w:val="000000"/>
          <w:sz w:val="28"/>
        </w:rPr>
        <w:t>
      Кепілдік жарнаны қайтару үшін банк деректемелері:</w:t>
      </w:r>
    </w:p>
    <w:bookmarkEnd w:id="227"/>
    <w:bookmarkStart w:name="z249" w:id="228"/>
    <w:p>
      <w:pPr>
        <w:spacing w:after="0"/>
        <w:ind w:left="0"/>
        <w:jc w:val="both"/>
      </w:pPr>
      <w:r>
        <w:rPr>
          <w:rFonts w:ascii="Times New Roman"/>
          <w:b w:val="false"/>
          <w:i w:val="false"/>
          <w:color w:val="000000"/>
          <w:sz w:val="28"/>
        </w:rPr>
        <w:t>
      ЖСК _____________________________________________________________________</w:t>
      </w:r>
    </w:p>
    <w:bookmarkEnd w:id="228"/>
    <w:bookmarkStart w:name="z250" w:id="229"/>
    <w:p>
      <w:pPr>
        <w:spacing w:after="0"/>
        <w:ind w:left="0"/>
        <w:jc w:val="both"/>
      </w:pPr>
      <w:r>
        <w:rPr>
          <w:rFonts w:ascii="Times New Roman"/>
          <w:b w:val="false"/>
          <w:i w:val="false"/>
          <w:color w:val="000000"/>
          <w:sz w:val="28"/>
        </w:rPr>
        <w:t>
      БСК ______________________________________________________________________</w:t>
      </w:r>
    </w:p>
    <w:bookmarkEnd w:id="229"/>
    <w:bookmarkStart w:name="z251" w:id="230"/>
    <w:p>
      <w:pPr>
        <w:spacing w:after="0"/>
        <w:ind w:left="0"/>
        <w:jc w:val="both"/>
      </w:pPr>
      <w:r>
        <w:rPr>
          <w:rFonts w:ascii="Times New Roman"/>
          <w:b w:val="false"/>
          <w:i w:val="false"/>
          <w:color w:val="000000"/>
          <w:sz w:val="28"/>
        </w:rPr>
        <w:t>
      Банктің атауы ______________________________________________________________</w:t>
      </w:r>
    </w:p>
    <w:bookmarkEnd w:id="230"/>
    <w:bookmarkStart w:name="z252" w:id="231"/>
    <w:p>
      <w:pPr>
        <w:spacing w:after="0"/>
        <w:ind w:left="0"/>
        <w:jc w:val="both"/>
      </w:pPr>
      <w:r>
        <w:rPr>
          <w:rFonts w:ascii="Times New Roman"/>
          <w:b w:val="false"/>
          <w:i w:val="false"/>
          <w:color w:val="000000"/>
          <w:sz w:val="28"/>
        </w:rPr>
        <w:t>
      Кбе ______________________________________________________________________</w:t>
      </w:r>
    </w:p>
    <w:bookmarkEnd w:id="231"/>
    <w:bookmarkStart w:name="z253" w:id="232"/>
    <w:p>
      <w:pPr>
        <w:spacing w:after="0"/>
        <w:ind w:left="0"/>
        <w:jc w:val="both"/>
      </w:pPr>
      <w:r>
        <w:rPr>
          <w:rFonts w:ascii="Times New Roman"/>
          <w:b w:val="false"/>
          <w:i w:val="false"/>
          <w:color w:val="000000"/>
          <w:sz w:val="28"/>
        </w:rPr>
        <w:t>
      Кепілдік жарнаны төлеген адамның ЖСН/БСН__________________________________</w:t>
      </w:r>
    </w:p>
    <w:bookmarkEnd w:id="232"/>
    <w:bookmarkStart w:name="z254" w:id="233"/>
    <w:p>
      <w:pPr>
        <w:spacing w:after="0"/>
        <w:ind w:left="0"/>
        <w:jc w:val="both"/>
      </w:pPr>
      <w:r>
        <w:rPr>
          <w:rFonts w:ascii="Times New Roman"/>
          <w:b w:val="false"/>
          <w:i w:val="false"/>
          <w:color w:val="000000"/>
          <w:sz w:val="28"/>
        </w:rPr>
        <w:t>
      Өтінімге мыналар:</w:t>
      </w:r>
    </w:p>
    <w:bookmarkEnd w:id="233"/>
    <w:bookmarkStart w:name="z255" w:id="234"/>
    <w:p>
      <w:pPr>
        <w:spacing w:after="0"/>
        <w:ind w:left="0"/>
        <w:jc w:val="both"/>
      </w:pPr>
      <w:r>
        <w:rPr>
          <w:rFonts w:ascii="Times New Roman"/>
          <w:b w:val="false"/>
          <w:i w:val="false"/>
          <w:color w:val="000000"/>
          <w:sz w:val="28"/>
        </w:rPr>
        <w:t>
      1) ________________________________________________________________________</w:t>
      </w:r>
    </w:p>
    <w:bookmarkEnd w:id="234"/>
    <w:bookmarkStart w:name="z256" w:id="235"/>
    <w:p>
      <w:pPr>
        <w:spacing w:after="0"/>
        <w:ind w:left="0"/>
        <w:jc w:val="both"/>
      </w:pPr>
      <w:r>
        <w:rPr>
          <w:rFonts w:ascii="Times New Roman"/>
          <w:b w:val="false"/>
          <w:i w:val="false"/>
          <w:color w:val="000000"/>
          <w:sz w:val="28"/>
        </w:rPr>
        <w:t xml:space="preserve">
      2)________________________________________________________________________ </w:t>
      </w:r>
    </w:p>
    <w:bookmarkEnd w:id="235"/>
    <w:bookmarkStart w:name="z257" w:id="236"/>
    <w:p>
      <w:pPr>
        <w:spacing w:after="0"/>
        <w:ind w:left="0"/>
        <w:jc w:val="both"/>
      </w:pPr>
      <w:r>
        <w:rPr>
          <w:rFonts w:ascii="Times New Roman"/>
          <w:b w:val="false"/>
          <w:i w:val="false"/>
          <w:color w:val="000000"/>
          <w:sz w:val="28"/>
        </w:rPr>
        <w:t>
      3) ________________________________________</w:t>
      </w:r>
      <w:r>
        <w:rPr>
          <w:rFonts w:ascii="Times New Roman"/>
          <w:b w:val="false"/>
          <w:i w:val="false"/>
          <w:color w:val="000000"/>
          <w:sz w:val="28"/>
        </w:rPr>
        <w:t xml:space="preserve"> қоса беріледі.</w:t>
      </w:r>
    </w:p>
    <w:bookmarkEnd w:id="236"/>
    <w:bookmarkStart w:name="z259" w:id="237"/>
    <w:p>
      <w:pPr>
        <w:spacing w:after="0"/>
        <w:ind w:left="0"/>
        <w:jc w:val="both"/>
      </w:pPr>
      <w:r>
        <w:rPr>
          <w:rFonts w:ascii="Times New Roman"/>
          <w:b w:val="false"/>
          <w:i w:val="false"/>
          <w:color w:val="000000"/>
          <w:sz w:val="28"/>
        </w:rPr>
        <w:t>
      ________    ________________________________________________________________</w:t>
      </w:r>
    </w:p>
    <w:bookmarkEnd w:id="237"/>
    <w:bookmarkStart w:name="z260" w:id="238"/>
    <w:p>
      <w:pPr>
        <w:spacing w:after="0"/>
        <w:ind w:left="0"/>
        <w:jc w:val="both"/>
      </w:pPr>
      <w:r>
        <w:rPr>
          <w:rFonts w:ascii="Times New Roman"/>
          <w:b w:val="false"/>
          <w:i w:val="false"/>
          <w:color w:val="000000"/>
          <w:sz w:val="28"/>
        </w:rPr>
        <w:t>
      (қолы)       (жеке тұлғаның тегі, аты, әкесiнiң аты немесе заңды тұлғаның атауы</w:t>
      </w:r>
    </w:p>
    <w:bookmarkEnd w:id="238"/>
    <w:p>
      <w:pPr>
        <w:spacing w:after="0"/>
        <w:ind w:left="0"/>
        <w:jc w:val="both"/>
      </w:pPr>
      <w:r>
        <w:rPr>
          <w:rFonts w:ascii="Times New Roman"/>
          <w:b w:val="false"/>
          <w:i w:val="false"/>
          <w:color w:val="000000"/>
          <w:sz w:val="28"/>
        </w:rPr>
        <w:t>
      және басшының тегі, аты, әкесiнiң аты</w:t>
      </w:r>
    </w:p>
    <w:bookmarkStart w:name="z261" w:id="239"/>
    <w:p>
      <w:pPr>
        <w:spacing w:after="0"/>
        <w:ind w:left="0"/>
        <w:jc w:val="both"/>
      </w:pPr>
      <w:r>
        <w:rPr>
          <w:rFonts w:ascii="Times New Roman"/>
          <w:b w:val="false"/>
          <w:i w:val="false"/>
          <w:color w:val="000000"/>
          <w:sz w:val="28"/>
        </w:rPr>
        <w:t>
      20__ ж. "___"____________.</w:t>
      </w:r>
    </w:p>
    <w:bookmarkEnd w:id="239"/>
    <w:bookmarkStart w:name="z262" w:id="240"/>
    <w:p>
      <w:pPr>
        <w:spacing w:after="0"/>
        <w:ind w:left="0"/>
        <w:jc w:val="both"/>
      </w:pPr>
      <w:r>
        <w:rPr>
          <w:rFonts w:ascii="Times New Roman"/>
          <w:b w:val="false"/>
          <w:i w:val="false"/>
          <w:color w:val="000000"/>
          <w:sz w:val="28"/>
        </w:rPr>
        <w:t>
      М.О.</w:t>
      </w:r>
    </w:p>
    <w:bookmarkEnd w:id="240"/>
    <w:bookmarkStart w:name="z263" w:id="241"/>
    <w:p>
      <w:pPr>
        <w:spacing w:after="0"/>
        <w:ind w:left="0"/>
        <w:jc w:val="both"/>
      </w:pPr>
      <w:r>
        <w:rPr>
          <w:rFonts w:ascii="Times New Roman"/>
          <w:b w:val="false"/>
          <w:i w:val="false"/>
          <w:color w:val="000000"/>
          <w:sz w:val="28"/>
        </w:rPr>
        <w:t>
      Өтінімді мемлекеттік мүлік тізілімінің веб-порталы</w:t>
      </w:r>
    </w:p>
    <w:bookmarkEnd w:id="241"/>
    <w:bookmarkStart w:name="z264" w:id="242"/>
    <w:p>
      <w:pPr>
        <w:spacing w:after="0"/>
        <w:ind w:left="0"/>
        <w:jc w:val="both"/>
      </w:pPr>
      <w:r>
        <w:rPr>
          <w:rFonts w:ascii="Times New Roman"/>
          <w:b w:val="false"/>
          <w:i w:val="false"/>
          <w:color w:val="000000"/>
          <w:sz w:val="28"/>
        </w:rPr>
        <w:t>
      20__ ж. "___"____________20__ ж. сағат "___" минутта қабылдады.</w:t>
      </w:r>
    </w:p>
    <w:bookmarkEnd w:id="242"/>
    <w:bookmarkStart w:name="z265" w:id="243"/>
    <w:p>
      <w:pPr>
        <w:spacing w:after="0"/>
        <w:ind w:left="0"/>
        <w:jc w:val="both"/>
      </w:pPr>
      <w:r>
        <w:rPr>
          <w:rFonts w:ascii="Times New Roman"/>
          <w:b w:val="false"/>
          <w:i w:val="false"/>
          <w:color w:val="000000"/>
          <w:sz w:val="28"/>
        </w:rPr>
        <w:t>
      Тендерге қатысушының нөмірі___________________________________</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сенімгерлік</w:t>
            </w:r>
            <w:r>
              <w:br/>
            </w:r>
            <w:r>
              <w:rPr>
                <w:rFonts w:ascii="Times New Roman"/>
                <w:b w:val="false"/>
                <w:i w:val="false"/>
                <w:color w:val="000000"/>
                <w:sz w:val="20"/>
              </w:rPr>
              <w:t xml:space="preserve"> басқаруға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244"/>
    <w:p>
      <w:pPr>
        <w:spacing w:after="0"/>
        <w:ind w:left="0"/>
        <w:jc w:val="left"/>
      </w:pPr>
      <w:r>
        <w:rPr>
          <w:rFonts w:ascii="Times New Roman"/>
          <w:b/>
          <w:i w:val="false"/>
          <w:color w:val="000000"/>
        </w:rPr>
        <w:t xml:space="preserve"> Сенімгерлік басқарудың үлгілік шарты</w:t>
      </w:r>
    </w:p>
    <w:bookmarkEnd w:id="244"/>
    <w:bookmarkStart w:name="z269" w:id="245"/>
    <w:p>
      <w:pPr>
        <w:spacing w:after="0"/>
        <w:ind w:left="0"/>
        <w:jc w:val="both"/>
      </w:pPr>
      <w:r>
        <w:rPr>
          <w:rFonts w:ascii="Times New Roman"/>
          <w:b w:val="false"/>
          <w:i w:val="false"/>
          <w:color w:val="000000"/>
          <w:sz w:val="28"/>
        </w:rPr>
        <w:t>
      (объектінің атауы)</w:t>
      </w:r>
    </w:p>
    <w:bookmarkEnd w:id="245"/>
    <w:bookmarkStart w:name="z270" w:id="246"/>
    <w:p>
      <w:pPr>
        <w:spacing w:after="0"/>
        <w:ind w:left="0"/>
        <w:jc w:val="both"/>
      </w:pPr>
      <w:r>
        <w:rPr>
          <w:rFonts w:ascii="Times New Roman"/>
          <w:b w:val="false"/>
          <w:i w:val="false"/>
          <w:color w:val="000000"/>
          <w:sz w:val="28"/>
        </w:rPr>
        <w:t>
      _____________ қ.       № _____ 20__ жылғы "___" _____________________</w:t>
      </w:r>
    </w:p>
    <w:bookmarkEnd w:id="246"/>
    <w:bookmarkStart w:name="z271" w:id="247"/>
    <w:p>
      <w:pPr>
        <w:spacing w:after="0"/>
        <w:ind w:left="0"/>
        <w:jc w:val="both"/>
      </w:pPr>
      <w:r>
        <w:rPr>
          <w:rFonts w:ascii="Times New Roman"/>
          <w:b w:val="false"/>
          <w:i w:val="false"/>
          <w:color w:val="000000"/>
          <w:sz w:val="28"/>
        </w:rPr>
        <w:t>
      Қазақстан Республикасы Қаржы министрінің 20__ жылғы "___" _________№ ____ бұйрығымен бекітілген Қазақстан Республикасы Қаржы министрлігі Мемлекеттік мүлік және жекешелендіру комитеті туралы ереженің немесе Қазақстан Республикасы Қаржы министрлігі Мемлекеттік мүлік және жекешелендіру комитетінің 20__ жылғы "___" __________ № ____________бұйрығымен бекітілген _______________________________________________ (мемлекеттік мүлік жөніндегі уәкілетті органның аумақтық бөлімшесінің атауы) туралы ереженің немесе жергілікті атқарушы орган коммуналдық меншікті басқаруға уәкілеттік берген жергілікті бюджеттен қаржыландырылатын атқарушы орган ережесінің негізінде әрекет ететін ____________________________________________________________________ (мемлекеттік мүлік жөніндегі уәкілетті органның немесе оның аумақтық бөлімшесінің атауы)</w:t>
      </w:r>
    </w:p>
    <w:bookmarkEnd w:id="247"/>
    <w:bookmarkStart w:name="z272" w:id="248"/>
    <w:p>
      <w:pPr>
        <w:spacing w:after="0"/>
        <w:ind w:left="0"/>
        <w:jc w:val="both"/>
      </w:pPr>
      <w:r>
        <w:rPr>
          <w:rFonts w:ascii="Times New Roman"/>
          <w:b w:val="false"/>
          <w:i w:val="false"/>
          <w:color w:val="000000"/>
          <w:sz w:val="28"/>
        </w:rPr>
        <w:t>
      немесе жергілікті атқарушы органның (жергілікті бюджеттен қаржыландырылатын, коммуналдық меншікті басқаруға жергілікті атқарушы орган уәкілеттік берген) атынан бұдан әрі "Құрылтайшы" деп аталатын басшы</w:t>
      </w:r>
    </w:p>
    <w:bookmarkEnd w:id="248"/>
    <w:bookmarkStart w:name="z273" w:id="249"/>
    <w:p>
      <w:pPr>
        <w:spacing w:after="0"/>
        <w:ind w:left="0"/>
        <w:jc w:val="both"/>
      </w:pPr>
      <w:r>
        <w:rPr>
          <w:rFonts w:ascii="Times New Roman"/>
          <w:b w:val="false"/>
          <w:i w:val="false"/>
          <w:color w:val="000000"/>
          <w:sz w:val="28"/>
        </w:rPr>
        <w:t>
      (тегі, аты, әкесінің аты (болған жағдайда)</w:t>
      </w:r>
    </w:p>
    <w:bookmarkEnd w:id="249"/>
    <w:p>
      <w:pPr>
        <w:spacing w:after="0"/>
        <w:ind w:left="0"/>
        <w:jc w:val="both"/>
      </w:pPr>
      <w:r>
        <w:rPr>
          <w:rFonts w:ascii="Times New Roman"/>
          <w:b w:val="false"/>
          <w:i w:val="false"/>
          <w:color w:val="000000"/>
          <w:sz w:val="28"/>
        </w:rPr>
        <w:t xml:space="preserve">
      бір тараптан және бұдан әрі "Сенімгерлік басқарушы" деп аталатын,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 жылғы "___" _________ № ____ жарғының, ереженің, сенімхаттың)</w:t>
      </w:r>
    </w:p>
    <w:p>
      <w:pPr>
        <w:spacing w:after="0"/>
        <w:ind w:left="0"/>
        <w:jc w:val="both"/>
      </w:pPr>
      <w:r>
        <w:rPr>
          <w:rFonts w:ascii="Times New Roman"/>
          <w:b w:val="false"/>
          <w:i w:val="false"/>
          <w:color w:val="000000"/>
          <w:sz w:val="28"/>
        </w:rPr>
        <w:t>
      негізінде әрекет ететін ____________________________________________________________</w:t>
      </w:r>
    </w:p>
    <w:p>
      <w:pPr>
        <w:spacing w:after="0"/>
        <w:ind w:left="0"/>
        <w:jc w:val="both"/>
      </w:pPr>
      <w:r>
        <w:rPr>
          <w:rFonts w:ascii="Times New Roman"/>
          <w:b w:val="false"/>
          <w:i w:val="false"/>
          <w:color w:val="000000"/>
          <w:sz w:val="28"/>
        </w:rPr>
        <w:t>
       (заңды тұлғаның атауы, жеке тұлғаның тегі, аты, әкесінің аты (болған жағдайда)</w:t>
      </w:r>
    </w:p>
    <w:bookmarkStart w:name="z274" w:id="250"/>
    <w:p>
      <w:pPr>
        <w:spacing w:after="0"/>
        <w:ind w:left="0"/>
        <w:jc w:val="both"/>
      </w:pPr>
      <w:r>
        <w:rPr>
          <w:rFonts w:ascii="Times New Roman"/>
          <w:b w:val="false"/>
          <w:i w:val="false"/>
          <w:color w:val="000000"/>
          <w:sz w:val="28"/>
        </w:rPr>
        <w:t>
      екінші тараптан, бірлесіп "Тараптар" деп аталатындар, төмендегілер туралы осы шартты (бұдан әрі – Шарт) жасасты.</w:t>
      </w:r>
    </w:p>
    <w:bookmarkEnd w:id="250"/>
    <w:bookmarkStart w:name="z275" w:id="251"/>
    <w:p>
      <w:pPr>
        <w:spacing w:after="0"/>
        <w:ind w:left="0"/>
        <w:jc w:val="left"/>
      </w:pPr>
      <w:r>
        <w:rPr>
          <w:rFonts w:ascii="Times New Roman"/>
          <w:b/>
          <w:i w:val="false"/>
          <w:color w:val="000000"/>
        </w:rPr>
        <w:t xml:space="preserve"> 1. Шарттың нысанасы</w:t>
      </w:r>
    </w:p>
    <w:bookmarkEnd w:id="251"/>
    <w:bookmarkStart w:name="z276" w:id="252"/>
    <w:p>
      <w:pPr>
        <w:spacing w:after="0"/>
        <w:ind w:left="0"/>
        <w:jc w:val="both"/>
      </w:pPr>
      <w:r>
        <w:rPr>
          <w:rFonts w:ascii="Times New Roman"/>
          <w:b w:val="false"/>
          <w:i w:val="false"/>
          <w:color w:val="000000"/>
          <w:sz w:val="28"/>
        </w:rPr>
        <w:t>
      1. Құрылтайшы Сенімгерлік басқарушыға, бұдан әрі "Объект" деп аталатын</w:t>
      </w:r>
    </w:p>
    <w:bookmarkEnd w:id="252"/>
    <w:p>
      <w:pPr>
        <w:spacing w:after="0"/>
        <w:ind w:left="0"/>
        <w:jc w:val="both"/>
      </w:pPr>
      <w:r>
        <w:rPr>
          <w:rFonts w:ascii="Times New Roman"/>
          <w:b w:val="false"/>
          <w:i w:val="false"/>
          <w:color w:val="000000"/>
          <w:sz w:val="28"/>
        </w:rPr>
        <w:t>
      ________________________________________________________________________________</w:t>
      </w:r>
    </w:p>
    <w:bookmarkStart w:name="z277" w:id="253"/>
    <w:p>
      <w:pPr>
        <w:spacing w:after="0"/>
        <w:ind w:left="0"/>
        <w:jc w:val="both"/>
      </w:pPr>
      <w:r>
        <w:rPr>
          <w:rFonts w:ascii="Times New Roman"/>
          <w:b w:val="false"/>
          <w:i w:val="false"/>
          <w:color w:val="000000"/>
          <w:sz w:val="28"/>
        </w:rPr>
        <w:t xml:space="preserve">
                              (мүліктің атауы) </w:t>
      </w:r>
    </w:p>
    <w:bookmarkEnd w:id="253"/>
    <w:bookmarkStart w:name="z278" w:id="254"/>
    <w:p>
      <w:pPr>
        <w:spacing w:after="0"/>
        <w:ind w:left="0"/>
        <w:jc w:val="both"/>
      </w:pPr>
      <w:r>
        <w:rPr>
          <w:rFonts w:ascii="Times New Roman"/>
          <w:b w:val="false"/>
          <w:i w:val="false"/>
          <w:color w:val="000000"/>
          <w:sz w:val="28"/>
        </w:rPr>
        <w:t>
      сенімгерлік басқаруға береді, ал Сенімгерлік басқарушы осы Шарт бойынша пайда алушы болатын Құрылтайшының мүдделеріне сай Объектіні басқаруды жүзеге асыруға міндеттенеді.</w:t>
      </w:r>
    </w:p>
    <w:bookmarkEnd w:id="254"/>
    <w:bookmarkStart w:name="z279" w:id="255"/>
    <w:p>
      <w:pPr>
        <w:spacing w:after="0"/>
        <w:ind w:left="0"/>
        <w:jc w:val="both"/>
      </w:pPr>
      <w:r>
        <w:rPr>
          <w:rFonts w:ascii="Times New Roman"/>
          <w:b w:val="false"/>
          <w:i w:val="false"/>
          <w:color w:val="000000"/>
          <w:sz w:val="28"/>
        </w:rPr>
        <w:t>
      2. Объект Сенімгерлік басқарушыға Қазақстан Республикасының заңнамасында және осы Шартта көзделген тәртіппен және шарттарда сенімгерлікпен басқаруға беріледі.</w:t>
      </w:r>
    </w:p>
    <w:bookmarkEnd w:id="255"/>
    <w:bookmarkStart w:name="z280" w:id="256"/>
    <w:p>
      <w:pPr>
        <w:spacing w:after="0"/>
        <w:ind w:left="0"/>
        <w:jc w:val="both"/>
      </w:pPr>
      <w:r>
        <w:rPr>
          <w:rFonts w:ascii="Times New Roman"/>
          <w:b w:val="false"/>
          <w:i w:val="false"/>
          <w:color w:val="000000"/>
          <w:sz w:val="28"/>
        </w:rPr>
        <w:t>
      3. Сенімгерлік басқарушы өзіне мемлекеттік мүлікті сенімгерлік басқару шарты бойынша берілген жылжымайтын мүлікті тек қана Қазақстан Республикасының заңдарында, мемлекеттік мүлікті сенімгерлік басқару туралы шартта көзделген жағдайларда не мемлекеттік мүлікті сенімгерлік басқару құрылтайшысының жазбаша келісімімен иеліктен шығарады немесе кепілге береді. Егер Қазақстан Республикасының заңдарында немесе мемлекеттік мүлікті сенімгерлік басқару туралы шартта өзгеше көзделмесе, сенімгерлік басқарушы жылжымалы мүлікке билік етуге құқылы.</w:t>
      </w:r>
    </w:p>
    <w:bookmarkEnd w:id="256"/>
    <w:bookmarkStart w:name="z281" w:id="257"/>
    <w:p>
      <w:pPr>
        <w:spacing w:after="0"/>
        <w:ind w:left="0"/>
        <w:jc w:val="both"/>
      </w:pPr>
      <w:r>
        <w:rPr>
          <w:rFonts w:ascii="Times New Roman"/>
          <w:b w:val="false"/>
          <w:i w:val="false"/>
          <w:color w:val="000000"/>
          <w:sz w:val="28"/>
        </w:rPr>
        <w:t>
      4. Осы Шарт Сенімгерлік басқарушының Объектіге сенімгерлік басқаруды жүзеге асыруға құқығын куәландыратын негіздеме болып табылады.</w:t>
      </w:r>
    </w:p>
    <w:bookmarkEnd w:id="257"/>
    <w:bookmarkStart w:name="z282" w:id="258"/>
    <w:p>
      <w:pPr>
        <w:spacing w:after="0"/>
        <w:ind w:left="0"/>
        <w:jc w:val="both"/>
      </w:pPr>
      <w:r>
        <w:rPr>
          <w:rFonts w:ascii="Times New Roman"/>
          <w:b w:val="false"/>
          <w:i w:val="false"/>
          <w:color w:val="000000"/>
          <w:sz w:val="28"/>
        </w:rPr>
        <w:t>
      5. Құрылтайшы Сенімгерлік басқарушыға берілген күні Объектінің:</w:t>
      </w:r>
    </w:p>
    <w:bookmarkEnd w:id="258"/>
    <w:bookmarkStart w:name="z283" w:id="259"/>
    <w:p>
      <w:pPr>
        <w:spacing w:after="0"/>
        <w:ind w:left="0"/>
        <w:jc w:val="both"/>
      </w:pPr>
      <w:r>
        <w:rPr>
          <w:rFonts w:ascii="Times New Roman"/>
          <w:b w:val="false"/>
          <w:i w:val="false"/>
          <w:color w:val="000000"/>
          <w:sz w:val="28"/>
        </w:rPr>
        <w:t>
      1) кепілде тұрмағанын;</w:t>
      </w:r>
    </w:p>
    <w:bookmarkEnd w:id="259"/>
    <w:bookmarkStart w:name="z284" w:id="260"/>
    <w:p>
      <w:pPr>
        <w:spacing w:after="0"/>
        <w:ind w:left="0"/>
        <w:jc w:val="both"/>
      </w:pPr>
      <w:r>
        <w:rPr>
          <w:rFonts w:ascii="Times New Roman"/>
          <w:b w:val="false"/>
          <w:i w:val="false"/>
          <w:color w:val="000000"/>
          <w:sz w:val="28"/>
        </w:rPr>
        <w:t>
      2) үшінші тұлғалардың құқықтарымен ауыртпалық салынғанын/салынбағанын;</w:t>
      </w:r>
    </w:p>
    <w:bookmarkEnd w:id="260"/>
    <w:bookmarkStart w:name="z285" w:id="261"/>
    <w:p>
      <w:pPr>
        <w:spacing w:after="0"/>
        <w:ind w:left="0"/>
        <w:jc w:val="both"/>
      </w:pPr>
      <w:r>
        <w:rPr>
          <w:rFonts w:ascii="Times New Roman"/>
          <w:b w:val="false"/>
          <w:i w:val="false"/>
          <w:color w:val="000000"/>
          <w:sz w:val="28"/>
        </w:rPr>
        <w:t>
      3) сатуға қойылмағанын растайды.</w:t>
      </w:r>
    </w:p>
    <w:bookmarkEnd w:id="261"/>
    <w:bookmarkStart w:name="z286" w:id="262"/>
    <w:p>
      <w:pPr>
        <w:spacing w:after="0"/>
        <w:ind w:left="0"/>
        <w:jc w:val="both"/>
      </w:pPr>
      <w:r>
        <w:rPr>
          <w:rFonts w:ascii="Times New Roman"/>
          <w:b w:val="false"/>
          <w:i w:val="false"/>
          <w:color w:val="000000"/>
          <w:sz w:val="28"/>
        </w:rPr>
        <w:t>
      6. Объектіні сенімгерлік басқаруға беру оған меншік құқығының Сенімгерлік басқарушыға өтуіне әкеп соқтырмайды.</w:t>
      </w:r>
    </w:p>
    <w:bookmarkEnd w:id="262"/>
    <w:bookmarkStart w:name="z287" w:id="263"/>
    <w:p>
      <w:pPr>
        <w:spacing w:after="0"/>
        <w:ind w:left="0"/>
        <w:jc w:val="both"/>
      </w:pPr>
      <w:r>
        <w:rPr>
          <w:rFonts w:ascii="Times New Roman"/>
          <w:b w:val="false"/>
          <w:i w:val="false"/>
          <w:color w:val="000000"/>
          <w:sz w:val="28"/>
        </w:rPr>
        <w:t>
      7. Сенімгерлік басқарушының Объектіні басқару бойынша құқықтары мен міндеттері Объекті Сенімгерлік басқарушыға берілген сәттен басталады. Объектіні беру (қабылдап алу-беру актісін жасау, Қазақстан Республикасының заңнамасына сәйкес акционерлердің, жауапкершілігі шектеулі серіктестіктерге қатысушылардың тізіліміне тиісті жазбаларды енгізу немесе сенімгерлік басқаруға берілетін Объектіге байланысты өзгесі) осы Шартқа қол қойылған сәттен бастап _______________________ жұмыс күні ішінде жүргізіледі.</w:t>
      </w:r>
    </w:p>
    <w:bookmarkEnd w:id="263"/>
    <w:bookmarkStart w:name="z288" w:id="264"/>
    <w:p>
      <w:pPr>
        <w:spacing w:after="0"/>
        <w:ind w:left="0"/>
        <w:jc w:val="left"/>
      </w:pPr>
      <w:r>
        <w:rPr>
          <w:rFonts w:ascii="Times New Roman"/>
          <w:b/>
          <w:i w:val="false"/>
          <w:color w:val="000000"/>
        </w:rPr>
        <w:t xml:space="preserve"> 2. Тараптардың құқықтары</w:t>
      </w:r>
    </w:p>
    <w:bookmarkEnd w:id="264"/>
    <w:bookmarkStart w:name="z289" w:id="265"/>
    <w:p>
      <w:pPr>
        <w:spacing w:after="0"/>
        <w:ind w:left="0"/>
        <w:jc w:val="both"/>
      </w:pPr>
      <w:r>
        <w:rPr>
          <w:rFonts w:ascii="Times New Roman"/>
          <w:b w:val="false"/>
          <w:i w:val="false"/>
          <w:color w:val="000000"/>
          <w:sz w:val="28"/>
        </w:rPr>
        <w:t>
      8. Құрылтайшының:</w:t>
      </w:r>
    </w:p>
    <w:bookmarkEnd w:id="265"/>
    <w:bookmarkStart w:name="z290" w:id="266"/>
    <w:p>
      <w:pPr>
        <w:spacing w:after="0"/>
        <w:ind w:left="0"/>
        <w:jc w:val="both"/>
      </w:pPr>
      <w:r>
        <w:rPr>
          <w:rFonts w:ascii="Times New Roman"/>
          <w:b w:val="false"/>
          <w:i w:val="false"/>
          <w:color w:val="000000"/>
          <w:sz w:val="28"/>
        </w:rPr>
        <w:t>
      1) жазбаша сұрау салу бойынша Объектіні басқару жөніндегі Сенімгерлік басқарушының қызметі туралы ақпарат (есеп) алуға;</w:t>
      </w:r>
    </w:p>
    <w:bookmarkEnd w:id="266"/>
    <w:bookmarkStart w:name="z291" w:id="267"/>
    <w:p>
      <w:pPr>
        <w:spacing w:after="0"/>
        <w:ind w:left="0"/>
        <w:jc w:val="both"/>
      </w:pPr>
      <w:r>
        <w:rPr>
          <w:rFonts w:ascii="Times New Roman"/>
          <w:b w:val="false"/>
          <w:i w:val="false"/>
          <w:color w:val="000000"/>
          <w:sz w:val="28"/>
        </w:rPr>
        <w:t>
      2) осы Шарт бойынша Сенімгерлік басқарушының қызметіне араласпай, Сенімгерлік басқарушы міндеттемелерінің орындалуын, оның ішінде Объектіні басқару тиімділігінің мониторингін жүргізуге, Шарт бойынша міндеттемелердің орындалуы жөніндегі сенімгерлік басқарушының есебін тыңдау жолымен бақылауға;</w:t>
      </w:r>
    </w:p>
    <w:bookmarkEnd w:id="267"/>
    <w:bookmarkStart w:name="z292" w:id="268"/>
    <w:p>
      <w:pPr>
        <w:spacing w:after="0"/>
        <w:ind w:left="0"/>
        <w:jc w:val="both"/>
      </w:pPr>
      <w:r>
        <w:rPr>
          <w:rFonts w:ascii="Times New Roman"/>
          <w:b w:val="false"/>
          <w:i w:val="false"/>
          <w:color w:val="000000"/>
          <w:sz w:val="28"/>
        </w:rPr>
        <w:t>
      3) Қазақстан Республикасының заңнамасында көзделген өзге де әрекеттерді жасауға құқығы бар.</w:t>
      </w:r>
    </w:p>
    <w:bookmarkEnd w:id="268"/>
    <w:bookmarkStart w:name="z293" w:id="269"/>
    <w:p>
      <w:pPr>
        <w:spacing w:after="0"/>
        <w:ind w:left="0"/>
        <w:jc w:val="both"/>
      </w:pPr>
      <w:r>
        <w:rPr>
          <w:rFonts w:ascii="Times New Roman"/>
          <w:b w:val="false"/>
          <w:i w:val="false"/>
          <w:color w:val="000000"/>
          <w:sz w:val="28"/>
        </w:rPr>
        <w:t>
      9. Сенімгерлік басқарушының:</w:t>
      </w:r>
    </w:p>
    <w:bookmarkEnd w:id="269"/>
    <w:bookmarkStart w:name="z294" w:id="270"/>
    <w:p>
      <w:pPr>
        <w:spacing w:after="0"/>
        <w:ind w:left="0"/>
        <w:jc w:val="both"/>
      </w:pPr>
      <w:r>
        <w:rPr>
          <w:rFonts w:ascii="Times New Roman"/>
          <w:b w:val="false"/>
          <w:i w:val="false"/>
          <w:color w:val="000000"/>
          <w:sz w:val="28"/>
        </w:rPr>
        <w:t>
      1) Құрылтайшының мүддесіне сай сенімгерлік басқаруға берілген Объектіге қатысты заңды және іс жүзіндегі әрекеттерді жасауға;</w:t>
      </w:r>
    </w:p>
    <w:bookmarkEnd w:id="270"/>
    <w:bookmarkStart w:name="z295" w:id="271"/>
    <w:p>
      <w:pPr>
        <w:spacing w:after="0"/>
        <w:ind w:left="0"/>
        <w:jc w:val="both"/>
      </w:pPr>
      <w:r>
        <w:rPr>
          <w:rFonts w:ascii="Times New Roman"/>
          <w:b w:val="false"/>
          <w:i w:val="false"/>
          <w:color w:val="000000"/>
          <w:sz w:val="28"/>
        </w:rPr>
        <w:t>
      2) Мемлекеттік меншікті сенімгерлік басқару шартымен Қазақстан Республикасының бюджет заңнамасымен белгіленген тәртіппен тиісті қаржы жылына арналған мемлекеттік бюджетте көзделген қаражат шеңберінде осы Шартқа қосымшаға сәйкес берілген нысан бойынша Актіні ұсынған жағдайда, мемлекеттік мүлікті сенімгерлік басқару кезінде өзі шығарған қажетті шығыстарды өтеуге; Шағындарды өтеу актісі тек тиісті қаржы жылына арналған бюджетте көзделген, ағымдағы бюджеттік бағдарлама болған жағдайда ұсынылады.</w:t>
      </w:r>
    </w:p>
    <w:bookmarkEnd w:id="271"/>
    <w:bookmarkStart w:name="z296" w:id="272"/>
    <w:p>
      <w:pPr>
        <w:spacing w:after="0"/>
        <w:ind w:left="0"/>
        <w:jc w:val="both"/>
      </w:pPr>
      <w:r>
        <w:rPr>
          <w:rFonts w:ascii="Times New Roman"/>
          <w:b w:val="false"/>
          <w:i w:val="false"/>
          <w:color w:val="000000"/>
          <w:sz w:val="28"/>
        </w:rPr>
        <w:t>
      3) егер бұл Қазақстан Республикасының заңдарында немесе мемлекеттік мүлікті сенімгерлік басқаруға беру туралы шартта көзделген болса, сыйақы алуға;</w:t>
      </w:r>
    </w:p>
    <w:bookmarkEnd w:id="272"/>
    <w:bookmarkStart w:name="z297" w:id="273"/>
    <w:p>
      <w:pPr>
        <w:spacing w:after="0"/>
        <w:ind w:left="0"/>
        <w:jc w:val="both"/>
      </w:pPr>
      <w:r>
        <w:rPr>
          <w:rFonts w:ascii="Times New Roman"/>
          <w:b w:val="false"/>
          <w:i w:val="false"/>
          <w:color w:val="000000"/>
          <w:sz w:val="28"/>
        </w:rPr>
        <w:t>
      4) өзге де құқықтарды жүзеге асыруға;</w:t>
      </w:r>
    </w:p>
    <w:bookmarkEnd w:id="273"/>
    <w:bookmarkStart w:name="z298" w:id="274"/>
    <w:p>
      <w:pPr>
        <w:spacing w:after="0"/>
        <w:ind w:left="0"/>
        <w:jc w:val="both"/>
      </w:pPr>
      <w:r>
        <w:rPr>
          <w:rFonts w:ascii="Times New Roman"/>
          <w:b w:val="false"/>
          <w:i w:val="false"/>
          <w:color w:val="000000"/>
          <w:sz w:val="28"/>
        </w:rPr>
        <w:t>
      5) Қазақстан Республикасының заңнамасына сәйкес өзіне сенімгерлік басқаруға берілген Объектіні сатып алуға құқығы бар.</w:t>
      </w:r>
    </w:p>
    <w:bookmarkEnd w:id="274"/>
    <w:bookmarkStart w:name="z299" w:id="275"/>
    <w:p>
      <w:pPr>
        <w:spacing w:after="0"/>
        <w:ind w:left="0"/>
        <w:jc w:val="left"/>
      </w:pPr>
      <w:r>
        <w:rPr>
          <w:rFonts w:ascii="Times New Roman"/>
          <w:b/>
          <w:i w:val="false"/>
          <w:color w:val="000000"/>
        </w:rPr>
        <w:t xml:space="preserve"> 3. Тараптардың міндеттері</w:t>
      </w:r>
    </w:p>
    <w:bookmarkEnd w:id="275"/>
    <w:bookmarkStart w:name="z300" w:id="276"/>
    <w:p>
      <w:pPr>
        <w:spacing w:after="0"/>
        <w:ind w:left="0"/>
        <w:jc w:val="both"/>
      </w:pPr>
      <w:r>
        <w:rPr>
          <w:rFonts w:ascii="Times New Roman"/>
          <w:b w:val="false"/>
          <w:i w:val="false"/>
          <w:color w:val="000000"/>
          <w:sz w:val="28"/>
        </w:rPr>
        <w:t>
      10. Құрылтайшы:</w:t>
      </w:r>
    </w:p>
    <w:bookmarkEnd w:id="276"/>
    <w:bookmarkStart w:name="z301" w:id="277"/>
    <w:p>
      <w:pPr>
        <w:spacing w:after="0"/>
        <w:ind w:left="0"/>
        <w:jc w:val="both"/>
      </w:pPr>
      <w:r>
        <w:rPr>
          <w:rFonts w:ascii="Times New Roman"/>
          <w:b w:val="false"/>
          <w:i w:val="false"/>
          <w:color w:val="000000"/>
          <w:sz w:val="28"/>
        </w:rPr>
        <w:t>
      1) Сенімгерлік басқарушыға Объектіні осы Шартта белгіленген мерзімдерде беруге;</w:t>
      </w:r>
    </w:p>
    <w:bookmarkEnd w:id="277"/>
    <w:bookmarkStart w:name="z302" w:id="278"/>
    <w:p>
      <w:pPr>
        <w:spacing w:after="0"/>
        <w:ind w:left="0"/>
        <w:jc w:val="both"/>
      </w:pPr>
      <w:r>
        <w:rPr>
          <w:rFonts w:ascii="Times New Roman"/>
          <w:b w:val="false"/>
          <w:i w:val="false"/>
          <w:color w:val="000000"/>
          <w:sz w:val="28"/>
        </w:rPr>
        <w:t>
      2) Сенімгерлік басқарушыға осы Шарт бойынша оның міндеттерін жүзеге асыруы үшін қажетті құжаттарды беруге;</w:t>
      </w:r>
    </w:p>
    <w:bookmarkEnd w:id="278"/>
    <w:bookmarkStart w:name="z303" w:id="279"/>
    <w:p>
      <w:pPr>
        <w:spacing w:after="0"/>
        <w:ind w:left="0"/>
        <w:jc w:val="both"/>
      </w:pPr>
      <w:r>
        <w:rPr>
          <w:rFonts w:ascii="Times New Roman"/>
          <w:b w:val="false"/>
          <w:i w:val="false"/>
          <w:color w:val="000000"/>
          <w:sz w:val="28"/>
        </w:rPr>
        <w:t>
      3) осы Шарттың қолданылу мерзімі ішінде Сенімгерлік басқарушыны хабардар етпей, Объектіні сенімгерлік басқаруға үшінші тұлғаларға беру туралы шешімдер қабылдамауға;</w:t>
      </w:r>
    </w:p>
    <w:bookmarkEnd w:id="279"/>
    <w:bookmarkStart w:name="z304" w:id="280"/>
    <w:p>
      <w:pPr>
        <w:spacing w:after="0"/>
        <w:ind w:left="0"/>
        <w:jc w:val="both"/>
      </w:pPr>
      <w:r>
        <w:rPr>
          <w:rFonts w:ascii="Times New Roman"/>
          <w:b w:val="false"/>
          <w:i w:val="false"/>
          <w:color w:val="000000"/>
          <w:sz w:val="28"/>
        </w:rPr>
        <w:t>
      4) Объектіні кепілдікке бермеуге, үшінші тұлғалардың құқықтарымен ауыртпалық салмауға және осы Шарттың қолданылу мерзімі ішінде үшінші тұлғаларға сатуға қоймауға міндетті.</w:t>
      </w:r>
    </w:p>
    <w:bookmarkEnd w:id="280"/>
    <w:bookmarkStart w:name="z305" w:id="281"/>
    <w:p>
      <w:pPr>
        <w:spacing w:after="0"/>
        <w:ind w:left="0"/>
        <w:jc w:val="both"/>
      </w:pPr>
      <w:r>
        <w:rPr>
          <w:rFonts w:ascii="Times New Roman"/>
          <w:b w:val="false"/>
          <w:i w:val="false"/>
          <w:color w:val="000000"/>
          <w:sz w:val="28"/>
        </w:rPr>
        <w:t>
      11. Сенімгерлік басқарушы:</w:t>
      </w:r>
    </w:p>
    <w:bookmarkEnd w:id="281"/>
    <w:bookmarkStart w:name="z306" w:id="282"/>
    <w:p>
      <w:pPr>
        <w:spacing w:after="0"/>
        <w:ind w:left="0"/>
        <w:jc w:val="both"/>
      </w:pPr>
      <w:r>
        <w:rPr>
          <w:rFonts w:ascii="Times New Roman"/>
          <w:b w:val="false"/>
          <w:i w:val="false"/>
          <w:color w:val="000000"/>
          <w:sz w:val="28"/>
        </w:rPr>
        <w:t>
      1) Объектіні тиімді басқаруды жүзеге асыруға;</w:t>
      </w:r>
    </w:p>
    <w:bookmarkEnd w:id="282"/>
    <w:bookmarkStart w:name="z307" w:id="283"/>
    <w:p>
      <w:pPr>
        <w:spacing w:after="0"/>
        <w:ind w:left="0"/>
        <w:jc w:val="both"/>
      </w:pPr>
      <w:r>
        <w:rPr>
          <w:rFonts w:ascii="Times New Roman"/>
          <w:b w:val="false"/>
          <w:i w:val="false"/>
          <w:color w:val="000000"/>
          <w:sz w:val="28"/>
        </w:rPr>
        <w:t>
      2) Объектінің сақталуын қамтамасыз етуге;</w:t>
      </w:r>
    </w:p>
    <w:bookmarkEnd w:id="283"/>
    <w:bookmarkStart w:name="z308" w:id="284"/>
    <w:p>
      <w:pPr>
        <w:spacing w:after="0"/>
        <w:ind w:left="0"/>
        <w:jc w:val="both"/>
      </w:pPr>
      <w:r>
        <w:rPr>
          <w:rFonts w:ascii="Times New Roman"/>
          <w:b w:val="false"/>
          <w:i w:val="false"/>
          <w:color w:val="000000"/>
          <w:sz w:val="28"/>
        </w:rPr>
        <w:t>
      3) өзінің Сенімгерлік басқарушы ретінде әрекет ететінін көрсете отырып, сенімгерлік басқаруға берілген Объектімен мәмілелерді өз атынан жасауға;</w:t>
      </w:r>
    </w:p>
    <w:bookmarkEnd w:id="284"/>
    <w:bookmarkStart w:name="z309" w:id="285"/>
    <w:p>
      <w:pPr>
        <w:spacing w:after="0"/>
        <w:ind w:left="0"/>
        <w:jc w:val="both"/>
      </w:pPr>
      <w:r>
        <w:rPr>
          <w:rFonts w:ascii="Times New Roman"/>
          <w:b w:val="false"/>
          <w:i w:val="false"/>
          <w:color w:val="000000"/>
          <w:sz w:val="28"/>
        </w:rPr>
        <w:t>
      4) Қазақстан Республикасының заңнамасына сәйкес қажетті болып табылатын барлық рұқсат беру құжаттарын уәкілетті мемлекеттік органдардан алуға;</w:t>
      </w:r>
    </w:p>
    <w:bookmarkEnd w:id="285"/>
    <w:bookmarkStart w:name="z310" w:id="286"/>
    <w:p>
      <w:pPr>
        <w:spacing w:after="0"/>
        <w:ind w:left="0"/>
        <w:jc w:val="both"/>
      </w:pPr>
      <w:r>
        <w:rPr>
          <w:rFonts w:ascii="Times New Roman"/>
          <w:b w:val="false"/>
          <w:i w:val="false"/>
          <w:color w:val="000000"/>
          <w:sz w:val="28"/>
        </w:rPr>
        <w:t>
      5) Осы Шартқа сәйкес Сенімгерлік басқарушының құқықтары мен міндеттерін жүзеге асыруға;</w:t>
      </w:r>
    </w:p>
    <w:bookmarkEnd w:id="286"/>
    <w:bookmarkStart w:name="z311" w:id="287"/>
    <w:p>
      <w:pPr>
        <w:spacing w:after="0"/>
        <w:ind w:left="0"/>
        <w:jc w:val="both"/>
      </w:pPr>
      <w:r>
        <w:rPr>
          <w:rFonts w:ascii="Times New Roman"/>
          <w:b w:val="false"/>
          <w:i w:val="false"/>
          <w:color w:val="000000"/>
          <w:sz w:val="28"/>
        </w:rPr>
        <w:t>
      6) Құрылтайшыға өзінің Шартты тиісінше орындамауы салдарынан келтірілген шығындарды өтеуге;</w:t>
      </w:r>
    </w:p>
    <w:bookmarkEnd w:id="287"/>
    <w:bookmarkStart w:name="z312" w:id="288"/>
    <w:p>
      <w:pPr>
        <w:spacing w:after="0"/>
        <w:ind w:left="0"/>
        <w:jc w:val="both"/>
      </w:pPr>
      <w:r>
        <w:rPr>
          <w:rFonts w:ascii="Times New Roman"/>
          <w:b w:val="false"/>
          <w:i w:val="false"/>
          <w:color w:val="000000"/>
          <w:sz w:val="28"/>
        </w:rPr>
        <w:t xml:space="preserve">
      7) Шартты тиісінше орындау мақсатында сенімгерлік басқару бойынша әрекеттер нәтижесінде туындайтын міндеттерді орындауға; </w:t>
      </w:r>
    </w:p>
    <w:bookmarkEnd w:id="288"/>
    <w:bookmarkStart w:name="z313" w:id="289"/>
    <w:p>
      <w:pPr>
        <w:spacing w:after="0"/>
        <w:ind w:left="0"/>
        <w:jc w:val="both"/>
      </w:pPr>
      <w:r>
        <w:rPr>
          <w:rFonts w:ascii="Times New Roman"/>
          <w:b w:val="false"/>
          <w:i w:val="false"/>
          <w:color w:val="000000"/>
          <w:sz w:val="28"/>
        </w:rPr>
        <w:t>
      8) Құрылтайшыға _____________________ өз қызметі туралы жазбаша (ұсыну мерзімдері) түрде есеп беруге;</w:t>
      </w:r>
    </w:p>
    <w:bookmarkEnd w:id="289"/>
    <w:bookmarkStart w:name="z314" w:id="290"/>
    <w:p>
      <w:pPr>
        <w:spacing w:after="0"/>
        <w:ind w:left="0"/>
        <w:jc w:val="both"/>
      </w:pPr>
      <w:r>
        <w:rPr>
          <w:rFonts w:ascii="Times New Roman"/>
          <w:b w:val="false"/>
          <w:i w:val="false"/>
          <w:color w:val="000000"/>
          <w:sz w:val="28"/>
        </w:rPr>
        <w:t xml:space="preserve">
      9) Сенімгерлік басқарушының осы Шартпен өзінің сенімгерлік басқаруына берілген мемлекеттік мүлікпен байланысты қаржылық қызметі туралы есебін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мерзімдерін бекіту туралы" Қазақстан Республикасы Үкіметінің 2016 жылғы 4 наурыздағы № 130 қаулысымен (бұдан әрі – Қаулы) айқындалған тәртіпте беруге; </w:t>
      </w:r>
    </w:p>
    <w:bookmarkEnd w:id="290"/>
    <w:bookmarkStart w:name="z315" w:id="291"/>
    <w:p>
      <w:pPr>
        <w:spacing w:after="0"/>
        <w:ind w:left="0"/>
        <w:jc w:val="both"/>
      </w:pPr>
      <w:r>
        <w:rPr>
          <w:rFonts w:ascii="Times New Roman"/>
          <w:b w:val="false"/>
          <w:i w:val="false"/>
          <w:color w:val="000000"/>
          <w:sz w:val="28"/>
        </w:rPr>
        <w:t>
      10) мемлекеттік мүлікті иеліктен шығару туралы немесе оны кепілге беру туралы мәмілені жасасқан жағдайда, мемлекеттік меншікпен байланысты мүліктік сипаттағы барлық мәмілелер туралы есепті Қаулымен айқындалған тәртіпте _____________________беруге;</w:t>
      </w:r>
    </w:p>
    <w:bookmarkEnd w:id="291"/>
    <w:bookmarkStart w:name="z316" w:id="292"/>
    <w:p>
      <w:pPr>
        <w:spacing w:after="0"/>
        <w:ind w:left="0"/>
        <w:jc w:val="both"/>
      </w:pPr>
      <w:r>
        <w:rPr>
          <w:rFonts w:ascii="Times New Roman"/>
          <w:b w:val="false"/>
          <w:i w:val="false"/>
          <w:color w:val="000000"/>
          <w:sz w:val="28"/>
        </w:rPr>
        <w:t>
      11) Осы Шартқа Тараптар қол қойған күннен бастап күнтізбелік 15 күн ішінде осы Шартты мемлекеттік тіркеуді жүзеге асыруға (жылжымайтын мүлікті сенімгерлік басқаруға берген жағдайда);</w:t>
      </w:r>
    </w:p>
    <w:bookmarkEnd w:id="292"/>
    <w:bookmarkStart w:name="z317" w:id="293"/>
    <w:p>
      <w:pPr>
        <w:spacing w:after="0"/>
        <w:ind w:left="0"/>
        <w:jc w:val="both"/>
      </w:pPr>
      <w:r>
        <w:rPr>
          <w:rFonts w:ascii="Times New Roman"/>
          <w:b w:val="false"/>
          <w:i w:val="false"/>
          <w:color w:val="000000"/>
          <w:sz w:val="28"/>
        </w:rPr>
        <w:t>
      12) Объектіні Құрылтайшыға осы Шарттың күші жойылған кезде (шарттың мерзімі аяқталғанда, Шартты мерзімінен бұрын бұзғанда) 10 жұмыс күні ішінде беруге;</w:t>
      </w:r>
    </w:p>
    <w:bookmarkEnd w:id="293"/>
    <w:bookmarkStart w:name="z318" w:id="294"/>
    <w:p>
      <w:pPr>
        <w:spacing w:after="0"/>
        <w:ind w:left="0"/>
        <w:jc w:val="both"/>
      </w:pPr>
      <w:r>
        <w:rPr>
          <w:rFonts w:ascii="Times New Roman"/>
          <w:b w:val="false"/>
          <w:i w:val="false"/>
          <w:color w:val="000000"/>
          <w:sz w:val="28"/>
        </w:rPr>
        <w:t>
      13) өзге де міндеттемелерді орындауға (сенімгерлік басқаруға берілетін Объектіге байланысты) міндетті.</w:t>
      </w:r>
    </w:p>
    <w:bookmarkEnd w:id="294"/>
    <w:bookmarkStart w:name="z319" w:id="295"/>
    <w:p>
      <w:pPr>
        <w:spacing w:after="0"/>
        <w:ind w:left="0"/>
        <w:jc w:val="left"/>
      </w:pPr>
      <w:r>
        <w:rPr>
          <w:rFonts w:ascii="Times New Roman"/>
          <w:b/>
          <w:i w:val="false"/>
          <w:color w:val="000000"/>
        </w:rPr>
        <w:t xml:space="preserve"> 4. Тараптардың жауапкершілігі</w:t>
      </w:r>
    </w:p>
    <w:bookmarkEnd w:id="295"/>
    <w:bookmarkStart w:name="z320" w:id="296"/>
    <w:p>
      <w:pPr>
        <w:spacing w:after="0"/>
        <w:ind w:left="0"/>
        <w:jc w:val="both"/>
      </w:pPr>
      <w:r>
        <w:rPr>
          <w:rFonts w:ascii="Times New Roman"/>
          <w:b w:val="false"/>
          <w:i w:val="false"/>
          <w:color w:val="000000"/>
          <w:sz w:val="28"/>
        </w:rPr>
        <w:t>
      12. Сенімгерлік басқарушы Объектіні басқару кезінде еңсерілмейтін күш әрекеті келтірген зиянды немесе залалды қоспағанда, Құрылтайшының мүддесіне келтірілген кез келген зиян немесе залал үшін жауапты болады.</w:t>
      </w:r>
    </w:p>
    <w:bookmarkEnd w:id="296"/>
    <w:bookmarkStart w:name="z321" w:id="297"/>
    <w:p>
      <w:pPr>
        <w:spacing w:after="0"/>
        <w:ind w:left="0"/>
        <w:jc w:val="both"/>
      </w:pPr>
      <w:r>
        <w:rPr>
          <w:rFonts w:ascii="Times New Roman"/>
          <w:b w:val="false"/>
          <w:i w:val="false"/>
          <w:color w:val="000000"/>
          <w:sz w:val="28"/>
        </w:rPr>
        <w:t>
      13. Тараптар осы Шарт бойынша өздерінің міндеттемелерін орындамағаны немесе тиісінше орындамағаны үшін Қазақстан Республикасының заңнамасына сәйкес жауапты болады.</w:t>
      </w:r>
    </w:p>
    <w:bookmarkEnd w:id="297"/>
    <w:bookmarkStart w:name="z322" w:id="298"/>
    <w:p>
      <w:pPr>
        <w:spacing w:after="0"/>
        <w:ind w:left="0"/>
        <w:jc w:val="left"/>
      </w:pPr>
      <w:r>
        <w:rPr>
          <w:rFonts w:ascii="Times New Roman"/>
          <w:b/>
          <w:i w:val="false"/>
          <w:color w:val="000000"/>
        </w:rPr>
        <w:t xml:space="preserve"> 5. Форс-мажор</w:t>
      </w:r>
    </w:p>
    <w:bookmarkEnd w:id="298"/>
    <w:bookmarkStart w:name="z323" w:id="299"/>
    <w:p>
      <w:pPr>
        <w:spacing w:after="0"/>
        <w:ind w:left="0"/>
        <w:jc w:val="both"/>
      </w:pPr>
      <w:r>
        <w:rPr>
          <w:rFonts w:ascii="Times New Roman"/>
          <w:b w:val="false"/>
          <w:i w:val="false"/>
          <w:color w:val="000000"/>
          <w:sz w:val="28"/>
        </w:rPr>
        <w:t>
      14. Егер осы Шарт бойынша міндеттемелерінің толық немесе ішінара орындалмауы еңсерілмейтін күш жағдайларының (жер сілкінісі, топан су, өрт, эмбарго, соғыс немесе әскери қимылдар, мемлекеттік органдардың міндеттемелердің орындалуына тыйым салатын немесе қандай да бір кедергі келтіретін нормативтік құқықтық актілерді шығаруы) салдарынан болса, бұл жағдайлар Тараптардың еркіне тәуелді болмаған және осы Шарт бойынша Тараптардың кез келгені өздерінің міндеттемелерін орындауы мүмкін болмаған жағдайда Тараптар ол үшін</w:t>
      </w:r>
      <w:r>
        <w:br/>
      </w:r>
      <w:r>
        <w:rPr>
          <w:rFonts w:ascii="Times New Roman"/>
          <w:b w:val="false"/>
          <w:i w:val="false"/>
          <w:color w:val="000000"/>
          <w:sz w:val="28"/>
        </w:rPr>
        <w:t>жауапкершіліктен босатылады.</w:t>
      </w:r>
    </w:p>
    <w:bookmarkEnd w:id="299"/>
    <w:bookmarkStart w:name="z324" w:id="300"/>
    <w:p>
      <w:pPr>
        <w:spacing w:after="0"/>
        <w:ind w:left="0"/>
        <w:jc w:val="both"/>
      </w:pPr>
      <w:r>
        <w:rPr>
          <w:rFonts w:ascii="Times New Roman"/>
          <w:b w:val="false"/>
          <w:i w:val="false"/>
          <w:color w:val="000000"/>
          <w:sz w:val="28"/>
        </w:rPr>
        <w:t>
      15. Осы Шарт бойынша міндеттемелерді орындау мерзімі еңсерілмейтін күш жағдайлары, сондай-ақ осы жағдайлардан туындаған салдар болған уақытқа тең мерзімге кейінге қалдырылады.</w:t>
      </w:r>
    </w:p>
    <w:bookmarkEnd w:id="300"/>
    <w:bookmarkStart w:name="z325" w:id="301"/>
    <w:p>
      <w:pPr>
        <w:spacing w:after="0"/>
        <w:ind w:left="0"/>
        <w:jc w:val="both"/>
      </w:pPr>
      <w:r>
        <w:rPr>
          <w:rFonts w:ascii="Times New Roman"/>
          <w:b w:val="false"/>
          <w:i w:val="false"/>
          <w:color w:val="000000"/>
          <w:sz w:val="28"/>
        </w:rPr>
        <w:t>
      16. Тараптардың кез келгені еңсерілмейтін күш жағдайлары туындаған кезде екінші Тарапқа осы жағдайлардың туындағаны туралы жазбаша түрде күнтізбелік 30 күн ішінде хабарлауға міндетті.</w:t>
      </w:r>
    </w:p>
    <w:bookmarkEnd w:id="301"/>
    <w:bookmarkStart w:name="z326" w:id="302"/>
    <w:p>
      <w:pPr>
        <w:spacing w:after="0"/>
        <w:ind w:left="0"/>
        <w:jc w:val="both"/>
      </w:pPr>
      <w:r>
        <w:rPr>
          <w:rFonts w:ascii="Times New Roman"/>
          <w:b w:val="false"/>
          <w:i w:val="false"/>
          <w:color w:val="000000"/>
          <w:sz w:val="28"/>
        </w:rPr>
        <w:t>
      17. Хабардар етпеу немесе уақтылы хабардар етпеу Тарапты кез келген жоғарыда көрсетілген жағдайға міндеттеменің орындалмауы жауапкершілігінен босататын негіздеме ретінде сілтеме жасау құқығынан айырады.</w:t>
      </w:r>
    </w:p>
    <w:bookmarkEnd w:id="302"/>
    <w:bookmarkStart w:name="z327" w:id="303"/>
    <w:p>
      <w:pPr>
        <w:spacing w:after="0"/>
        <w:ind w:left="0"/>
        <w:jc w:val="both"/>
      </w:pPr>
      <w:r>
        <w:rPr>
          <w:rFonts w:ascii="Times New Roman"/>
          <w:b w:val="false"/>
          <w:i w:val="false"/>
          <w:color w:val="000000"/>
          <w:sz w:val="28"/>
        </w:rPr>
        <w:t>
      18. Егер Тараптардың міндеттемелерді толық немесе ішінара орындауының мүмкін еместігі 2 күнтізбелік айдан асса, онда Тараптар осы Шартты бұзуға құқылы.</w:t>
      </w:r>
    </w:p>
    <w:bookmarkEnd w:id="303"/>
    <w:bookmarkStart w:name="z328" w:id="304"/>
    <w:p>
      <w:pPr>
        <w:spacing w:after="0"/>
        <w:ind w:left="0"/>
        <w:jc w:val="left"/>
      </w:pPr>
      <w:r>
        <w:rPr>
          <w:rFonts w:ascii="Times New Roman"/>
          <w:b/>
          <w:i w:val="false"/>
          <w:color w:val="000000"/>
        </w:rPr>
        <w:t xml:space="preserve"> 6. Құпиялылық</w:t>
      </w:r>
    </w:p>
    <w:bookmarkEnd w:id="304"/>
    <w:bookmarkStart w:name="z329" w:id="305"/>
    <w:p>
      <w:pPr>
        <w:spacing w:after="0"/>
        <w:ind w:left="0"/>
        <w:jc w:val="both"/>
      </w:pPr>
      <w:r>
        <w:rPr>
          <w:rFonts w:ascii="Times New Roman"/>
          <w:b w:val="false"/>
          <w:i w:val="false"/>
          <w:color w:val="000000"/>
          <w:sz w:val="28"/>
        </w:rPr>
        <w:t>
      19. Тараптар Шарттағы барлық ақпарат құпия болып табылады деп келісті және Тараптар оны қорғау үшін барлық қажетті шараларды қабылдайды.</w:t>
      </w:r>
    </w:p>
    <w:bookmarkEnd w:id="305"/>
    <w:bookmarkStart w:name="z330" w:id="306"/>
    <w:p>
      <w:pPr>
        <w:spacing w:after="0"/>
        <w:ind w:left="0"/>
        <w:jc w:val="both"/>
      </w:pPr>
      <w:r>
        <w:rPr>
          <w:rFonts w:ascii="Times New Roman"/>
          <w:b w:val="false"/>
          <w:i w:val="false"/>
          <w:color w:val="000000"/>
          <w:sz w:val="28"/>
        </w:rPr>
        <w:t>
      20. Тараптардың әрқайсысы екінші Тараптан алынған құпия ақпаратты жарияламауға міндеттенеді және Қазақстан Республикасының қолданыстағы заңнамасында тікелей көзделген жағдайларды қоспағанда, осы ақпаратты екінші Тараптың алдын ала жазбаша келісімінсіз үшінші тұлғаларға ашуға құқығы жоқ.</w:t>
      </w:r>
    </w:p>
    <w:bookmarkEnd w:id="306"/>
    <w:bookmarkStart w:name="z331" w:id="307"/>
    <w:p>
      <w:pPr>
        <w:spacing w:after="0"/>
        <w:ind w:left="0"/>
        <w:jc w:val="left"/>
      </w:pPr>
      <w:r>
        <w:rPr>
          <w:rFonts w:ascii="Times New Roman"/>
          <w:b/>
          <w:i w:val="false"/>
          <w:color w:val="000000"/>
        </w:rPr>
        <w:t xml:space="preserve"> 7. Дауларды шешу</w:t>
      </w:r>
    </w:p>
    <w:bookmarkEnd w:id="307"/>
    <w:bookmarkStart w:name="z332" w:id="308"/>
    <w:p>
      <w:pPr>
        <w:spacing w:after="0"/>
        <w:ind w:left="0"/>
        <w:jc w:val="both"/>
      </w:pPr>
      <w:r>
        <w:rPr>
          <w:rFonts w:ascii="Times New Roman"/>
          <w:b w:val="false"/>
          <w:i w:val="false"/>
          <w:color w:val="000000"/>
          <w:sz w:val="28"/>
        </w:rPr>
        <w:t>
      21. Осы Шарттан туындайтын барлық даулар мен келіспеушіліктер келіссөздер жолымен шешіледі.</w:t>
      </w:r>
    </w:p>
    <w:bookmarkEnd w:id="308"/>
    <w:bookmarkStart w:name="z333" w:id="309"/>
    <w:p>
      <w:pPr>
        <w:spacing w:after="0"/>
        <w:ind w:left="0"/>
        <w:jc w:val="both"/>
      </w:pPr>
      <w:r>
        <w:rPr>
          <w:rFonts w:ascii="Times New Roman"/>
          <w:b w:val="false"/>
          <w:i w:val="false"/>
          <w:color w:val="000000"/>
          <w:sz w:val="28"/>
        </w:rPr>
        <w:t>
      22. Даулар мен келіспеушіліктерді келіссөздер жолымен шешу мүмкін болмаған жағдайда, дау заңнамада белгіленген тәртіппен Қазақстан Республикасының сот органдарында қаралуы тиіс.</w:t>
      </w:r>
    </w:p>
    <w:bookmarkEnd w:id="309"/>
    <w:bookmarkStart w:name="z334" w:id="310"/>
    <w:p>
      <w:pPr>
        <w:spacing w:after="0"/>
        <w:ind w:left="0"/>
        <w:jc w:val="left"/>
      </w:pPr>
      <w:r>
        <w:rPr>
          <w:rFonts w:ascii="Times New Roman"/>
          <w:b/>
          <w:i w:val="false"/>
          <w:color w:val="000000"/>
        </w:rPr>
        <w:t xml:space="preserve"> 8. Шарттың қолданылу мерзімі</w:t>
      </w:r>
    </w:p>
    <w:bookmarkEnd w:id="310"/>
    <w:bookmarkStart w:name="z335" w:id="311"/>
    <w:p>
      <w:pPr>
        <w:spacing w:after="0"/>
        <w:ind w:left="0"/>
        <w:jc w:val="both"/>
      </w:pPr>
      <w:r>
        <w:rPr>
          <w:rFonts w:ascii="Times New Roman"/>
          <w:b w:val="false"/>
          <w:i w:val="false"/>
          <w:color w:val="000000"/>
          <w:sz w:val="28"/>
        </w:rPr>
        <w:t>
      23. Осы Шарт Тараптар қол қойған күннен бастап күшіне енеді және _____________________________________________ дейін қолданылады.</w:t>
      </w:r>
    </w:p>
    <w:bookmarkEnd w:id="311"/>
    <w:bookmarkStart w:name="z336" w:id="312"/>
    <w:p>
      <w:pPr>
        <w:spacing w:after="0"/>
        <w:ind w:left="0"/>
        <w:jc w:val="left"/>
      </w:pPr>
      <w:r>
        <w:rPr>
          <w:rFonts w:ascii="Times New Roman"/>
          <w:b/>
          <w:i w:val="false"/>
          <w:color w:val="000000"/>
        </w:rPr>
        <w:t xml:space="preserve"> 9. Шарт талаптарының орындалуын бақылау</w:t>
      </w:r>
    </w:p>
    <w:bookmarkEnd w:id="312"/>
    <w:bookmarkStart w:name="z337" w:id="313"/>
    <w:p>
      <w:pPr>
        <w:spacing w:after="0"/>
        <w:ind w:left="0"/>
        <w:jc w:val="both"/>
      </w:pPr>
      <w:r>
        <w:rPr>
          <w:rFonts w:ascii="Times New Roman"/>
          <w:b w:val="false"/>
          <w:i w:val="false"/>
          <w:color w:val="000000"/>
          <w:sz w:val="28"/>
        </w:rPr>
        <w:t>
      24. Осы Шарт талаптарының орындалуын бақылауды Құрылтайшы жүзеге асырады.</w:t>
      </w:r>
    </w:p>
    <w:bookmarkEnd w:id="313"/>
    <w:bookmarkStart w:name="z338" w:id="314"/>
    <w:p>
      <w:pPr>
        <w:spacing w:after="0"/>
        <w:ind w:left="0"/>
        <w:jc w:val="both"/>
      </w:pPr>
      <w:r>
        <w:rPr>
          <w:rFonts w:ascii="Times New Roman"/>
          <w:b w:val="false"/>
          <w:i w:val="false"/>
          <w:color w:val="000000"/>
          <w:sz w:val="28"/>
        </w:rPr>
        <w:t>
      Құрылтайшы осы мақсатта басқа да мүдделі мемлекеттік органдар өкілдерінің қатысуымен комиссия құра алады. Сенімгерлік басқарушы осындай комиссияның қарауына қажетті құжаттар мен есептерді комиссия белгілеген нысан бойынша және мерзімдерде беруі тиіс.</w:t>
      </w:r>
    </w:p>
    <w:bookmarkEnd w:id="314"/>
    <w:bookmarkStart w:name="z339" w:id="315"/>
    <w:p>
      <w:pPr>
        <w:spacing w:after="0"/>
        <w:ind w:left="0"/>
        <w:jc w:val="left"/>
      </w:pPr>
      <w:r>
        <w:rPr>
          <w:rFonts w:ascii="Times New Roman"/>
          <w:b/>
          <w:i w:val="false"/>
          <w:color w:val="000000"/>
        </w:rPr>
        <w:t xml:space="preserve"> 10. Өзге де талаптар</w:t>
      </w:r>
    </w:p>
    <w:bookmarkEnd w:id="315"/>
    <w:bookmarkStart w:name="z340" w:id="316"/>
    <w:p>
      <w:pPr>
        <w:spacing w:after="0"/>
        <w:ind w:left="0"/>
        <w:jc w:val="both"/>
      </w:pPr>
      <w:r>
        <w:rPr>
          <w:rFonts w:ascii="Times New Roman"/>
          <w:b w:val="false"/>
          <w:i w:val="false"/>
          <w:color w:val="000000"/>
          <w:sz w:val="28"/>
        </w:rPr>
        <w:t>
      25. Осы Шартта көзделмеген қалған барлық жағдайларда Тараптар Қазақстан Республикасының заңнамасын басшылыққа алады.</w:t>
      </w:r>
    </w:p>
    <w:bookmarkEnd w:id="316"/>
    <w:bookmarkStart w:name="z341" w:id="317"/>
    <w:p>
      <w:pPr>
        <w:spacing w:after="0"/>
        <w:ind w:left="0"/>
        <w:jc w:val="both"/>
      </w:pPr>
      <w:r>
        <w:rPr>
          <w:rFonts w:ascii="Times New Roman"/>
          <w:b w:val="false"/>
          <w:i w:val="false"/>
          <w:color w:val="000000"/>
          <w:sz w:val="28"/>
        </w:rPr>
        <w:t>
      26. Құрылтайшы және Сенімгерлік басқарушы өзара келісім бойынша қосымша келісімдер жасау арқылы осы Шартқа өзгерістер мен толықтырулар енгізуге құқылы.</w:t>
      </w:r>
    </w:p>
    <w:bookmarkEnd w:id="317"/>
    <w:bookmarkStart w:name="z342" w:id="318"/>
    <w:p>
      <w:pPr>
        <w:spacing w:after="0"/>
        <w:ind w:left="0"/>
        <w:jc w:val="both"/>
      </w:pPr>
      <w:r>
        <w:rPr>
          <w:rFonts w:ascii="Times New Roman"/>
          <w:b w:val="false"/>
          <w:i w:val="false"/>
          <w:color w:val="000000"/>
          <w:sz w:val="28"/>
        </w:rPr>
        <w:t>
      27. Осы Шартқа барлық қосымша келісімдер оның ажырамас бөлігі болып табылады және оларға Тараптардың қол қоюға тиіс уәкілетті өкілдері қол қояды.</w:t>
      </w:r>
    </w:p>
    <w:bookmarkEnd w:id="318"/>
    <w:bookmarkStart w:name="z343" w:id="319"/>
    <w:p>
      <w:pPr>
        <w:spacing w:after="0"/>
        <w:ind w:left="0"/>
        <w:jc w:val="both"/>
      </w:pPr>
      <w:r>
        <w:rPr>
          <w:rFonts w:ascii="Times New Roman"/>
          <w:b w:val="false"/>
          <w:i w:val="false"/>
          <w:color w:val="000000"/>
          <w:sz w:val="28"/>
        </w:rPr>
        <w:t>
      28. Осы Шарттың қолданылу мерзімінің тоқтатылуы ол бойынша Тараптар міндеттемелерінің тоқтауына әкеп соқтырады, бірақ Тараптардың осы Шарт талаптарын орындауы кезінде бұзушылықтар орын алса, осы Шарттың Тараптарын жауапкершіліктен босатпайды.</w:t>
      </w:r>
    </w:p>
    <w:bookmarkEnd w:id="319"/>
    <w:bookmarkStart w:name="z344" w:id="320"/>
    <w:p>
      <w:pPr>
        <w:spacing w:after="0"/>
        <w:ind w:left="0"/>
        <w:jc w:val="both"/>
      </w:pPr>
      <w:r>
        <w:rPr>
          <w:rFonts w:ascii="Times New Roman"/>
          <w:b w:val="false"/>
          <w:i w:val="false"/>
          <w:color w:val="000000"/>
          <w:sz w:val="28"/>
        </w:rPr>
        <w:t>
      29. Сатып алу құқығынсыз Сенімгерлік басқару шарты тоқтаған жағдайда Сенімгерлік басқарушы қабылдау-беру актісі бойынша күнтізбелік он күн ішінде объектіні Құрылтайшыға қайтарады.</w:t>
      </w:r>
    </w:p>
    <w:bookmarkEnd w:id="320"/>
    <w:bookmarkStart w:name="z345" w:id="321"/>
    <w:p>
      <w:pPr>
        <w:spacing w:after="0"/>
        <w:ind w:left="0"/>
        <w:jc w:val="both"/>
      </w:pPr>
      <w:r>
        <w:rPr>
          <w:rFonts w:ascii="Times New Roman"/>
          <w:b w:val="false"/>
          <w:i w:val="false"/>
          <w:color w:val="000000"/>
          <w:sz w:val="28"/>
        </w:rPr>
        <w:t>
      30. Осы Шарт бірдей заңды күші бар мемлекеттік және орыс тілдерінде 2 данада, Тараптардың әрқайсысы үшін бір-бір данадан жасалды.</w:t>
      </w:r>
    </w:p>
    <w:bookmarkEnd w:id="321"/>
    <w:bookmarkStart w:name="z346" w:id="322"/>
    <w:p>
      <w:pPr>
        <w:spacing w:after="0"/>
        <w:ind w:left="0"/>
        <w:jc w:val="left"/>
      </w:pPr>
      <w:r>
        <w:rPr>
          <w:rFonts w:ascii="Times New Roman"/>
          <w:b/>
          <w:i w:val="false"/>
          <w:color w:val="000000"/>
        </w:rPr>
        <w:t xml:space="preserve"> 11. Тараптардың мекенжайлары мен деректемелері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6347"/>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3"/>
          <w:p>
            <w:pPr>
              <w:spacing w:after="20"/>
              <w:ind w:left="20"/>
              <w:jc w:val="both"/>
            </w:pPr>
            <w:r>
              <w:rPr>
                <w:rFonts w:ascii="Times New Roman"/>
                <w:b w:val="false"/>
                <w:i w:val="false"/>
                <w:color w:val="000000"/>
                <w:sz w:val="20"/>
              </w:rPr>
              <w:t>
</w:t>
            </w:r>
            <w:r>
              <w:rPr>
                <w:rFonts w:ascii="Times New Roman"/>
                <w:b/>
                <w:i w:val="false"/>
                <w:color w:val="000000"/>
                <w:sz w:val="20"/>
              </w:rPr>
              <w:t>Құрылтайшы</w:t>
            </w:r>
            <w:r>
              <w:br/>
            </w:r>
            <w:r>
              <w:rPr>
                <w:rFonts w:ascii="Times New Roman"/>
                <w:b/>
                <w:i w:val="false"/>
                <w:color w:val="000000"/>
                <w:sz w:val="20"/>
              </w:rPr>
              <w:t>_____________________________</w:t>
            </w:r>
            <w:r>
              <w:br/>
            </w:r>
            <w:r>
              <w:rPr>
                <w:rFonts w:ascii="Times New Roman"/>
                <w:b/>
                <w:i w:val="false"/>
                <w:color w:val="000000"/>
                <w:sz w:val="20"/>
              </w:rPr>
              <w:t>______ _______________________</w:t>
            </w:r>
            <w:r>
              <w:br/>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(тегі, аты, әкесінің аты</w:t>
            </w:r>
            <w:r>
              <w:br/>
            </w:r>
            <w:r>
              <w:rPr>
                <w:rFonts w:ascii="Times New Roman"/>
                <w:b w:val="false"/>
                <w:i w:val="false"/>
                <w:color w:val="000000"/>
                <w:sz w:val="20"/>
              </w:rPr>
              <w:t xml:space="preserve">
 </w:t>
            </w:r>
            <w:r>
              <w:rPr>
                <w:rFonts w:ascii="Times New Roman"/>
                <w:b/>
                <w:i w:val="false"/>
                <w:color w:val="000000"/>
                <w:sz w:val="20"/>
              </w:rPr>
              <w:t xml:space="preserve">(болған жағдайда) </w:t>
            </w:r>
            <w:r>
              <w:br/>
            </w:r>
            <w:r>
              <w:rPr>
                <w:rFonts w:ascii="Times New Roman"/>
                <w:b/>
                <w:i w:val="false"/>
                <w:color w:val="000000"/>
                <w:sz w:val="20"/>
              </w:rPr>
              <w:t>М.О.</w:t>
            </w:r>
          </w:p>
          <w:bookmarkEnd w:id="323"/>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4"/>
          <w:p>
            <w:pPr>
              <w:spacing w:after="20"/>
              <w:ind w:left="20"/>
              <w:jc w:val="both"/>
            </w:pPr>
            <w:r>
              <w:rPr>
                <w:rFonts w:ascii="Times New Roman"/>
                <w:b w:val="false"/>
                <w:i w:val="false"/>
                <w:color w:val="000000"/>
                <w:sz w:val="20"/>
              </w:rPr>
              <w:t>
</w:t>
            </w:r>
            <w:r>
              <w:rPr>
                <w:rFonts w:ascii="Times New Roman"/>
                <w:b/>
                <w:i w:val="false"/>
                <w:color w:val="000000"/>
                <w:sz w:val="20"/>
              </w:rPr>
              <w:t>Сенімгерлік басқарушы</w:t>
            </w:r>
            <w:r>
              <w:br/>
            </w:r>
            <w:r>
              <w:rPr>
                <w:rFonts w:ascii="Times New Roman"/>
                <w:b/>
                <w:i w:val="false"/>
                <w:color w:val="000000"/>
                <w:sz w:val="20"/>
              </w:rPr>
              <w:t>_______________________________</w:t>
            </w:r>
            <w:r>
              <w:br/>
            </w:r>
            <w:r>
              <w:rPr>
                <w:rFonts w:ascii="Times New Roman"/>
                <w:b w:val="false"/>
                <w:i w:val="false"/>
                <w:color w:val="000000"/>
                <w:sz w:val="20"/>
              </w:rPr>
              <w:t>
</w:t>
            </w:r>
            <w:r>
              <w:rPr>
                <w:rFonts w:ascii="Times New Roman"/>
                <w:b/>
                <w:i w:val="false"/>
                <w:color w:val="000000"/>
                <w:sz w:val="20"/>
              </w:rPr>
              <w:t>______ _________________________</w:t>
            </w:r>
            <w:r>
              <w:br/>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(болған жағдайда)</w:t>
            </w:r>
            <w:r>
              <w:br/>
            </w:r>
            <w:r>
              <w:rPr>
                <w:rFonts w:ascii="Times New Roman"/>
                <w:b w:val="false"/>
                <w:i w:val="false"/>
                <w:color w:val="000000"/>
                <w:sz w:val="20"/>
              </w:rPr>
              <w:t>
</w:t>
            </w:r>
            <w:r>
              <w:rPr>
                <w:rFonts w:ascii="Times New Roman"/>
                <w:b/>
                <w:i w:val="false"/>
                <w:color w:val="000000"/>
                <w:sz w:val="20"/>
              </w:rPr>
              <w:t>М.О.</w:t>
            </w:r>
          </w:p>
          <w:bookmarkEnd w:id="324"/>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Сенімгерлік басқарудың</w:t>
            </w:r>
            <w:r>
              <w:br/>
            </w:r>
            <w:r>
              <w:rPr>
                <w:rFonts w:ascii="Times New Roman"/>
                <w:b w:val="false"/>
                <w:i w:val="false"/>
                <w:color w:val="000000"/>
                <w:sz w:val="20"/>
              </w:rPr>
              <w:t>үлгілік шартына қосымша</w:t>
            </w:r>
            <w:r>
              <w:br/>
            </w:r>
            <w:r>
              <w:rPr>
                <w:rFonts w:ascii="Times New Roman"/>
                <w:b w:val="false"/>
                <w:i w:val="false"/>
                <w:color w:val="000000"/>
                <w:sz w:val="20"/>
              </w:rPr>
              <w:t>нысан</w:t>
            </w:r>
          </w:p>
        </w:tc>
      </w:tr>
    </w:tbl>
    <w:bookmarkStart w:name="z351" w:id="325"/>
    <w:p>
      <w:pPr>
        <w:spacing w:after="0"/>
        <w:ind w:left="0"/>
        <w:jc w:val="left"/>
      </w:pPr>
      <w:r>
        <w:rPr>
          <w:rFonts w:ascii="Times New Roman"/>
          <w:b/>
          <w:i w:val="false"/>
          <w:color w:val="000000"/>
        </w:rPr>
        <w:t xml:space="preserve"> Сенімгерлік басқаруға берілген объекті бойынша шығыстарды өтеу актісі</w:t>
      </w:r>
    </w:p>
    <w:bookmarkEnd w:id="325"/>
    <w:bookmarkStart w:name="z352" w:id="326"/>
    <w:p>
      <w:pPr>
        <w:spacing w:after="0"/>
        <w:ind w:left="0"/>
        <w:jc w:val="both"/>
      </w:pPr>
      <w:r>
        <w:rPr>
          <w:rFonts w:ascii="Times New Roman"/>
          <w:b w:val="false"/>
          <w:i w:val="false"/>
          <w:color w:val="000000"/>
          <w:sz w:val="28"/>
        </w:rPr>
        <w:t>
      №____ "___" _______________</w:t>
      </w:r>
    </w:p>
    <w:bookmarkEnd w:id="326"/>
    <w:p>
      <w:pPr>
        <w:spacing w:after="0"/>
        <w:ind w:left="0"/>
        <w:jc w:val="both"/>
      </w:pPr>
      <w:r>
        <w:rPr>
          <w:rFonts w:ascii="Times New Roman"/>
          <w:b w:val="false"/>
          <w:i w:val="false"/>
          <w:color w:val="000000"/>
          <w:sz w:val="28"/>
        </w:rPr>
        <w:t>
      20__ жыл</w:t>
      </w:r>
    </w:p>
    <w:bookmarkStart w:name="z353" w:id="327"/>
    <w:p>
      <w:pPr>
        <w:spacing w:after="0"/>
        <w:ind w:left="0"/>
        <w:jc w:val="both"/>
      </w:pPr>
      <w:r>
        <w:rPr>
          <w:rFonts w:ascii="Times New Roman"/>
          <w:b w:val="false"/>
          <w:i w:val="false"/>
          <w:color w:val="000000"/>
          <w:sz w:val="28"/>
        </w:rPr>
        <w:t>
      Объектінің атауы ____________________________________________</w:t>
      </w:r>
    </w:p>
    <w:bookmarkEnd w:id="327"/>
    <w:bookmarkStart w:name="z354" w:id="328"/>
    <w:p>
      <w:pPr>
        <w:spacing w:after="0"/>
        <w:ind w:left="0"/>
        <w:jc w:val="both"/>
      </w:pPr>
      <w:r>
        <w:rPr>
          <w:rFonts w:ascii="Times New Roman"/>
          <w:b w:val="false"/>
          <w:i w:val="false"/>
          <w:color w:val="000000"/>
          <w:sz w:val="28"/>
        </w:rPr>
        <w:t>
      20__ жылғы "___" ___________ №___сенімгерлік басқару шарты</w:t>
      </w:r>
    </w:p>
    <w:bookmarkEnd w:id="328"/>
    <w:bookmarkStart w:name="z355" w:id="329"/>
    <w:p>
      <w:pPr>
        <w:spacing w:after="0"/>
        <w:ind w:left="0"/>
        <w:jc w:val="both"/>
      </w:pPr>
      <w:r>
        <w:rPr>
          <w:rFonts w:ascii="Times New Roman"/>
          <w:b w:val="false"/>
          <w:i w:val="false"/>
          <w:color w:val="000000"/>
          <w:sz w:val="28"/>
        </w:rPr>
        <w:t>
      Шарт бойынша жалпы сомасы __________________________теңге</w:t>
      </w:r>
    </w:p>
    <w:bookmarkEnd w:id="329"/>
    <w:bookmarkStart w:name="z356" w:id="330"/>
    <w:p>
      <w:pPr>
        <w:spacing w:after="0"/>
        <w:ind w:left="0"/>
        <w:jc w:val="both"/>
      </w:pPr>
      <w:r>
        <w:rPr>
          <w:rFonts w:ascii="Times New Roman"/>
          <w:b w:val="false"/>
          <w:i w:val="false"/>
          <w:color w:val="000000"/>
          <w:sz w:val="28"/>
        </w:rPr>
        <w:t>
      Бюджеттік бағдарлама бойынша _____________________________</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2654"/>
        <w:gridCol w:w="1500"/>
        <w:gridCol w:w="2077"/>
        <w:gridCol w:w="2078"/>
        <w:gridCol w:w="1500"/>
        <w:gridCol w:w="923"/>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1"/>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331"/>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Объектімен байланысты шығыстардың атауы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шығыстар сомасы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2"/>
          <w:p>
            <w:pPr>
              <w:spacing w:after="20"/>
              <w:ind w:left="20"/>
              <w:jc w:val="both"/>
            </w:pPr>
            <w:r>
              <w:rPr>
                <w:rFonts w:ascii="Times New Roman"/>
                <w:b w:val="false"/>
                <w:i w:val="false"/>
                <w:color w:val="000000"/>
                <w:sz w:val="20"/>
              </w:rPr>
              <w:t>
Жиыны:</w:t>
            </w:r>
          </w:p>
          <w:bookmarkEnd w:id="332"/>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0" w:id="333"/>
    <w:p>
      <w:pPr>
        <w:spacing w:after="0"/>
        <w:ind w:left="0"/>
        <w:jc w:val="both"/>
      </w:pPr>
      <w:r>
        <w:rPr>
          <w:rFonts w:ascii="Times New Roman"/>
          <w:b w:val="false"/>
          <w:i w:val="false"/>
          <w:color w:val="000000"/>
          <w:sz w:val="28"/>
        </w:rPr>
        <w:t>
      Сенімгерлік басқаруға берілген объектімен байланысты шығыстар сомасы:</w:t>
      </w:r>
    </w:p>
    <w:bookmarkEnd w:id="333"/>
    <w:p>
      <w:pPr>
        <w:spacing w:after="0"/>
        <w:ind w:left="0"/>
        <w:jc w:val="both"/>
      </w:pPr>
      <w:r>
        <w:rPr>
          <w:rFonts w:ascii="Times New Roman"/>
          <w:b w:val="false"/>
          <w:i w:val="false"/>
          <w:color w:val="000000"/>
          <w:sz w:val="28"/>
        </w:rPr>
        <w:t>
      _____________________________________________________ теңге.</w:t>
      </w:r>
    </w:p>
    <w:bookmarkStart w:name="z361" w:id="334"/>
    <w:p>
      <w:pPr>
        <w:spacing w:after="0"/>
        <w:ind w:left="0"/>
        <w:jc w:val="both"/>
      </w:pPr>
      <w:r>
        <w:rPr>
          <w:rFonts w:ascii="Times New Roman"/>
          <w:b w:val="false"/>
          <w:i w:val="false"/>
          <w:color w:val="000000"/>
          <w:sz w:val="28"/>
        </w:rPr>
        <w:t>
      (цифрмен, жазумен)</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8"/>
        <w:gridCol w:w="6042"/>
      </w:tblGrid>
      <w:tr>
        <w:trPr>
          <w:trHeight w:val="30" w:hRule="atLeast"/>
        </w:trPr>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5"/>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әкімшісі</w:t>
            </w:r>
            <w:r>
              <w:br/>
            </w:r>
            <w:r>
              <w:rPr>
                <w:rFonts w:ascii="Times New Roman"/>
                <w:b/>
                <w:i w:val="false"/>
                <w:color w:val="000000"/>
                <w:sz w:val="20"/>
              </w:rPr>
              <w:t>____________________________</w:t>
            </w:r>
            <w:r>
              <w:br/>
            </w:r>
            <w:r>
              <w:rPr>
                <w:rFonts w:ascii="Times New Roman"/>
                <w:b/>
                <w:i w:val="false"/>
                <w:color w:val="000000"/>
                <w:sz w:val="20"/>
              </w:rPr>
              <w:t>______ _____________________</w:t>
            </w:r>
            <w:r>
              <w:br/>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(ТАӘ (бар болса)</w:t>
            </w:r>
            <w:r>
              <w:br/>
            </w:r>
            <w:r>
              <w:rPr>
                <w:rFonts w:ascii="Times New Roman"/>
                <w:b/>
                <w:i w:val="false"/>
                <w:color w:val="000000"/>
                <w:sz w:val="20"/>
              </w:rPr>
              <w:t>М.О.</w:t>
            </w:r>
          </w:p>
          <w:bookmarkEnd w:id="335"/>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Сенімгерлік басқарушы __________________________</w:t>
            </w:r>
            <w:r>
              <w:br/>
            </w:r>
            <w:r>
              <w:rPr>
                <w:rFonts w:ascii="Times New Roman"/>
                <w:b/>
                <w:i w:val="false"/>
                <w:color w:val="000000"/>
                <w:sz w:val="20"/>
              </w:rPr>
              <w:t>______ ____________________</w:t>
            </w:r>
            <w:r>
              <w:br/>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(ТАӘ (бар болса)</w:t>
            </w:r>
            <w:r>
              <w:br/>
            </w:r>
            <w:r>
              <w:rPr>
                <w:rFonts w:ascii="Times New Roman"/>
                <w:b w:val="false"/>
                <w:i w:val="false"/>
                <w:color w:val="000000"/>
                <w:sz w:val="20"/>
              </w:rPr>
              <w:t>
</w:t>
            </w:r>
            <w:r>
              <w:rPr>
                <w:rFonts w:ascii="Times New Roman"/>
                <w:b/>
                <w:i w:val="false"/>
                <w:color w:val="000000"/>
                <w:sz w:val="20"/>
              </w:rPr>
              <w:t>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