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b0f5" w14:textId="ed9b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тәуелсіз сарапшыларды тарту қағидаларын бекіту туралы" Қазақстан Республикасы Денсаулық сақтау және әлеуметтік даму министрінің 2015 жылғы 28 сәуірдегі № 274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2 тамыздағы № 683 бұйрығы. Қазақстан Республикасының Әділет министрлігінде 2016 жылы 2 қыркүйекте № 14201 болып тіркелді. Күші жойылды - Қазақстан Республикасы Денсаулық сақтау министрінің 2020 жылғы 16 қыркүйектегі № ҚР ДСМ-103/2020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Денсаулық сақтау министрінің 16.09.2020 </w:t>
      </w:r>
      <w:r>
        <w:rPr>
          <w:rFonts w:ascii="Times New Roman"/>
          <w:b w:val="false"/>
          <w:i w:val="false"/>
          <w:color w:val="000000"/>
          <w:sz w:val="28"/>
        </w:rPr>
        <w:t>№ ҚР ДСМ-103/2020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color w:val="000000"/>
          <w:sz w:val="28"/>
        </w:rPr>
        <w:t>РҚАО-</w:t>
      </w:r>
      <w:r>
        <w:rPr>
          <w:rFonts w:ascii="Times New Roman"/>
          <w:b w:val="false"/>
          <w:i/>
          <w:color w:val="000000"/>
          <w:sz w:val="28"/>
        </w:rPr>
        <w:t>ның</w:t>
      </w:r>
      <w:r>
        <w:rPr>
          <w:rFonts w:ascii="Times New Roman"/>
          <w:b w:val="false"/>
          <w:i w:val="false"/>
          <w:color w:val="000000"/>
          <w:sz w:val="28"/>
        </w:rPr>
        <w:t xml:space="preserve"> </w:t>
      </w:r>
      <w:r>
        <w:rPr>
          <w:rFonts w:ascii="Times New Roman"/>
          <w:b w:val="false"/>
          <w:i/>
          <w:color w:val="000000"/>
          <w:sz w:val="28"/>
        </w:rPr>
        <w:t>ескертпесі</w:t>
      </w:r>
      <w:r>
        <w:rPr>
          <w:rFonts w:ascii="Times New Roman"/>
          <w:b w:val="false"/>
          <w:i/>
          <w:color w:val="000000"/>
          <w:sz w:val="28"/>
        </w:rPr>
        <w:t>!</w:t>
      </w:r>
      <w:r>
        <w:br/>
      </w:r>
      <w:r>
        <w:rPr>
          <w:rFonts w:ascii="Times New Roman"/>
          <w:b w:val="false"/>
          <w:i w:val="false"/>
          <w:color w:val="000000"/>
          <w:sz w:val="28"/>
        </w:rPr>
        <w:t xml:space="preserve">
      </w:t>
      </w:r>
      <w:r>
        <w:rPr>
          <w:rFonts w:ascii="Times New Roman"/>
          <w:b w:val="false"/>
          <w:i/>
          <w:color w:val="000000"/>
          <w:sz w:val="28"/>
        </w:rPr>
        <w:t>Бұйрық</w:t>
      </w:r>
      <w:r>
        <w:rPr>
          <w:rFonts w:ascii="Times New Roman"/>
          <w:b w:val="false"/>
          <w:i/>
          <w:color w:val="000000"/>
          <w:sz w:val="28"/>
        </w:rPr>
        <w:t xml:space="preserve"> 01.01.2017 ж.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w:t>
      </w:r>
      <w:r>
        <w:rPr>
          <w:rFonts w:ascii="Times New Roman"/>
          <w:b w:val="false"/>
          <w:i w:val="false"/>
          <w:color w:val="000000"/>
          <w:sz w:val="28"/>
        </w:rPr>
        <w:t xml:space="preserve"> 1-тармағының 102-1)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тәуелсіз сарапшыларды тарту қағидаларын бекіту туралы" Қазақстан Республикасы Денсаулық сақтау және әлеуметтік даму министрінің 2015 жылғы 28 сәуірдегі № 274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11207 болып тіркелген және "Әділет" ақпараттық-құқықтық жүйесінде 2015 жылғы 17 маусымда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"Сыртқы сараптама жүргізу кезінде тәуелсіз сарапшыларды тарту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102-1)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Сыртқы сараптама жүргізу кезінде тәуелсіз сарапшыларды тарту қағидалары бекітілсін.";</w:t>
      </w:r>
    </w:p>
    <w:bookmarkStart w:name="z6" w:id="2"/>
    <w:p>
      <w:pPr>
        <w:spacing w:after="0"/>
        <w:ind w:left="0"/>
        <w:jc w:val="both"/>
      </w:pPr>
      <w:r>
        <w:rPr>
          <w:rFonts w:ascii="Times New Roman"/>
          <w:b w:val="false"/>
          <w:i w:val="false"/>
          <w:color w:val="000000"/>
          <w:sz w:val="28"/>
        </w:rPr>
        <w:t xml:space="preserve">
      көрсетілген бұйрықпен бекітілген Сыртқы сараптама жүргізу кезінде тәуелсіз сарапшыларды тарту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бұйрықтың көшірмелерін қол қойылған күнінен бастап бес жұмыс күні ішінде баспа және электронды түрде бір данада мемлекеттік және орыс тілдерінде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p>
    <w:bookmarkEnd w:id="6"/>
    <w:bookmarkStart w:name="z11" w:id="7"/>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9"/>
    <w:bookmarkStart w:name="z14" w:id="10"/>
    <w:p>
      <w:pPr>
        <w:spacing w:after="0"/>
        <w:ind w:left="0"/>
        <w:jc w:val="both"/>
      </w:pPr>
      <w:r>
        <w:rPr>
          <w:rFonts w:ascii="Times New Roman"/>
          <w:b w:val="false"/>
          <w:i w:val="false"/>
          <w:color w:val="000000"/>
          <w:sz w:val="28"/>
        </w:rPr>
        <w:t>
      4. Осы бұйрық 2017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министрінің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Цой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тамызда</w:t>
            </w:r>
            <w:r>
              <w:br/>
            </w:r>
            <w:r>
              <w:rPr>
                <w:rFonts w:ascii="Times New Roman"/>
                <w:b w:val="false"/>
                <w:i w:val="false"/>
                <w:color w:val="000000"/>
                <w:sz w:val="20"/>
              </w:rPr>
              <w:t>№ 683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274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Сыртқы сараптама жүргізу кезінде тәуелсіз сарапшыларды тарту қағидалары</w:t>
      </w:r>
      <w:r>
        <w:br/>
      </w:r>
      <w:r>
        <w:rPr>
          <w:rFonts w:ascii="Times New Roman"/>
          <w:b/>
          <w:i w:val="false"/>
          <w:color w:val="000000"/>
        </w:rPr>
        <w:t>1-тарау. Жалпы ережелер</w:t>
      </w:r>
    </w:p>
    <w:bookmarkEnd w:id="11"/>
    <w:bookmarkStart w:name="z18" w:id="12"/>
    <w:p>
      <w:pPr>
        <w:spacing w:after="0"/>
        <w:ind w:left="0"/>
        <w:jc w:val="both"/>
      </w:pPr>
      <w:r>
        <w:rPr>
          <w:rFonts w:ascii="Times New Roman"/>
          <w:b w:val="false"/>
          <w:i w:val="false"/>
          <w:color w:val="000000"/>
          <w:sz w:val="28"/>
        </w:rPr>
        <w:t xml:space="preserve">
      1. Осы Сыртқы сараптама жүргізу кезінде тәуелсіз сарапшыларды тарту қағидалары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7-бабы</w:t>
      </w:r>
      <w:r>
        <w:rPr>
          <w:rFonts w:ascii="Times New Roman"/>
          <w:b w:val="false"/>
          <w:i w:val="false"/>
          <w:color w:val="000000"/>
          <w:sz w:val="28"/>
        </w:rPr>
        <w:t xml:space="preserve"> 1-тармағының 102-1) тармақшасына сәйкес әзірленген және сыртқы сараптама жүргізу кезінде тәуелсіз сарапшыларды тарту тәртібін айқындайды.</w:t>
      </w:r>
    </w:p>
    <w:bookmarkEnd w:id="12"/>
    <w:bookmarkStart w:name="z19" w:id="13"/>
    <w:p>
      <w:pPr>
        <w:spacing w:after="0"/>
        <w:ind w:left="0"/>
        <w:jc w:val="both"/>
      </w:pPr>
      <w:r>
        <w:rPr>
          <w:rFonts w:ascii="Times New Roman"/>
          <w:b w:val="false"/>
          <w:i w:val="false"/>
          <w:color w:val="000000"/>
          <w:sz w:val="28"/>
        </w:rPr>
        <w:t>
      2. Тәуелсіз сарапшыларды тартудың мақсаты:</w:t>
      </w:r>
    </w:p>
    <w:bookmarkEnd w:id="13"/>
    <w:bookmarkStart w:name="z20" w:id="14"/>
    <w:p>
      <w:pPr>
        <w:spacing w:after="0"/>
        <w:ind w:left="0"/>
        <w:jc w:val="both"/>
      </w:pPr>
      <w:r>
        <w:rPr>
          <w:rFonts w:ascii="Times New Roman"/>
          <w:b w:val="false"/>
          <w:i w:val="false"/>
          <w:color w:val="000000"/>
          <w:sz w:val="28"/>
        </w:rPr>
        <w:t>
      1) денсаулық сақтау субъектілерінің кадрлық, материалдық-техникалық ресурстарын оңтайлы пайдалану және заманауи медициналық технологияларды қолдану негізінде пациенттердің қажетті көлемдегі және тиісті сападағы медициналық көмек алу құқықтарын қамтамасыз ету;</w:t>
      </w:r>
    </w:p>
    <w:bookmarkEnd w:id="14"/>
    <w:bookmarkStart w:name="z21" w:id="15"/>
    <w:p>
      <w:pPr>
        <w:spacing w:after="0"/>
        <w:ind w:left="0"/>
        <w:jc w:val="both"/>
      </w:pPr>
      <w:r>
        <w:rPr>
          <w:rFonts w:ascii="Times New Roman"/>
          <w:b w:val="false"/>
          <w:i w:val="false"/>
          <w:color w:val="000000"/>
          <w:sz w:val="28"/>
        </w:rPr>
        <w:t>
      2) денсаулық сақтау субъектілерінің қызметін бағалаудың ашықтығы мен объективтілігін, медицина қызметкерлерінің құзыретін, мамандардың біліктілік деңгейін қамтамасыз ету;</w:t>
      </w:r>
    </w:p>
    <w:bookmarkEnd w:id="15"/>
    <w:bookmarkStart w:name="z22" w:id="16"/>
    <w:p>
      <w:pPr>
        <w:spacing w:after="0"/>
        <w:ind w:left="0"/>
        <w:jc w:val="both"/>
      </w:pPr>
      <w:r>
        <w:rPr>
          <w:rFonts w:ascii="Times New Roman"/>
          <w:b w:val="false"/>
          <w:i w:val="false"/>
          <w:color w:val="000000"/>
          <w:sz w:val="28"/>
        </w:rPr>
        <w:t>
      3) белгілі бір ауру немесе клиникалық жағдай кезінде медициналық көрсетілетін көмекке қойылатын жалпы талаптарды қалыптастыру кезінде ұсынымдардың өзектілігі мен негізділігін қамтамасыз ету болып табылады.</w:t>
      </w:r>
    </w:p>
    <w:bookmarkEnd w:id="16"/>
    <w:bookmarkStart w:name="z23" w:id="17"/>
    <w:p>
      <w:pPr>
        <w:spacing w:after="0"/>
        <w:ind w:left="0"/>
        <w:jc w:val="both"/>
      </w:pPr>
      <w:r>
        <w:rPr>
          <w:rFonts w:ascii="Times New Roman"/>
          <w:b w:val="false"/>
          <w:i w:val="false"/>
          <w:color w:val="000000"/>
          <w:sz w:val="28"/>
        </w:rPr>
        <w:t>
      3. Осы Қағидаларда қолданылатын негізгі ұғымдар:</w:t>
      </w:r>
    </w:p>
    <w:bookmarkEnd w:id="17"/>
    <w:bookmarkStart w:name="z24" w:id="18"/>
    <w:p>
      <w:pPr>
        <w:spacing w:after="0"/>
        <w:ind w:left="0"/>
        <w:jc w:val="both"/>
      </w:pPr>
      <w:r>
        <w:rPr>
          <w:rFonts w:ascii="Times New Roman"/>
          <w:b w:val="false"/>
          <w:i w:val="false"/>
          <w:color w:val="000000"/>
          <w:sz w:val="28"/>
        </w:rPr>
        <w:t>
      1) денсаулық сақтау субъектісі – халықтың санитариялық-эпидемиологиялық саламаттылығы саласындағы қызметті жүзеге асыратын ұйымдарды қоспағанда, денсаулық сақтау ұйымдары, сондай-ақ жеке медициналық практикамен және фармацевтикалық қызметпен айналысатын жеке тұлғалар;</w:t>
      </w:r>
    </w:p>
    <w:bookmarkEnd w:id="18"/>
    <w:bookmarkStart w:name="z25" w:id="19"/>
    <w:p>
      <w:pPr>
        <w:spacing w:after="0"/>
        <w:ind w:left="0"/>
        <w:jc w:val="both"/>
      </w:pPr>
      <w:r>
        <w:rPr>
          <w:rFonts w:ascii="Times New Roman"/>
          <w:b w:val="false"/>
          <w:i w:val="false"/>
          <w:color w:val="000000"/>
          <w:sz w:val="28"/>
        </w:rPr>
        <w:t>
      2) жеке тұлға – Қазақстан Республикасының азаматтары, басқа мемлекеттердiң азаматтары, сондай-ақ азаматтығы жоқ адамдар;</w:t>
      </w:r>
    </w:p>
    <w:bookmarkEnd w:id="19"/>
    <w:bookmarkStart w:name="z26" w:id="20"/>
    <w:p>
      <w:pPr>
        <w:spacing w:after="0"/>
        <w:ind w:left="0"/>
        <w:jc w:val="both"/>
      </w:pPr>
      <w:r>
        <w:rPr>
          <w:rFonts w:ascii="Times New Roman"/>
          <w:b w:val="false"/>
          <w:i w:val="false"/>
          <w:color w:val="000000"/>
          <w:sz w:val="28"/>
        </w:rPr>
        <w:t>
      3) заңды тұлға – 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w:t>
      </w:r>
    </w:p>
    <w:bookmarkEnd w:id="20"/>
    <w:bookmarkStart w:name="z27" w:id="21"/>
    <w:p>
      <w:pPr>
        <w:spacing w:after="0"/>
        <w:ind w:left="0"/>
        <w:jc w:val="both"/>
      </w:pPr>
      <w:r>
        <w:rPr>
          <w:rFonts w:ascii="Times New Roman"/>
          <w:b w:val="false"/>
          <w:i w:val="false"/>
          <w:color w:val="000000"/>
          <w:sz w:val="28"/>
        </w:rPr>
        <w:t>
      4) медициналық көрсетілетін қызметтер сапасының сараптамасы (бұдан әрі – Сараптама) – медициналық көрсетілетін қызметтер тиімділігінің, толықтығының және стандарттарға сәйкестігінің көрсеткішін көрсететін индикаторларды пайдалана отырып, жеке және заңды тұлғалар ұсынатын медициналық көрсетілетін қызметтер сапасының деңгейі бойынша қорытынды шығару үшін жүзеге асырылатын ұйымдастыру, талдау және практикалық іс-шаралар жиынтығы. Сараптама ішкі және сыртқы болып бөлінеді;</w:t>
      </w:r>
    </w:p>
    <w:bookmarkEnd w:id="21"/>
    <w:bookmarkStart w:name="z28" w:id="22"/>
    <w:p>
      <w:pPr>
        <w:spacing w:after="0"/>
        <w:ind w:left="0"/>
        <w:jc w:val="both"/>
      </w:pPr>
      <w:r>
        <w:rPr>
          <w:rFonts w:ascii="Times New Roman"/>
          <w:b w:val="false"/>
          <w:i w:val="false"/>
          <w:color w:val="000000"/>
          <w:sz w:val="28"/>
        </w:rPr>
        <w:t>
      5) тәуелсіз сараптама – медициналық көрсетілетін қызметтердің тиімділігінің, толықтығының және стандарттарға сәйкестігінің көрсеткішін көрсететін индикаторларды пайдалана отырып, денсаулық сақтау субъектілері медициналық көрсетілетін қызметтер сапасының деңгейі туралы қорытынды шығару мақсатында, сондай-ақ мамандардың біліктілік деңгейін айқындау мақсатында өткізілетін рәсім;</w:t>
      </w:r>
    </w:p>
    <w:bookmarkEnd w:id="22"/>
    <w:bookmarkStart w:name="z29" w:id="23"/>
    <w:p>
      <w:pPr>
        <w:spacing w:after="0"/>
        <w:ind w:left="0"/>
        <w:jc w:val="both"/>
      </w:pPr>
      <w:r>
        <w:rPr>
          <w:rFonts w:ascii="Times New Roman"/>
          <w:b w:val="false"/>
          <w:i w:val="false"/>
          <w:color w:val="000000"/>
          <w:sz w:val="28"/>
        </w:rPr>
        <w:t>
      6) тәуелсіз сарапшы – денсаулық сақтау субъектілерінің қызметіне тәуелсіз сараптама жүргізу үшін белгіленген тәртіппен аккредиттелген жеке тұлға.</w:t>
      </w:r>
    </w:p>
    <w:bookmarkEnd w:id="23"/>
    <w:bookmarkStart w:name="z30" w:id="24"/>
    <w:p>
      <w:pPr>
        <w:spacing w:after="0"/>
        <w:ind w:left="0"/>
        <w:jc w:val="both"/>
      </w:pPr>
      <w:r>
        <w:rPr>
          <w:rFonts w:ascii="Times New Roman"/>
          <w:b w:val="false"/>
          <w:i w:val="false"/>
          <w:color w:val="000000"/>
          <w:sz w:val="28"/>
        </w:rPr>
        <w:t>
      4. Тәуелсіз сарапшылар туралы мәліметтерді жеке тұлғалар мен денсаулық сақтау субъектілері денсаулық сақтау саласындағы аккредиттелген тәуелсіз сарапшылар дерекқорынан алады.</w:t>
      </w:r>
    </w:p>
    <w:bookmarkEnd w:id="24"/>
    <w:bookmarkStart w:name="z31" w:id="25"/>
    <w:p>
      <w:pPr>
        <w:spacing w:after="0"/>
        <w:ind w:left="0"/>
        <w:jc w:val="both"/>
      </w:pPr>
      <w:r>
        <w:rPr>
          <w:rFonts w:ascii="Times New Roman"/>
          <w:b w:val="false"/>
          <w:i w:val="false"/>
          <w:color w:val="000000"/>
          <w:sz w:val="28"/>
        </w:rPr>
        <w:t>
      5. Тәуелсіз сарапшы сараптамаға оның медициналық, фармацевтикалық мамандығы ескеріле отырып тартылады.</w:t>
      </w:r>
    </w:p>
    <w:bookmarkEnd w:id="25"/>
    <w:bookmarkStart w:name="z32" w:id="26"/>
    <w:p>
      <w:pPr>
        <w:spacing w:after="0"/>
        <w:ind w:left="0"/>
        <w:jc w:val="both"/>
      </w:pPr>
      <w:r>
        <w:rPr>
          <w:rFonts w:ascii="Times New Roman"/>
          <w:b w:val="false"/>
          <w:i w:val="false"/>
          <w:color w:val="000000"/>
          <w:sz w:val="28"/>
        </w:rPr>
        <w:t xml:space="preserve">
      6. Тәуелсіз сараптама жүргізу қызметтеріне ақы төлеу орындалған жұмыстар актісі негізінде жүзеге асырылады.     </w:t>
      </w:r>
    </w:p>
    <w:bookmarkEnd w:id="26"/>
    <w:bookmarkStart w:name="z33" w:id="27"/>
    <w:p>
      <w:pPr>
        <w:spacing w:after="0"/>
        <w:ind w:left="0"/>
        <w:jc w:val="left"/>
      </w:pPr>
      <w:r>
        <w:rPr>
          <w:rFonts w:ascii="Times New Roman"/>
          <w:b/>
          <w:i w:val="false"/>
          <w:color w:val="000000"/>
        </w:rPr>
        <w:t xml:space="preserve"> 2-тарау. Сыртқы сараптама жүргізу кезінде тәуелсіз сарапшыларды тарту тәртібі</w:t>
      </w:r>
    </w:p>
    <w:bookmarkEnd w:id="27"/>
    <w:bookmarkStart w:name="z34" w:id="28"/>
    <w:p>
      <w:pPr>
        <w:spacing w:after="0"/>
        <w:ind w:left="0"/>
        <w:jc w:val="both"/>
      </w:pPr>
      <w:r>
        <w:rPr>
          <w:rFonts w:ascii="Times New Roman"/>
          <w:b w:val="false"/>
          <w:i w:val="false"/>
          <w:color w:val="000000"/>
          <w:sz w:val="28"/>
        </w:rPr>
        <w:t>
      7. Денсаулық сақтау субъектілерінің қызметіне сыртқы сараптама жүргізу кезінде тәуелсіз сарапшыларды:</w:t>
      </w:r>
    </w:p>
    <w:bookmarkEnd w:id="28"/>
    <w:bookmarkStart w:name="z35" w:id="29"/>
    <w:p>
      <w:pPr>
        <w:spacing w:after="0"/>
        <w:ind w:left="0"/>
        <w:jc w:val="both"/>
      </w:pPr>
      <w:r>
        <w:rPr>
          <w:rFonts w:ascii="Times New Roman"/>
          <w:b w:val="false"/>
          <w:i w:val="false"/>
          <w:color w:val="000000"/>
          <w:sz w:val="28"/>
        </w:rPr>
        <w:t>
      1) уәкілетті орган және оның аумақтық бөлімшелері;</w:t>
      </w:r>
    </w:p>
    <w:bookmarkEnd w:id="29"/>
    <w:bookmarkStart w:name="z36" w:id="30"/>
    <w:p>
      <w:pPr>
        <w:spacing w:after="0"/>
        <w:ind w:left="0"/>
        <w:jc w:val="both"/>
      </w:pPr>
      <w:r>
        <w:rPr>
          <w:rFonts w:ascii="Times New Roman"/>
          <w:b w:val="false"/>
          <w:i w:val="false"/>
          <w:color w:val="000000"/>
          <w:sz w:val="28"/>
        </w:rPr>
        <w:t>
      2) денсаулық сақтау субъектілері;</w:t>
      </w:r>
    </w:p>
    <w:bookmarkEnd w:id="30"/>
    <w:bookmarkStart w:name="z37" w:id="31"/>
    <w:p>
      <w:pPr>
        <w:spacing w:after="0"/>
        <w:ind w:left="0"/>
        <w:jc w:val="both"/>
      </w:pPr>
      <w:r>
        <w:rPr>
          <w:rFonts w:ascii="Times New Roman"/>
          <w:b w:val="false"/>
          <w:i w:val="false"/>
          <w:color w:val="000000"/>
          <w:sz w:val="28"/>
        </w:rPr>
        <w:t>
      3) жеке немесе заңды тұлғалар тартады.</w:t>
      </w:r>
    </w:p>
    <w:bookmarkEnd w:id="31"/>
    <w:bookmarkStart w:name="z38" w:id="32"/>
    <w:p>
      <w:pPr>
        <w:spacing w:after="0"/>
        <w:ind w:left="0"/>
        <w:jc w:val="both"/>
      </w:pPr>
      <w:r>
        <w:rPr>
          <w:rFonts w:ascii="Times New Roman"/>
          <w:b w:val="false"/>
          <w:i w:val="false"/>
          <w:color w:val="000000"/>
          <w:sz w:val="28"/>
        </w:rPr>
        <w:t>
      8. Сыртқы сараптама жүргізу кезінде тәуелсіз сарапшыларды:</w:t>
      </w:r>
    </w:p>
    <w:bookmarkEnd w:id="32"/>
    <w:bookmarkStart w:name="z39" w:id="33"/>
    <w:p>
      <w:pPr>
        <w:spacing w:after="0"/>
        <w:ind w:left="0"/>
        <w:jc w:val="both"/>
      </w:pPr>
      <w:r>
        <w:rPr>
          <w:rFonts w:ascii="Times New Roman"/>
          <w:b w:val="false"/>
          <w:i w:val="false"/>
          <w:color w:val="000000"/>
          <w:sz w:val="28"/>
        </w:rPr>
        <w:t>
      1) уәкілетті орган және оның аумақтық бөлімшелері комиссиялық талқылау кезінде:</w:t>
      </w:r>
    </w:p>
    <w:bookmarkEnd w:id="33"/>
    <w:p>
      <w:pPr>
        <w:spacing w:after="0"/>
        <w:ind w:left="0"/>
        <w:jc w:val="both"/>
      </w:pPr>
      <w:r>
        <w:rPr>
          <w:rFonts w:ascii="Times New Roman"/>
          <w:b w:val="false"/>
          <w:i w:val="false"/>
          <w:color w:val="000000"/>
          <w:sz w:val="28"/>
        </w:rPr>
        <w:t>
      медициналық қызметтерді көрсету сапасының саласында тексерілетін субъектілер қызметінің Қазақстан Республикасының заңнамасында белгіленген талаптарға сәйкестігі мәніне тексеру жүргізу;</w:t>
      </w:r>
    </w:p>
    <w:p>
      <w:pPr>
        <w:spacing w:after="0"/>
        <w:ind w:left="0"/>
        <w:jc w:val="both"/>
      </w:pPr>
      <w:r>
        <w:rPr>
          <w:rFonts w:ascii="Times New Roman"/>
          <w:b w:val="false"/>
          <w:i w:val="false"/>
          <w:color w:val="000000"/>
          <w:sz w:val="28"/>
        </w:rPr>
        <w:t xml:space="preserve">
      "Денсаулық сақтау саласында аккредиттеу қағидаларын бекіту туралы"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тізілімінде № 10735 болып тіркелген) денсаулық сақтау субъектілеріне аккредиттеу жүргізу;</w:t>
      </w:r>
    </w:p>
    <w:p>
      <w:pPr>
        <w:spacing w:after="0"/>
        <w:ind w:left="0"/>
        <w:jc w:val="both"/>
      </w:pPr>
      <w:r>
        <w:rPr>
          <w:rFonts w:ascii="Times New Roman"/>
          <w:b w:val="false"/>
          <w:i w:val="false"/>
          <w:color w:val="000000"/>
          <w:sz w:val="28"/>
        </w:rPr>
        <w:t>
      өліммен аяқталған емделіп шыққан жағдайларға сараптама жүргізу жағдайларында;</w:t>
      </w:r>
    </w:p>
    <w:bookmarkStart w:name="z40" w:id="34"/>
    <w:p>
      <w:pPr>
        <w:spacing w:after="0"/>
        <w:ind w:left="0"/>
        <w:jc w:val="both"/>
      </w:pPr>
      <w:r>
        <w:rPr>
          <w:rFonts w:ascii="Times New Roman"/>
          <w:b w:val="false"/>
          <w:i w:val="false"/>
          <w:color w:val="000000"/>
          <w:sz w:val="28"/>
        </w:rPr>
        <w:t>
      2) шарттық негізде денсаулық сақтау субъектілері;</w:t>
      </w:r>
    </w:p>
    <w:bookmarkEnd w:id="34"/>
    <w:bookmarkStart w:name="z41" w:id="35"/>
    <w:p>
      <w:pPr>
        <w:spacing w:after="0"/>
        <w:ind w:left="0"/>
        <w:jc w:val="both"/>
      </w:pPr>
      <w:r>
        <w:rPr>
          <w:rFonts w:ascii="Times New Roman"/>
          <w:b w:val="false"/>
          <w:i w:val="false"/>
          <w:color w:val="000000"/>
          <w:sz w:val="28"/>
        </w:rPr>
        <w:t>
      3) жеке немесе заңды тұлғалар сыртқы сараптама қорытындыларымен келіспеген жағдайда тартады.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