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4ae7a" w14:textId="514ae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Үлескерлердің ақшасын тартуға рұқсат беру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29 шілдедегі № 352 бұйрығы. Қазақстан Республикасының Әділет министрлігінде 2016 жылы 31 тамызда № 14188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10.10.2016 ж. бастап қолданысқа енгізіледі</w:t>
      </w:r>
    </w:p>
    <w:bookmarkStart w:name="z1" w:id="0"/>
    <w:p>
      <w:pPr>
        <w:spacing w:after="0"/>
        <w:ind w:left="0"/>
        <w:jc w:val="both"/>
      </w:pPr>
      <w:r>
        <w:rPr>
          <w:rFonts w:ascii="Times New Roman"/>
          <w:b w:val="false"/>
          <w:i w:val="false"/>
          <w:color w:val="000000"/>
          <w:sz w:val="28"/>
        </w:rPr>
        <w:t xml:space="preserve">
      "Тұрғын үй құрылысына үлестік қатысу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11)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26.03.2024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Үлескерлердің ақшасын тартуға рұқсат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осы бұйрықтың көшірмесін баспа және электронды түрде ресми жариялауға мерзімді баспа басылымдарына және "Әділет" ақпараттық-құқықтық жүйесіне, сондай-ақ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министрілігінің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 орындау туралы мәліметтерді Қазақстан Республикасы Ұлттық экономика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жүктелсiн.</w:t>
      </w:r>
    </w:p>
    <w:bookmarkEnd w:id="7"/>
    <w:bookmarkStart w:name="z9" w:id="8"/>
    <w:p>
      <w:pPr>
        <w:spacing w:after="0"/>
        <w:ind w:left="0"/>
        <w:jc w:val="both"/>
      </w:pPr>
      <w:r>
        <w:rPr>
          <w:rFonts w:ascii="Times New Roman"/>
          <w:b w:val="false"/>
          <w:i w:val="false"/>
          <w:color w:val="000000"/>
          <w:sz w:val="28"/>
        </w:rPr>
        <w:t>
      4. Осы бұйрық 2016 жылғы 10 қазаннан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Бишімбаев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29 шілдедегі</w:t>
            </w:r>
            <w:r>
              <w:br/>
            </w:r>
            <w:r>
              <w:rPr>
                <w:rFonts w:ascii="Times New Roman"/>
                <w:b w:val="false"/>
                <w:i w:val="false"/>
                <w:color w:val="000000"/>
                <w:sz w:val="20"/>
              </w:rPr>
              <w:t xml:space="preserve">№ 352 бұйрығымен </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Қағидалар жаңа редакцияда көзделген - ҚР Өнеркәсіп және құрылыс министрінің 18.05.2026 </w:t>
      </w:r>
      <w:r>
        <w:rPr>
          <w:rFonts w:ascii="Times New Roman"/>
          <w:b w:val="false"/>
          <w:i w:val="false"/>
          <w:color w:val="ff0000"/>
          <w:sz w:val="28"/>
        </w:rPr>
        <w:t>№ 243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i w:val="false"/>
          <w:color w:val="000000"/>
        </w:rPr>
        <w:t xml:space="preserve"> Үлескерлердің ақшасын тартуға рұқсат беру қағидалары</w:t>
      </w:r>
    </w:p>
    <w:p>
      <w:pPr>
        <w:spacing w:after="0"/>
        <w:ind w:left="0"/>
        <w:jc w:val="both"/>
      </w:pPr>
      <w:r>
        <w:rPr>
          <w:rFonts w:ascii="Times New Roman"/>
          <w:b w:val="false"/>
          <w:i w:val="false"/>
          <w:color w:val="ff0000"/>
          <w:sz w:val="28"/>
        </w:rPr>
        <w:t xml:space="preserve">
      Ескерту. Қағидалар жаңа редакцияда - ҚР Индустрия және инфрақұрылымдық даму министрінің м.а. 02.04.2020 </w:t>
      </w:r>
      <w:r>
        <w:rPr>
          <w:rFonts w:ascii="Times New Roman"/>
          <w:b w:val="false"/>
          <w:i w:val="false"/>
          <w:color w:val="ff0000"/>
          <w:sz w:val="28"/>
        </w:rPr>
        <w:t>№ 178</w:t>
      </w:r>
      <w:r>
        <w:rPr>
          <w:rFonts w:ascii="Times New Roman"/>
          <w:b w:val="false"/>
          <w:i w:val="false"/>
          <w:color w:val="ff0000"/>
          <w:sz w:val="28"/>
        </w:rPr>
        <w:t xml:space="preserve"> (алғашқы ресми жарияланған күнінен кейін күнтізбелік жиырма күн өткен соң қолданысқа енгізіледі) бұйрығымен.</w:t>
      </w:r>
    </w:p>
    <w:bookmarkStart w:name="z34" w:id="9"/>
    <w:p>
      <w:pPr>
        <w:spacing w:after="0"/>
        <w:ind w:left="0"/>
        <w:jc w:val="left"/>
      </w:pPr>
      <w:r>
        <w:rPr>
          <w:rFonts w:ascii="Times New Roman"/>
          <w:b/>
          <w:i w:val="false"/>
          <w:color w:val="000000"/>
        </w:rPr>
        <w:t xml:space="preserve"> 1-тарау. Жалпы ережелер</w:t>
      </w:r>
    </w:p>
    <w:bookmarkEnd w:id="9"/>
    <w:bookmarkStart w:name="z37" w:id="10"/>
    <w:p>
      <w:pPr>
        <w:spacing w:after="0"/>
        <w:ind w:left="0"/>
        <w:jc w:val="both"/>
      </w:pPr>
      <w:r>
        <w:rPr>
          <w:rFonts w:ascii="Times New Roman"/>
          <w:b w:val="false"/>
          <w:i w:val="false"/>
          <w:color w:val="000000"/>
          <w:sz w:val="28"/>
        </w:rPr>
        <w:t xml:space="preserve">
      1. Осы үлескерлердің ақшасын тартуға рұқсат беру қағидалары (бұдан әрі – Қағидалар) "Тұрғын үй құрылысына үлестік қатысу туралы"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11) тармақшасына,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үлескерлердің ақшасын тартуға рұқсат беру тәртібін айқындайды;</w:t>
      </w:r>
    </w:p>
    <w:bookmarkEnd w:id="10"/>
    <w:bookmarkStart w:name="z38" w:id="11"/>
    <w:p>
      <w:pPr>
        <w:spacing w:after="0"/>
        <w:ind w:left="0"/>
        <w:jc w:val="both"/>
      </w:pPr>
      <w:r>
        <w:rPr>
          <w:rFonts w:ascii="Times New Roman"/>
          <w:b w:val="false"/>
          <w:i w:val="false"/>
          <w:color w:val="000000"/>
          <w:sz w:val="28"/>
        </w:rPr>
        <w:t>
      Осы Қағидаларда мынадай негізгі ұғымдар пайдаланылады:</w:t>
      </w:r>
    </w:p>
    <w:bookmarkEnd w:id="11"/>
    <w:bookmarkStart w:name="z39" w:id="12"/>
    <w:p>
      <w:pPr>
        <w:spacing w:after="0"/>
        <w:ind w:left="0"/>
        <w:jc w:val="both"/>
      </w:pPr>
      <w:r>
        <w:rPr>
          <w:rFonts w:ascii="Times New Roman"/>
          <w:b w:val="false"/>
          <w:i w:val="false"/>
          <w:color w:val="000000"/>
          <w:sz w:val="28"/>
        </w:rPr>
        <w:t>
      1) тұрғын үй құрылысына үлестік қатысу саласындағы құрылыс салушы (бұдан әрі – құрылыс салушы) – өзінің меншікті және (немесе) уәкілетті компанияның жарғылық капиталына қатысу арқылы тартылған ақша есебінен, көппәтерлі тұрғын үй немесе жеке тұрғын үйлер кешені құрылысына үлестік қатысуды ұйымдастыру жөніндегі қызметті жүзеге асыратын заңды тұлға;</w:t>
      </w:r>
    </w:p>
    <w:bookmarkEnd w:id="12"/>
    <w:bookmarkStart w:name="z40" w:id="13"/>
    <w:p>
      <w:pPr>
        <w:spacing w:after="0"/>
        <w:ind w:left="0"/>
        <w:jc w:val="both"/>
      </w:pPr>
      <w:r>
        <w:rPr>
          <w:rFonts w:ascii="Times New Roman"/>
          <w:b w:val="false"/>
          <w:i w:val="false"/>
          <w:color w:val="000000"/>
          <w:sz w:val="28"/>
        </w:rPr>
        <w:t>
      2) уәкілетті компания – дауыс беретін акцияларының (жарғылық капиталға қатысу үлестерінің) жүз пайызы құрылыс салушыға тиесілі, көппәтерлі тұрғын үйдің немесе жеке тұрғын үйлер кешенінің үлестік құрылысын және көппәтерлі тұрғын үйдегі немесе жеке тұрғын үй кешеніндегі үлестерді іске асыруды қамтамасыз ету жөніндегі қызметті жүзеге асыратын, арнайы экономикалық аймақтардағы қызметті қоспағанда, қандай да бір өзге коммерциялық қызметпен айналысуға құқығы жоқ заңды тұлға;</w:t>
      </w:r>
    </w:p>
    <w:bookmarkEnd w:id="13"/>
    <w:bookmarkStart w:name="z41" w:id="14"/>
    <w:p>
      <w:pPr>
        <w:spacing w:after="0"/>
        <w:ind w:left="0"/>
        <w:jc w:val="both"/>
      </w:pPr>
      <w:r>
        <w:rPr>
          <w:rFonts w:ascii="Times New Roman"/>
          <w:b w:val="false"/>
          <w:i w:val="false"/>
          <w:color w:val="000000"/>
          <w:sz w:val="28"/>
        </w:rPr>
        <w:t>
      3) үлескер – көппәтерлі тұрғын үйдегі немесе жеке тұрғын үйлер кешеніндегі үлесті алу мақсатында тұрғын үй құрылысына үлестік қатысу туралы шартты жасасқан жеке тұлға (уақытша болатын шетелдіктерді қоспағанда), заңды тұлға немесе бірлескен қызмет туралы шартқа сәйкес қызметті жүзеге асыратын тұлға (жай серіктестік, консорциум).</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24.09.2025 </w:t>
      </w:r>
      <w:r>
        <w:rPr>
          <w:rFonts w:ascii="Times New Roman"/>
          <w:b w:val="false"/>
          <w:i w:val="false"/>
          <w:color w:val="000000"/>
          <w:sz w:val="28"/>
        </w:rPr>
        <w:t>№ 387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3" w:id="15"/>
    <w:p>
      <w:pPr>
        <w:spacing w:after="0"/>
        <w:ind w:left="0"/>
        <w:jc w:val="both"/>
      </w:pPr>
      <w:r>
        <w:rPr>
          <w:rFonts w:ascii="Times New Roman"/>
          <w:b w:val="false"/>
          <w:i w:val="false"/>
          <w:color w:val="000000"/>
          <w:sz w:val="28"/>
        </w:rPr>
        <w:t>
      2. "Үлескерлердің ақшасын тартуға рұқсат беру" мемлекеттік көрсетілетін кызметті (бұдан әрі – мемлекеттік көрсетілетін қызмет) облыстардың, Астана, Алматы және Шымкент қалаларының, аудандардың, облыстық маңызы бар қалалардың жергілікті атқарушы органдары (бұдан әрі – көрсетілетін қызметті беруші) көрсетеді.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Өнеркәсіп және құрылыс министрінің 26.03.2024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6"/>
    <w:p>
      <w:pPr>
        <w:spacing w:after="0"/>
        <w:ind w:left="0"/>
        <w:jc w:val="left"/>
      </w:pPr>
      <w:r>
        <w:rPr>
          <w:rFonts w:ascii="Times New Roman"/>
          <w:b/>
          <w:i w:val="false"/>
          <w:color w:val="000000"/>
        </w:rPr>
        <w:t xml:space="preserve"> 2-тарау. Үлескерлердің ақшасын тартуға рұқсат беру тәртібі</w:t>
      </w:r>
    </w:p>
    <w:bookmarkEnd w:id="16"/>
    <w:bookmarkStart w:name="z15" w:id="17"/>
    <w:p>
      <w:pPr>
        <w:spacing w:after="0"/>
        <w:ind w:left="0"/>
        <w:jc w:val="both"/>
      </w:pPr>
      <w:r>
        <w:rPr>
          <w:rFonts w:ascii="Times New Roman"/>
          <w:b w:val="false"/>
          <w:i w:val="false"/>
          <w:color w:val="000000"/>
          <w:sz w:val="28"/>
        </w:rPr>
        <w:t xml:space="preserve">
      3. Заңды тұлғалар – құрылыс салушы және уәкілетті компания (бұдан әрі – көрсетілетін қызметті алушы) мемлекеттік көрсетілетін қызметті алу үшін көрсетілетін қызметті берушіге "электрондық үкіметтің" веб-порталы: www.egov.kz, www.elicense.kz (бұдан әрі – портал) не "Азаматтарға арналған үкімет" мемлекеттік корпорациясы" коммерциялық емес акционерлік қоғамы (бұдан әрі – Мемлекеттік корпорация)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көзделген құжаттарды жібереді.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Өнеркәсіп және құрылыс министрінің 24.09.2025 </w:t>
      </w:r>
      <w:r>
        <w:rPr>
          <w:rFonts w:ascii="Times New Roman"/>
          <w:b w:val="false"/>
          <w:i w:val="false"/>
          <w:color w:val="000000"/>
          <w:sz w:val="28"/>
        </w:rPr>
        <w:t>№ 387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6" w:id="18"/>
    <w:p>
      <w:pPr>
        <w:spacing w:after="0"/>
        <w:ind w:left="0"/>
        <w:jc w:val="both"/>
      </w:pPr>
      <w:r>
        <w:rPr>
          <w:rFonts w:ascii="Times New Roman"/>
          <w:b w:val="false"/>
          <w:i w:val="false"/>
          <w:color w:val="000000"/>
          <w:sz w:val="28"/>
        </w:rPr>
        <w:t xml:space="preserve">
      4. Мерзімі, нысаны, нәтижесі, сондай-ақ мемлекеттік қызмет көрсету ерекшеліктері ескерілген мәліметтерді қамтитын мемлекеттік қызмет көрсетуге қойылатын негізгі талаптар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жазылған.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Өнеркәсіп және құрылыс министрінің 26.03.2024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9"/>
    <w:p>
      <w:pPr>
        <w:spacing w:after="0"/>
        <w:ind w:left="0"/>
        <w:jc w:val="both"/>
      </w:pPr>
      <w:r>
        <w:rPr>
          <w:rFonts w:ascii="Times New Roman"/>
          <w:b w:val="false"/>
          <w:i w:val="false"/>
          <w:color w:val="000000"/>
          <w:sz w:val="28"/>
        </w:rPr>
        <w:t xml:space="preserve">
      5. Құжаттарды мыналар арқылы беру кезінде: </w:t>
      </w:r>
    </w:p>
    <w:bookmarkEnd w:id="19"/>
    <w:p>
      <w:pPr>
        <w:spacing w:after="0"/>
        <w:ind w:left="0"/>
        <w:jc w:val="both"/>
      </w:pPr>
      <w:r>
        <w:rPr>
          <w:rFonts w:ascii="Times New Roman"/>
          <w:b w:val="false"/>
          <w:i w:val="false"/>
          <w:color w:val="000000"/>
          <w:sz w:val="28"/>
        </w:rPr>
        <w:t>
      1) Портал:</w:t>
      </w:r>
    </w:p>
    <w:p>
      <w:pPr>
        <w:spacing w:after="0"/>
        <w:ind w:left="0"/>
        <w:jc w:val="both"/>
      </w:pPr>
      <w:r>
        <w:rPr>
          <w:rFonts w:ascii="Times New Roman"/>
          <w:b w:val="false"/>
          <w:i w:val="false"/>
          <w:color w:val="000000"/>
          <w:sz w:val="28"/>
        </w:rPr>
        <w:t xml:space="preserve">
      осы мемлекеттік қызмет көрсету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ЭЦҚ-сымен куәландырылған электрондық құжат нысанындағы үлескерлердің ақшасын тартуға рұқсат беру туралы өтініш;</w:t>
      </w:r>
    </w:p>
    <w:p>
      <w:pPr>
        <w:spacing w:after="0"/>
        <w:ind w:left="0"/>
        <w:jc w:val="both"/>
      </w:pPr>
      <w:r>
        <w:rPr>
          <w:rFonts w:ascii="Times New Roman"/>
          <w:b w:val="false"/>
          <w:i w:val="false"/>
          <w:color w:val="000000"/>
          <w:sz w:val="28"/>
        </w:rPr>
        <w:t>
      осы Қағидалардың 3-тармағында көрсетілген құжаттардың электрондық көшірмесі.</w:t>
      </w:r>
    </w:p>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күні мен уақыты көрсетіле отырып, мемлекеттік қызмет көрсету үшін өтініштің қабылданғаны туралы мәртебе жіберіледі.</w:t>
      </w:r>
    </w:p>
    <w:p>
      <w:pPr>
        <w:spacing w:after="0"/>
        <w:ind w:left="0"/>
        <w:jc w:val="both"/>
      </w:pPr>
      <w:r>
        <w:rPr>
          <w:rFonts w:ascii="Times New Roman"/>
          <w:b w:val="false"/>
          <w:i w:val="false"/>
          <w:color w:val="000000"/>
          <w:sz w:val="28"/>
        </w:rPr>
        <w:t>
      Көрсетілетін қызметті беруші құжаттар мен мәліметтерді келіп түскен күні тіркеуді жүзеге асырады.</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өтініш берген жағдайда, өтінішті қабылдау және мемлекеттік қызмет көрсету нәтижесін беру келесі жұмыс күні жүзеге асырылады.</w:t>
      </w:r>
    </w:p>
    <w:p>
      <w:pPr>
        <w:spacing w:after="0"/>
        <w:ind w:left="0"/>
        <w:jc w:val="both"/>
      </w:pPr>
      <w:r>
        <w:rPr>
          <w:rFonts w:ascii="Times New Roman"/>
          <w:b w:val="false"/>
          <w:i w:val="false"/>
          <w:color w:val="000000"/>
          <w:sz w:val="28"/>
        </w:rPr>
        <w:t>
      2) Мемлекеттік корпорация:</w:t>
      </w:r>
    </w:p>
    <w:p>
      <w:pPr>
        <w:spacing w:after="0"/>
        <w:ind w:left="0"/>
        <w:jc w:val="both"/>
      </w:pPr>
      <w:r>
        <w:rPr>
          <w:rFonts w:ascii="Times New Roman"/>
          <w:b w:val="false"/>
          <w:i w:val="false"/>
          <w:color w:val="000000"/>
          <w:sz w:val="28"/>
        </w:rPr>
        <w:t xml:space="preserve">
      осы мемлекеттік қызмет көрсету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үлескерлердің ақшасын тартуға рұқсат беру туралы өтініш;</w:t>
      </w:r>
    </w:p>
    <w:p>
      <w:pPr>
        <w:spacing w:after="0"/>
        <w:ind w:left="0"/>
        <w:jc w:val="both"/>
      </w:pPr>
      <w:r>
        <w:rPr>
          <w:rFonts w:ascii="Times New Roman"/>
          <w:b w:val="false"/>
          <w:i w:val="false"/>
          <w:color w:val="000000"/>
          <w:sz w:val="28"/>
        </w:rPr>
        <w:t>
      көрсетілетін қызметті алушы осы Қағидалардың 3-тармағында көрсетілген құжаттардың көшірмелерін ұсынады. Салыстырып тексерілгеннен кейін құжаттардың түпнұсқалары көрсетілетін қызметті алушыға қайтарылады.</w:t>
      </w:r>
    </w:p>
    <w:p>
      <w:pPr>
        <w:spacing w:after="0"/>
        <w:ind w:left="0"/>
        <w:jc w:val="both"/>
      </w:pPr>
      <w:r>
        <w:rPr>
          <w:rFonts w:ascii="Times New Roman"/>
          <w:b w:val="false"/>
          <w:i w:val="false"/>
          <w:color w:val="000000"/>
          <w:sz w:val="28"/>
        </w:rPr>
        <w:t>
      Мемлекеттік корпорацияның қызметкері толық құжатты қабылдаған кезде құжаттарды қабылдау нөмірі мен күнін және мемлекеттік көрсетілетін қызмет нәтижесін алу күнін көрсете отырып, тиісті құжаттардың қабылданғаны туралы қолхат береді.</w:t>
      </w:r>
    </w:p>
    <w:p>
      <w:pPr>
        <w:spacing w:after="0"/>
        <w:ind w:left="0"/>
        <w:jc w:val="both"/>
      </w:pPr>
      <w:r>
        <w:rPr>
          <w:rFonts w:ascii="Times New Roman"/>
          <w:b w:val="false"/>
          <w:i w:val="false"/>
          <w:color w:val="000000"/>
          <w:sz w:val="28"/>
        </w:rPr>
        <w:t>
      Мемлекеттік корпорацияға өтініш берген кезде қабылдау күні мемлекеттік қызмет көрсету мерзіміне кірмейді, көрсетілетін қызметті беруші мемлекеттік қызмет көрсету нәтижесін Мемлекеттік корпорацияға мемлекеттік қызмет көрсету мерзімі аяқталғанға дейін бір тәуліктен кешіктірмей жеткізуді қамтамасыз етеді.</w:t>
      </w:r>
    </w:p>
    <w:p>
      <w:pPr>
        <w:spacing w:after="0"/>
        <w:ind w:left="0"/>
        <w:jc w:val="both"/>
      </w:pPr>
      <w:r>
        <w:rPr>
          <w:rFonts w:ascii="Times New Roman"/>
          <w:b w:val="false"/>
          <w:i w:val="false"/>
          <w:color w:val="000000"/>
          <w:sz w:val="28"/>
        </w:rPr>
        <w:t xml:space="preserve">
      Заңды тұлғаны мемлекеттік тіркеу (қайта тіркеу) туралы, үлескерлердің ақшасын тартуға рұқсат беру туралы құжаттардың мәліметтерін көрсетілетін қызметті беруші және Мемлекеттік корпорацияның қызметкері тиісті мемлекеттік ақпараттық жүйелерден "электрондық үкімет" шлюзі арқылы алады. </w:t>
      </w:r>
    </w:p>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 көрсету кезінде ақпараттық жүйелерде қамтылған, заңмен қорғалатын құпияны құрайтын мәліметтерді пайдалануға жазбаша келісім береді.</w:t>
      </w:r>
    </w:p>
    <w:p>
      <w:pPr>
        <w:spacing w:after="0"/>
        <w:ind w:left="0"/>
        <w:jc w:val="both"/>
      </w:pPr>
      <w:r>
        <w:rPr>
          <w:rFonts w:ascii="Times New Roman"/>
          <w:b w:val="false"/>
          <w:i w:val="false"/>
          <w:color w:val="000000"/>
          <w:sz w:val="28"/>
        </w:rPr>
        <w:t xml:space="preserve">
      Көрсетілетін қызметті алушы осы Қағидалардың 3-тармағында көзделген тізбеге сәйкес құжаттардың толық топтамасын ұсынбаған жағдайда, Мемлекеттік корпорация қызметкері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18" w:id="20"/>
    <w:p>
      <w:pPr>
        <w:spacing w:after="0"/>
        <w:ind w:left="0"/>
        <w:jc w:val="both"/>
      </w:pPr>
      <w:r>
        <w:rPr>
          <w:rFonts w:ascii="Times New Roman"/>
          <w:b w:val="false"/>
          <w:i w:val="false"/>
          <w:color w:val="000000"/>
          <w:sz w:val="28"/>
        </w:rPr>
        <w:t>
      6. Мемлекеттік қызмет көрсету мерзімі 8 (сегіз) жұмыс күнін құрайды.</w:t>
      </w:r>
    </w:p>
    <w:bookmarkEnd w:id="20"/>
    <w:bookmarkStart w:name="z19" w:id="21"/>
    <w:p>
      <w:pPr>
        <w:spacing w:after="0"/>
        <w:ind w:left="0"/>
        <w:jc w:val="both"/>
      </w:pPr>
      <w:r>
        <w:rPr>
          <w:rFonts w:ascii="Times New Roman"/>
          <w:b w:val="false"/>
          <w:i w:val="false"/>
          <w:color w:val="000000"/>
          <w:sz w:val="28"/>
        </w:rPr>
        <w:t xml:space="preserve">
      7. Көрсетілетін қызметті беруші өтініш пен ұсынылған құжаттар тіркелген сәттен бастап екі жұмыс күні ішінде олардың толықтығын тексереді, көрсетілетін қызметті алушы құжаттар топтамасын толық ұсынбаған жағдайда өтінішті одан әрі қараудан уәжді бас тарту дайындап, портал арқылы көрсетілетін қызметті алушының "жеке кабинетіне" жібереді. </w:t>
      </w:r>
    </w:p>
    <w:bookmarkEnd w:id="21"/>
    <w:p>
      <w:pPr>
        <w:spacing w:after="0"/>
        <w:ind w:left="0"/>
        <w:jc w:val="both"/>
      </w:pPr>
      <w:r>
        <w:rPr>
          <w:rFonts w:ascii="Times New Roman"/>
          <w:b w:val="false"/>
          <w:i w:val="false"/>
          <w:color w:val="000000"/>
          <w:sz w:val="28"/>
        </w:rPr>
        <w:t xml:space="preserve">
      Көрсетілетін қызметті беруші құжаттарымен қоса өтінішті қарау нәтижелері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үлескерлердің ақшасын тартуға рұқсат беру мемлекеттік көрсетілетін қызметтің нәтижесін ресімдейді, қол қояды және оны не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уәжді жауапты портал арқылы көрсетілетін қызметті алушының "жеке кабинетіне" жібереді.</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 </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тұлғасының ЭЦҚ қойылған электрондық құжат нысанында не қағаз жеткізгіште оң нәтиже не мемлекеттік қызметті көрсетуден уәжді бас тарту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Өнеркәсіп және құрылыс министрінің 26.03.2024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22"/>
    <w:p>
      <w:pPr>
        <w:spacing w:after="0"/>
        <w:ind w:left="0"/>
        <w:jc w:val="both"/>
      </w:pPr>
      <w:r>
        <w:rPr>
          <w:rFonts w:ascii="Times New Roman"/>
          <w:b w:val="false"/>
          <w:i w:val="false"/>
          <w:color w:val="000000"/>
          <w:sz w:val="28"/>
        </w:rPr>
        <w:t xml:space="preserve">
      8. Көрсетілетін қызметті беруші құрылыс салушы және (немесе) уәкілетті компания Заңның </w:t>
      </w:r>
      <w:r>
        <w:rPr>
          <w:rFonts w:ascii="Times New Roman"/>
          <w:b w:val="false"/>
          <w:i w:val="false"/>
          <w:color w:val="000000"/>
          <w:sz w:val="28"/>
        </w:rPr>
        <w:t>9-бабының</w:t>
      </w:r>
      <w:r>
        <w:rPr>
          <w:rFonts w:ascii="Times New Roman"/>
          <w:b w:val="false"/>
          <w:i w:val="false"/>
          <w:color w:val="000000"/>
          <w:sz w:val="28"/>
        </w:rPr>
        <w:t xml:space="preserve"> 1 және 3-тармақтарында және </w:t>
      </w:r>
      <w:r>
        <w:rPr>
          <w:rFonts w:ascii="Times New Roman"/>
          <w:b w:val="false"/>
          <w:i w:val="false"/>
          <w:color w:val="000000"/>
          <w:sz w:val="28"/>
        </w:rPr>
        <w:t>10-бабының</w:t>
      </w:r>
      <w:r>
        <w:rPr>
          <w:rFonts w:ascii="Times New Roman"/>
          <w:b w:val="false"/>
          <w:i w:val="false"/>
          <w:color w:val="000000"/>
          <w:sz w:val="28"/>
        </w:rPr>
        <w:t xml:space="preserve"> 1 және 3-тармақтарында белгіленген бір немесе бірнеше талаптарға сәйкес келмеген жағдайларда рұқсат беруден бас тартады.</w:t>
      </w:r>
    </w:p>
    <w:bookmarkEnd w:id="22"/>
    <w:bookmarkStart w:name="z21" w:id="23"/>
    <w:p>
      <w:pPr>
        <w:spacing w:after="0"/>
        <w:ind w:left="0"/>
        <w:jc w:val="both"/>
      </w:pPr>
      <w:r>
        <w:rPr>
          <w:rFonts w:ascii="Times New Roman"/>
          <w:b w:val="false"/>
          <w:i w:val="false"/>
          <w:color w:val="000000"/>
          <w:sz w:val="28"/>
        </w:rPr>
        <w:t>
      9. Көрсетілетін қызметті алушылар дәлелді бас тарту кезінде көрсетілген ескертулерді жойғаннан кейін үлескерлердің ақшасын тартуға рұқсат беруге қайтадан өтініш бере алады немесе оған сот тәртібімен шағым жасай алады.</w:t>
      </w:r>
    </w:p>
    <w:bookmarkEnd w:id="23"/>
    <w:bookmarkStart w:name="z22" w:id="24"/>
    <w:p>
      <w:pPr>
        <w:spacing w:after="0"/>
        <w:ind w:left="0"/>
        <w:jc w:val="both"/>
      </w:pPr>
      <w:r>
        <w:rPr>
          <w:rFonts w:ascii="Times New Roman"/>
          <w:b w:val="false"/>
          <w:i w:val="false"/>
          <w:color w:val="000000"/>
          <w:sz w:val="28"/>
        </w:rPr>
        <w:t>
      10.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24"/>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мемлекеттік қызмет көрсету сатысы туралы деректер автоматты режимде мемлекеттік қызметтерді көрсету мониторингінің ақпараттық жүйесіне түседі.</w:t>
      </w:r>
    </w:p>
    <w:bookmarkStart w:name="z23" w:id="25"/>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25"/>
    <w:p>
      <w:pPr>
        <w:spacing w:after="0"/>
        <w:ind w:left="0"/>
        <w:jc w:val="both"/>
      </w:pPr>
      <w:r>
        <w:rPr>
          <w:rFonts w:ascii="Times New Roman"/>
          <w:b w:val="false"/>
          <w:i w:val="false"/>
          <w:color w:val="ff0000"/>
          <w:sz w:val="28"/>
        </w:rPr>
        <w:t xml:space="preserve">
      Ескерту. 3-тарау жаңа редакцияда – ҚР Өнеркәсіп және құрылыс министрінің 26.03.2024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 w:id="26"/>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6"/>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xml:space="preserve">
      ҚР ӘРПК-нің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шешіміне, әрекетіне (әрекетсіздігіне) шағым жасалатын лауазымды адам шағым келіп түскен күннен бастап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3 (үш) жұмыс күні ішінде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(жоғары тұрған әкімшілік органға және (немесе) лауазымды адамға) шағымды жібермейді.</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Start w:name="z36" w:id="27"/>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w:t>
            </w:r>
            <w:r>
              <w:br/>
            </w:r>
            <w:r>
              <w:rPr>
                <w:rFonts w:ascii="Times New Roman"/>
                <w:b w:val="false"/>
                <w:i w:val="false"/>
                <w:color w:val="000000"/>
                <w:sz w:val="20"/>
              </w:rPr>
              <w:t>тартуға рұқсат беру және</w:t>
            </w:r>
            <w:r>
              <w:br/>
            </w:r>
            <w:r>
              <w:rPr>
                <w:rFonts w:ascii="Times New Roman"/>
                <w:b w:val="false"/>
                <w:i w:val="false"/>
                <w:color w:val="000000"/>
                <w:sz w:val="20"/>
              </w:rPr>
              <w:t>"Үлескерлердің ақшасын</w:t>
            </w:r>
            <w:r>
              <w:br/>
            </w:r>
            <w:r>
              <w:rPr>
                <w:rFonts w:ascii="Times New Roman"/>
                <w:b w:val="false"/>
                <w:i w:val="false"/>
                <w:color w:val="000000"/>
                <w:sz w:val="20"/>
              </w:rPr>
              <w:t>тартуға рұқсат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 әкімі</w:t>
            </w:r>
            <w:r>
              <w:br/>
            </w:r>
            <w:r>
              <w:rPr>
                <w:rFonts w:ascii="Times New Roman"/>
                <w:b w:val="false"/>
                <w:i w:val="false"/>
                <w:color w:val="000000"/>
                <w:sz w:val="20"/>
              </w:rPr>
              <w:t>(тегі, аты, әкесінің аты) (бар болған жағдайда)</w:t>
            </w:r>
          </w:p>
        </w:tc>
      </w:tr>
    </w:tbl>
    <w:bookmarkStart w:name="z27" w:id="28"/>
    <w:p>
      <w:pPr>
        <w:spacing w:after="0"/>
        <w:ind w:left="0"/>
        <w:jc w:val="left"/>
      </w:pPr>
      <w:r>
        <w:rPr>
          <w:rFonts w:ascii="Times New Roman"/>
          <w:b/>
          <w:i w:val="false"/>
          <w:color w:val="000000"/>
        </w:rPr>
        <w:t xml:space="preserve"> Үлескерлердің ақшасын тартуға рұқсат беру туралы өтініш</w:t>
      </w:r>
    </w:p>
    <w:bookmarkEnd w:id="28"/>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24.09.2025 </w:t>
      </w:r>
      <w:r>
        <w:rPr>
          <w:rFonts w:ascii="Times New Roman"/>
          <w:b w:val="false"/>
          <w:i w:val="false"/>
          <w:color w:val="ff0000"/>
          <w:sz w:val="28"/>
        </w:rPr>
        <w:t>№ 387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құжат деректемелері, жеке басын</w:t>
      </w:r>
    </w:p>
    <w:p>
      <w:pPr>
        <w:spacing w:after="0"/>
        <w:ind w:left="0"/>
        <w:jc w:val="both"/>
      </w:pPr>
      <w:r>
        <w:rPr>
          <w:rFonts w:ascii="Times New Roman"/>
          <w:b w:val="false"/>
          <w:i w:val="false"/>
          <w:color w:val="000000"/>
          <w:sz w:val="28"/>
        </w:rPr>
        <w:t xml:space="preserve">
      куәландыратын құжат, байланыс телефоны, жеке тұлға-өтініш берушінің мекенжайы)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(нотариалды немесе өтініш берушінің осы өтінішті заңды тұлғаның атынан беруге</w:t>
      </w:r>
    </w:p>
    <w:p>
      <w:pPr>
        <w:spacing w:after="0"/>
        <w:ind w:left="0"/>
        <w:jc w:val="both"/>
      </w:pPr>
      <w:r>
        <w:rPr>
          <w:rFonts w:ascii="Times New Roman"/>
          <w:b w:val="false"/>
          <w:i w:val="false"/>
          <w:color w:val="000000"/>
          <w:sz w:val="28"/>
        </w:rPr>
        <w:t>
      өкілеттігін куәландыратын өзгедей растаушы құжатқа сілтеме)</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(өтініш берушінің жұмыс орыны және атқаратын лауазымы, тұрғылықты жері, заңды</w:t>
      </w:r>
    </w:p>
    <w:p>
      <w:pPr>
        <w:spacing w:after="0"/>
        <w:ind w:left="0"/>
        <w:jc w:val="both"/>
      </w:pPr>
      <w:r>
        <w:rPr>
          <w:rFonts w:ascii="Times New Roman"/>
          <w:b w:val="false"/>
          <w:i w:val="false"/>
          <w:color w:val="000000"/>
          <w:sz w:val="28"/>
        </w:rPr>
        <w:t>
      мекенжайы) ______ алаңы бар, ____ қабатты, _____________________________</w:t>
      </w:r>
    </w:p>
    <w:p>
      <w:pPr>
        <w:spacing w:after="0"/>
        <w:ind w:left="0"/>
        <w:jc w:val="both"/>
      </w:pPr>
      <w:r>
        <w:rPr>
          <w:rFonts w:ascii="Times New Roman"/>
          <w:b w:val="false"/>
          <w:i w:val="false"/>
          <w:color w:val="000000"/>
          <w:sz w:val="28"/>
        </w:rPr>
        <w:t>
      (жер учаскесінің орналасқан жері, кадастрлық нөмері) орналасқан көппәтерлі тұрғын</w:t>
      </w:r>
    </w:p>
    <w:p>
      <w:pPr>
        <w:spacing w:after="0"/>
        <w:ind w:left="0"/>
        <w:jc w:val="both"/>
      </w:pPr>
      <w:r>
        <w:rPr>
          <w:rFonts w:ascii="Times New Roman"/>
          <w:b w:val="false"/>
          <w:i w:val="false"/>
          <w:color w:val="000000"/>
          <w:sz w:val="28"/>
        </w:rPr>
        <w:t>
      үй/ жеке тұрғын үйлер кешенін салуға үлескерлердің  ақшасын тартуға рұқсат беруді сұраймыз.</w:t>
      </w:r>
    </w:p>
    <w:p>
      <w:pPr>
        <w:spacing w:after="0"/>
        <w:ind w:left="0"/>
        <w:jc w:val="both"/>
      </w:pPr>
      <w:r>
        <w:rPr>
          <w:rFonts w:ascii="Times New Roman"/>
          <w:b w:val="false"/>
          <w:i w:val="false"/>
          <w:color w:val="000000"/>
          <w:sz w:val="28"/>
        </w:rPr>
        <w:t>
      Жобалау-сметалық құжаттамаға сәйкес нысанды пайдалануға беру мерзімі 20__ жылғы "___" ___.</w:t>
      </w:r>
    </w:p>
    <w:p>
      <w:pPr>
        <w:spacing w:after="0"/>
        <w:ind w:left="0"/>
        <w:jc w:val="both"/>
      </w:pPr>
      <w:r>
        <w:rPr>
          <w:rFonts w:ascii="Times New Roman"/>
          <w:b w:val="false"/>
          <w:i w:val="false"/>
          <w:color w:val="000000"/>
          <w:sz w:val="28"/>
        </w:rPr>
        <w:t>
      Осы өтінішті беруші заңды тұлғаның өтініш берушілері мен бірінші басшылары өтінішке қоса тіркелген құжаттардың растығы, сондай-ақ осы өтінішті қарауға байланысты сұралатын ақпаратты жергілікті атқарушы органға уақытылы ұсынылуы үшін толық жауаптылықта болады.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осы өтінішті қарау және тиісті шешімдер қабылдау үшін қажетті дербес деректерімді және ақпаратты жинауға және өңдеуге келісемін.</w:t>
      </w:r>
    </w:p>
    <w:p>
      <w:pPr>
        <w:spacing w:after="0"/>
        <w:ind w:left="0"/>
        <w:jc w:val="both"/>
      </w:pPr>
      <w:r>
        <w:rPr>
          <w:rFonts w:ascii="Times New Roman"/>
          <w:b w:val="false"/>
          <w:i w:val="false"/>
          <w:color w:val="000000"/>
          <w:sz w:val="28"/>
        </w:rPr>
        <w:t>
      Қосымша (жолданатын құжаттардың аты-жөні көрсетілген тізбесін, олардың әрбірі бойынша даналары мен парақтарының санын көрсету):</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(Құрылыс салушының қолы, күні)  _____________________________</w:t>
      </w:r>
    </w:p>
    <w:p>
      <w:pPr>
        <w:spacing w:after="0"/>
        <w:ind w:left="0"/>
        <w:jc w:val="both"/>
      </w:pPr>
      <w:r>
        <w:rPr>
          <w:rFonts w:ascii="Times New Roman"/>
          <w:b w:val="false"/>
          <w:i w:val="false"/>
          <w:color w:val="000000"/>
          <w:sz w:val="28"/>
        </w:rPr>
        <w:t>
                                                               (Уәкілетті компанияның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Үлескерлердің ақшасын тартуға </w:t>
            </w:r>
            <w:r>
              <w:br/>
            </w:r>
            <w:r>
              <w:rPr>
                <w:rFonts w:ascii="Times New Roman"/>
                <w:b w:val="false"/>
                <w:i w:val="false"/>
                <w:color w:val="000000"/>
                <w:sz w:val="20"/>
              </w:rPr>
              <w:t xml:space="preserve">рұқсат беру және </w:t>
            </w:r>
            <w:r>
              <w:br/>
            </w:r>
            <w:r>
              <w:rPr>
                <w:rFonts w:ascii="Times New Roman"/>
                <w:b w:val="false"/>
                <w:i w:val="false"/>
                <w:color w:val="000000"/>
                <w:sz w:val="20"/>
              </w:rPr>
              <w:t xml:space="preserve">"Үлескерлердің ақшасын </w:t>
            </w:r>
            <w:r>
              <w:br/>
            </w:r>
            <w:r>
              <w:rPr>
                <w:rFonts w:ascii="Times New Roman"/>
                <w:b w:val="false"/>
                <w:i w:val="false"/>
                <w:color w:val="000000"/>
                <w:sz w:val="20"/>
              </w:rPr>
              <w:t xml:space="preserve">тартуға рұқсат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9" w:id="29"/>
    <w:p>
      <w:pPr>
        <w:spacing w:after="0"/>
        <w:ind w:left="0"/>
        <w:jc w:val="both"/>
      </w:pPr>
      <w:r>
        <w:rPr>
          <w:rFonts w:ascii="Times New Roman"/>
          <w:b w:val="false"/>
          <w:i w:val="false"/>
          <w:color w:val="ff0000"/>
          <w:sz w:val="28"/>
        </w:rPr>
        <w:t xml:space="preserve">
      Ескерту. 2-қосымша жаңа редакцияда – ҚР Өнеркәсіп және құрылыс министрінің 26.03.2024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Өнеркәсіп және құрылыс министрінің 24.09.2025 </w:t>
      </w:r>
      <w:r>
        <w:rPr>
          <w:rFonts w:ascii="Times New Roman"/>
          <w:b w:val="false"/>
          <w:i w:val="false"/>
          <w:color w:val="ff0000"/>
          <w:sz w:val="28"/>
        </w:rPr>
        <w:t>№ 387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"Үлескерлердің ақшасын тартуға рұқсат беру"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w:t>
            </w:r>
          </w:p>
          <w:p>
            <w:pPr>
              <w:spacing w:after="20"/>
              <w:ind w:left="20"/>
              <w:jc w:val="both"/>
            </w:pPr>
            <w:r>
              <w:rPr>
                <w:rFonts w:ascii="Times New Roman"/>
                <w:b w:val="false"/>
                <w:i w:val="false"/>
                <w:color w:val="000000"/>
                <w:sz w:val="20"/>
              </w:rPr>
              <w:t>
2)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Үлескерлердің ақшасын тартуға рұқсат беру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 – өтініштерді қабылдау және мемлекеттік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күндері дүйсенбіден жұманы қоса алғанда сағат 9.00-ден 18.00-ге дейін үзіліссіз жүзеге асырылады,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 жүзеге асырады;</w:t>
            </w:r>
          </w:p>
          <w:p>
            <w:pPr>
              <w:spacing w:after="20"/>
              <w:ind w:left="20"/>
              <w:jc w:val="both"/>
            </w:pPr>
            <w:r>
              <w:rPr>
                <w:rFonts w:ascii="Times New Roman"/>
                <w:b w:val="false"/>
                <w:i w:val="false"/>
                <w:color w:val="000000"/>
                <w:sz w:val="20"/>
              </w:rPr>
              <w:t>
2) "электрондық үкіметтің" веб-порталы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3)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түскі үзіліспен белгіленген жұмыс кестесіне сәйкес дүйсенбіден бастап жұманы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p>
          <w:p>
            <w:pPr>
              <w:spacing w:after="20"/>
              <w:ind w:left="20"/>
              <w:jc w:val="both"/>
            </w:pPr>
            <w:r>
              <w:rPr>
                <w:rFonts w:ascii="Times New Roman"/>
                <w:b w:val="false"/>
                <w:i w:val="false"/>
                <w:color w:val="000000"/>
                <w:sz w:val="20"/>
              </w:rPr>
              <w:t>
1) екінші деңгейдегі банктің жобасына қатысу тәсілімен тұрғын үй құрылысына үлестік қатысуды ұйымдастыру кезінде:</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үлескерлердің ақшасын тартуға рұқсат беру туралы өтініш;</w:t>
            </w:r>
          </w:p>
          <w:p>
            <w:pPr>
              <w:spacing w:after="20"/>
              <w:ind w:left="20"/>
              <w:jc w:val="both"/>
            </w:pPr>
            <w:r>
              <w:rPr>
                <w:rFonts w:ascii="Times New Roman"/>
                <w:b w:val="false"/>
                <w:i w:val="false"/>
                <w:color w:val="000000"/>
                <w:sz w:val="20"/>
              </w:rPr>
              <w:t>
2. құрылыс салушының республикалық маңызы бар қалалардағы, астанадағы құрылысы кезінде жалпы алаңы кемінде он мың шаршы метр және өзге де әкімшілік-аумақтық бірліктердегі құрылыста кемінде бес мың шаршы метр көппәтерлі тұрғын үйлер және (немесе) жеке тұрғын үйлер кешеніндегі құрылысының объектілерін өткізу, оның ішінде тапсырыс беруші, мердігер (бас мердігер) ретінде жиынтығында кемінде екі жыл тәжірибесін растайтын объектіні пайдалануға қабылдау актісі (-лері) (мемлекеттік ақпараттық жүйеде ақпарат болмаған жағдайда);</w:t>
            </w:r>
          </w:p>
          <w:p>
            <w:pPr>
              <w:spacing w:after="20"/>
              <w:ind w:left="20"/>
              <w:jc w:val="both"/>
            </w:pPr>
            <w:r>
              <w:rPr>
                <w:rFonts w:ascii="Times New Roman"/>
                <w:b w:val="false"/>
                <w:i w:val="false"/>
                <w:color w:val="000000"/>
                <w:sz w:val="20"/>
              </w:rPr>
              <w:t>
3. мемлекет берген уақытша өтеулі жер пайдалану (жалдау) құқығымен немесе меншік құқығымен тиесілі жер учаскесіне құқық белгілейтін құжат (мемлекеттік ақпараттық жүйеде ақпарат болмаған жағдайда);</w:t>
            </w:r>
          </w:p>
          <w:p>
            <w:pPr>
              <w:spacing w:after="20"/>
              <w:ind w:left="20"/>
              <w:jc w:val="both"/>
            </w:pPr>
            <w:r>
              <w:rPr>
                <w:rFonts w:ascii="Times New Roman"/>
                <w:b w:val="false"/>
                <w:i w:val="false"/>
                <w:color w:val="000000"/>
                <w:sz w:val="20"/>
              </w:rPr>
              <w:t>
4. кешенді ведомстводан тыс сараптаманың оң қорытындысымен көппәтерлі тұрғын үйлер және (немесе) жеке тұрғын үйлер кешеніндегі құрылысы жобасының жобалау-сметалық құжаттамасы;</w:t>
            </w:r>
          </w:p>
          <w:p>
            <w:pPr>
              <w:spacing w:after="20"/>
              <w:ind w:left="20"/>
              <w:jc w:val="both"/>
            </w:pPr>
            <w:r>
              <w:rPr>
                <w:rFonts w:ascii="Times New Roman"/>
                <w:b w:val="false"/>
                <w:i w:val="false"/>
                <w:color w:val="000000"/>
                <w:sz w:val="20"/>
              </w:rPr>
              <w:t>
5. екінші деңгейдегі банк пен уәкілетті компания арасында жасалған банктік қарыздың кредиттік шарты;</w:t>
            </w:r>
          </w:p>
          <w:p>
            <w:pPr>
              <w:spacing w:after="20"/>
              <w:ind w:left="20"/>
              <w:jc w:val="both"/>
            </w:pPr>
            <w:r>
              <w:rPr>
                <w:rFonts w:ascii="Times New Roman"/>
                <w:b w:val="false"/>
                <w:i w:val="false"/>
                <w:color w:val="000000"/>
                <w:sz w:val="20"/>
              </w:rPr>
              <w:t>
6. аяқталмаған құрылыс құнын шегергендегі ведомстводан тыс кешенді сараптаманың оң қорытындысы бар, көппәтерлі тұрғын үйдің немесе жеке тұрғын үйлер кешенінің құрылысы жобасының жобалау-сметалық құжаттамасында көзделген сомаға несие берешегінің болуы туралы анықтамасы.</w:t>
            </w:r>
          </w:p>
          <w:p>
            <w:pPr>
              <w:spacing w:after="20"/>
              <w:ind w:left="20"/>
              <w:jc w:val="both"/>
            </w:pPr>
            <w:r>
              <w:rPr>
                <w:rFonts w:ascii="Times New Roman"/>
                <w:b w:val="false"/>
                <w:i w:val="false"/>
                <w:color w:val="000000"/>
                <w:sz w:val="20"/>
              </w:rPr>
              <w:t>
2) көппәтерлі тұрғын үйдің қаңқасы тұрғызылғаннан кейін үлескерлердің ақшасын тарту тәсілімен тұрғын үй құрылысына үлестік қатысуды ұйымдастыру кезінде:</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үлескерлердің ақшасын тартуға рұқсат беру туралы өтініш;</w:t>
            </w:r>
          </w:p>
          <w:p>
            <w:pPr>
              <w:spacing w:after="20"/>
              <w:ind w:left="20"/>
              <w:jc w:val="both"/>
            </w:pPr>
            <w:r>
              <w:rPr>
                <w:rFonts w:ascii="Times New Roman"/>
                <w:b w:val="false"/>
                <w:i w:val="false"/>
                <w:color w:val="000000"/>
                <w:sz w:val="20"/>
              </w:rPr>
              <w:t>
2. салынған объектілердің тәжірибесін растайтын объектіні пайдалануға қабылдау соңғы үш жыл бойы, оның ішінде тапсырыс беруші, мердігер (бас мердігер) ретінде республикалық маңызы бар қалалардағы, астанадағы құрылыс кезінде жиынтығында жалпы алаңы кемінде отыз алты мың шаршы метр және өзге де әкімшілік-аумақтық бірліктердегі құрылыс кезінде кемінде он сегіз мың шаршы метр көппәтерлі тұрғын үйлерді Қазақстан Республикасының аумағында салуға және объектіні пайдалануға қабылдау актісі. Бұл ретте, құрылыс салушының еншілес ұйымдарының жиынтық тәжірибесі есепке алынады (мемлекеттік ақпараттық жүйеде ақпарат болмаған жағдайда);</w:t>
            </w:r>
          </w:p>
          <w:p>
            <w:pPr>
              <w:spacing w:after="20"/>
              <w:ind w:left="20"/>
              <w:jc w:val="both"/>
            </w:pPr>
            <w:r>
              <w:rPr>
                <w:rFonts w:ascii="Times New Roman"/>
                <w:b w:val="false"/>
                <w:i w:val="false"/>
                <w:color w:val="000000"/>
                <w:sz w:val="20"/>
              </w:rPr>
              <w:t>
3. мемлекет берген уақытша өтеулі жер пайдалану (жалдау) құқығымен немесе меншік құқығымен тиесілі жер учаскесіне құқық белгілейтін құжат (мемлекеттік ақпараттық жүйеде ақпарат болмаған жағдайда);</w:t>
            </w:r>
          </w:p>
          <w:p>
            <w:pPr>
              <w:spacing w:after="20"/>
              <w:ind w:left="20"/>
              <w:jc w:val="both"/>
            </w:pPr>
            <w:r>
              <w:rPr>
                <w:rFonts w:ascii="Times New Roman"/>
                <w:b w:val="false"/>
                <w:i w:val="false"/>
                <w:color w:val="000000"/>
                <w:sz w:val="20"/>
              </w:rPr>
              <w:t xml:space="preserve">
4. ведомстводан тыс кешенді сараптаманың оң қорытындысымен көппәтерлі тұрғын үй құрылысы жобасының жобалау-сметалық құжаттамасы; </w:t>
            </w:r>
          </w:p>
          <w:p>
            <w:pPr>
              <w:spacing w:after="20"/>
              <w:ind w:left="20"/>
              <w:jc w:val="both"/>
            </w:pPr>
            <w:r>
              <w:rPr>
                <w:rFonts w:ascii="Times New Roman"/>
                <w:b w:val="false"/>
                <w:i w:val="false"/>
                <w:color w:val="000000"/>
                <w:sz w:val="20"/>
              </w:rPr>
              <w:t>
5. көппәтерлі тұрғын үй қаңқасының аяқталған құрылысының болуы туралы инжинирингтік компанияның есебі;</w:t>
            </w:r>
          </w:p>
          <w:p>
            <w:pPr>
              <w:spacing w:after="20"/>
              <w:ind w:left="20"/>
              <w:jc w:val="both"/>
            </w:pPr>
            <w:r>
              <w:rPr>
                <w:rFonts w:ascii="Times New Roman"/>
                <w:b w:val="false"/>
                <w:i w:val="false"/>
                <w:color w:val="000000"/>
                <w:sz w:val="20"/>
              </w:rPr>
              <w:t>
6. инжинирингтік компаниямен шарт.</w:t>
            </w:r>
          </w:p>
          <w:p>
            <w:pPr>
              <w:spacing w:after="20"/>
              <w:ind w:left="20"/>
              <w:jc w:val="both"/>
            </w:pPr>
            <w:r>
              <w:rPr>
                <w:rFonts w:ascii="Times New Roman"/>
                <w:b w:val="false"/>
                <w:i w:val="false"/>
                <w:color w:val="000000"/>
                <w:sz w:val="20"/>
              </w:rPr>
              <w:t>
Көрсетілген құжаттармен бірге көрсетілетін қызметті алушы Мемлекеттік корпорацияға олардың көшірмелерін ұсынады. Салыстырып тексеруден кейін құжаттардың түпнұсқалары көрсетілетін қызметті алушыға қайтарылады.</w:t>
            </w:r>
          </w:p>
          <w:p>
            <w:pPr>
              <w:spacing w:after="20"/>
              <w:ind w:left="20"/>
              <w:jc w:val="both"/>
            </w:pPr>
            <w:r>
              <w:rPr>
                <w:rFonts w:ascii="Times New Roman"/>
                <w:b w:val="false"/>
                <w:i w:val="false"/>
                <w:color w:val="000000"/>
                <w:sz w:val="20"/>
              </w:rPr>
              <w:t>
2. Порталға:</w:t>
            </w:r>
          </w:p>
          <w:p>
            <w:pPr>
              <w:spacing w:after="20"/>
              <w:ind w:left="20"/>
              <w:jc w:val="both"/>
            </w:pPr>
            <w:r>
              <w:rPr>
                <w:rFonts w:ascii="Times New Roman"/>
                <w:b w:val="false"/>
                <w:i w:val="false"/>
                <w:color w:val="000000"/>
                <w:sz w:val="20"/>
              </w:rPr>
              <w:t>
1) екінші деңгейдегі банктің жобаға қатысу тәсілімен тұрғын үй құрылысына үлестік қатысуды ұйымдастыру кезінде:</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көрсетілетін қызметті алушының ЭЦҚ-сымен куәландырылған электрондық құжат нысанындағы үлескерлердің ақшасын тартуға рұқсат беру туралы өтініш;</w:t>
            </w:r>
          </w:p>
          <w:p>
            <w:pPr>
              <w:spacing w:after="20"/>
              <w:ind w:left="20"/>
              <w:jc w:val="both"/>
            </w:pPr>
            <w:r>
              <w:rPr>
                <w:rFonts w:ascii="Times New Roman"/>
                <w:b w:val="false"/>
                <w:i w:val="false"/>
                <w:color w:val="000000"/>
                <w:sz w:val="20"/>
              </w:rPr>
              <w:t>
2. құрылыс салушының республикалық маңызы бар қалалардағы, астанадағы құрылыста жалпы алаңы кемінде он мың шаршы метр және өзге де әкімшілік-аумақтық бірліктердегі құрылыста кемінде бес мың шаршы метр көппәтерлі тұрғын үйлер және (немесе) жеке тұрғын үйлер кешеніндегі құрылысының объектілерін өткізу, оның ішінде тапсырыс беруші, мердігер (бас мердігер) ретінде жиынтығында кемінде екі жыл тәжірибесін растайтын объектіні пайдалануға қабылдау актісінің (-лерінің) электрондық көшірмесі (мемлекеттік ақпараттық жүйеде ақпарат болмаған жағдайда);</w:t>
            </w:r>
          </w:p>
          <w:p>
            <w:pPr>
              <w:spacing w:after="20"/>
              <w:ind w:left="20"/>
              <w:jc w:val="both"/>
            </w:pPr>
            <w:r>
              <w:rPr>
                <w:rFonts w:ascii="Times New Roman"/>
                <w:b w:val="false"/>
                <w:i w:val="false"/>
                <w:color w:val="000000"/>
                <w:sz w:val="20"/>
              </w:rPr>
              <w:t>
3. мемлекет берген уақытша өтеулі жер пайдалану (жалдау) құқығымен немесе меншік құқығымен тиесілі жер учаскесіне құқық белгілейтін құжаттың электрондық көшірмесі (мемлекеттік ақпараттық жүйеде ақпарат болмаған жағдайда);</w:t>
            </w:r>
          </w:p>
          <w:p>
            <w:pPr>
              <w:spacing w:after="20"/>
              <w:ind w:left="20"/>
              <w:jc w:val="both"/>
            </w:pPr>
            <w:r>
              <w:rPr>
                <w:rFonts w:ascii="Times New Roman"/>
                <w:b w:val="false"/>
                <w:i w:val="false"/>
                <w:color w:val="000000"/>
                <w:sz w:val="20"/>
              </w:rPr>
              <w:t>
4. ведомстводан тыс кешенді сараптаманың оң қорытындысымен көппәтерлі тұрғын үй және (немесе) жеке тұрғын үйлер кешеніндегі құрылысы жобасының жобалау-сметалық құжаттамасының электрондық көшірмесі;</w:t>
            </w:r>
          </w:p>
          <w:p>
            <w:pPr>
              <w:spacing w:after="20"/>
              <w:ind w:left="20"/>
              <w:jc w:val="both"/>
            </w:pPr>
            <w:r>
              <w:rPr>
                <w:rFonts w:ascii="Times New Roman"/>
                <w:b w:val="false"/>
                <w:i w:val="false"/>
                <w:color w:val="000000"/>
                <w:sz w:val="20"/>
              </w:rPr>
              <w:t>
5. екінші деңгейдегі банк пен уәкілетті компания арасында жасалған банктік қарыздың кредиттік шартының электрондық көшірмесі;;</w:t>
            </w:r>
          </w:p>
          <w:p>
            <w:pPr>
              <w:spacing w:after="20"/>
              <w:ind w:left="20"/>
              <w:jc w:val="both"/>
            </w:pPr>
            <w:r>
              <w:rPr>
                <w:rFonts w:ascii="Times New Roman"/>
                <w:b w:val="false"/>
                <w:i w:val="false"/>
                <w:color w:val="000000"/>
                <w:sz w:val="20"/>
              </w:rPr>
              <w:t>
6. аяқталмаған құрылыс құнын шегергендегі ведомстводан тыс кешенді сараптаманың оң қорытындысы бар, көппәтерлі тұрғын үйдің немесе жеке тұрғын үйлер кешенінің құрылысы жобасының жобалау-сметалық құжаттамасында көзделген сомаға несие берешегінің болуы туралы анықтамасының электрондық көшірмесі.</w:t>
            </w:r>
          </w:p>
          <w:p>
            <w:pPr>
              <w:spacing w:after="20"/>
              <w:ind w:left="20"/>
              <w:jc w:val="both"/>
            </w:pPr>
            <w:r>
              <w:rPr>
                <w:rFonts w:ascii="Times New Roman"/>
                <w:b w:val="false"/>
                <w:i w:val="false"/>
                <w:color w:val="000000"/>
                <w:sz w:val="20"/>
              </w:rPr>
              <w:t>
2) көппәтерлі тұрғын үйдің қаңқасы тұрғызылғаннан кейін үлескерлердің ақшасын тарту тәсілімен тұрғын үй құрылысына үлестік қатысуды ұйымдастыру кезінде:</w:t>
            </w:r>
          </w:p>
          <w:p>
            <w:pPr>
              <w:spacing w:after="20"/>
              <w:ind w:left="20"/>
              <w:jc w:val="both"/>
            </w:pPr>
            <w:r>
              <w:rPr>
                <w:rFonts w:ascii="Times New Roman"/>
                <w:b w:val="false"/>
                <w:i w:val="false"/>
                <w:color w:val="000000"/>
                <w:sz w:val="20"/>
              </w:rPr>
              <w:t>
1. көрсетілетін қызметті алушының ЭЦҚ-сымен куәландырылған электрондық құжат нысанындағы үлескерлердің ақшасын тартуға рұқсат беру туралы өтініш;</w:t>
            </w:r>
          </w:p>
          <w:p>
            <w:pPr>
              <w:spacing w:after="20"/>
              <w:ind w:left="20"/>
              <w:jc w:val="both"/>
            </w:pPr>
            <w:r>
              <w:rPr>
                <w:rFonts w:ascii="Times New Roman"/>
                <w:b w:val="false"/>
                <w:i w:val="false"/>
                <w:color w:val="000000"/>
                <w:sz w:val="20"/>
              </w:rPr>
              <w:t>
2. салынған объектілердің тәжірибесін растайтын объектіні пайдалануға қабылдау соңғы үш жыл бойы, оның ішінде тапсырыс беруші, мердігер (бас мердігер) ретінде республикалық маңызы бар қалалардағы, астанадағы құрылыс кезінде жиынтығында жалпы алаңы кемінде отыз алты мың шаршы метр және өзге де әкімшілік-аумақтық бірліктердегі құрылыс кезінде кемінде он сегіз мың шаршы метр көппәтерлі тұрғын үйлерді Қазақстан Республикасының аумағында салуға және объектіні пайдалануға қабылдау актісінің электрондық көшірмесі. Бұл ретте, құрылыс салушының еншілес ұйымдарының жиынтық тәжірибесі есепке алынады (мемлекеттік ақпараттық жүйеде ақпарат болмаған жағдайда);</w:t>
            </w:r>
          </w:p>
          <w:p>
            <w:pPr>
              <w:spacing w:after="20"/>
              <w:ind w:left="20"/>
              <w:jc w:val="both"/>
            </w:pPr>
            <w:r>
              <w:rPr>
                <w:rFonts w:ascii="Times New Roman"/>
                <w:b w:val="false"/>
                <w:i w:val="false"/>
                <w:color w:val="000000"/>
                <w:sz w:val="20"/>
              </w:rPr>
              <w:t>
3. мемлекет берген уақытша өтеулі жер пайдалану (жалдау) құқығымен немесе меншік құқығымен тиесілі жер учаскесіне құқық белгілейтін құжаттың электрондық көшірмесі (мемлекеттік ақпараттық жүйеде ақпарат болмаған жағдайда);</w:t>
            </w:r>
          </w:p>
          <w:p>
            <w:pPr>
              <w:spacing w:after="20"/>
              <w:ind w:left="20"/>
              <w:jc w:val="both"/>
            </w:pPr>
            <w:r>
              <w:rPr>
                <w:rFonts w:ascii="Times New Roman"/>
                <w:b w:val="false"/>
                <w:i w:val="false"/>
                <w:color w:val="000000"/>
                <w:sz w:val="20"/>
              </w:rPr>
              <w:t>
4. ведомстводан тыс кешенді сараптаманың оң қорытындысымен көппәтерлі тұрғын үй құрылысы жобасының жобалау-сметалық құжаттамасының электрондық көшірмесі;</w:t>
            </w:r>
          </w:p>
          <w:p>
            <w:pPr>
              <w:spacing w:after="20"/>
              <w:ind w:left="20"/>
              <w:jc w:val="both"/>
            </w:pPr>
            <w:r>
              <w:rPr>
                <w:rFonts w:ascii="Times New Roman"/>
                <w:b w:val="false"/>
                <w:i w:val="false"/>
                <w:color w:val="000000"/>
                <w:sz w:val="20"/>
              </w:rPr>
              <w:t>
5. көппәтерлі тұрғын үй қаңқасының аяқталған құрылысының болуы туралы инжинирингтік компания есебінің электрондық көшірмесі;</w:t>
            </w:r>
          </w:p>
          <w:p>
            <w:pPr>
              <w:spacing w:after="20"/>
              <w:ind w:left="20"/>
              <w:jc w:val="both"/>
            </w:pPr>
            <w:r>
              <w:rPr>
                <w:rFonts w:ascii="Times New Roman"/>
                <w:b w:val="false"/>
                <w:i w:val="false"/>
                <w:color w:val="000000"/>
                <w:sz w:val="20"/>
              </w:rPr>
              <w:t>
6. инжинирингтік компаниямен шарттың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шешімінің болуы, көрсетілетін қызметті алушының соның негізінде мемлекеттік көрсетілетін қызметті алуға байланысты арнайы құқықтан айырылуы себебінен мемлекеттік қызметті көрсетуден бас тартылуы;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 себепті мемлекеттік қызметтерді көрсетуден бас тартылуы.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www.egov.kz порталында</w:t>
            </w:r>
          </w:p>
          <w:p>
            <w:pPr>
              <w:spacing w:after="20"/>
              <w:ind w:left="20"/>
              <w:jc w:val="both"/>
            </w:pPr>
            <w:r>
              <w:rPr>
                <w:rFonts w:ascii="Times New Roman"/>
                <w:b w:val="false"/>
                <w:i w:val="false"/>
                <w:color w:val="000000"/>
                <w:sz w:val="20"/>
              </w:rPr>
              <w:t>
Мемлекттік қызметтер көрсету мәселелері жөніндегі бірыңғай байланыс орталығының телефоны:</w:t>
            </w:r>
          </w:p>
          <w:p>
            <w:pPr>
              <w:spacing w:after="20"/>
              <w:ind w:left="20"/>
              <w:jc w:val="both"/>
            </w:pPr>
            <w:r>
              <w:rPr>
                <w:rFonts w:ascii="Times New Roman"/>
                <w:b w:val="false"/>
                <w:i w:val="false"/>
                <w:color w:val="000000"/>
                <w:sz w:val="20"/>
              </w:rPr>
              <w:t>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Үлескерлердің ақшасын тартуға </w:t>
            </w:r>
            <w:r>
              <w:br/>
            </w:r>
            <w:r>
              <w:rPr>
                <w:rFonts w:ascii="Times New Roman"/>
                <w:b w:val="false"/>
                <w:i w:val="false"/>
                <w:color w:val="000000"/>
                <w:sz w:val="20"/>
              </w:rPr>
              <w:t xml:space="preserve">рұқсат беру және </w:t>
            </w:r>
            <w:r>
              <w:br/>
            </w:r>
            <w:r>
              <w:rPr>
                <w:rFonts w:ascii="Times New Roman"/>
                <w:b w:val="false"/>
                <w:i w:val="false"/>
                <w:color w:val="000000"/>
                <w:sz w:val="20"/>
              </w:rPr>
              <w:t xml:space="preserve">"Үлескерлердің ақшасын </w:t>
            </w:r>
            <w:r>
              <w:br/>
            </w:r>
            <w:r>
              <w:rPr>
                <w:rFonts w:ascii="Times New Roman"/>
                <w:b w:val="false"/>
                <w:i w:val="false"/>
                <w:color w:val="000000"/>
                <w:sz w:val="20"/>
              </w:rPr>
              <w:t xml:space="preserve">тартуға рұқсат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(құрылыс салушы мен уәкілетті компанияның толық атауы)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31" w:id="30"/>
    <w:p>
      <w:pPr>
        <w:spacing w:after="0"/>
        <w:ind w:left="0"/>
        <w:jc w:val="left"/>
      </w:pPr>
      <w:r>
        <w:rPr>
          <w:rFonts w:ascii="Times New Roman"/>
          <w:b/>
          <w:i w:val="false"/>
          <w:color w:val="000000"/>
        </w:rPr>
        <w:t xml:space="preserve"> Құжаттарды қабылдаудан бас тарту туралы қолхат</w:t>
      </w:r>
    </w:p>
    <w:bookmarkEnd w:id="30"/>
    <w:p>
      <w:pPr>
        <w:spacing w:after="0"/>
        <w:ind w:left="0"/>
        <w:jc w:val="both"/>
      </w:pPr>
      <w:r>
        <w:rPr>
          <w:rFonts w:ascii="Times New Roman"/>
          <w:b w:val="false"/>
          <w:i w:val="false"/>
          <w:color w:val="ff0000"/>
          <w:sz w:val="28"/>
        </w:rPr>
        <w:t xml:space="preserve">
      Ескерту. 3-қосымша жаңа редакцияда – ҚР Өнеркәсіп және құрылыс министрінің 26.03.2024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 коммерциялық емес акционерлік қоғамы филиалының №__ бөлімі (мекенжайы: ___________________________________) ____________________________________ Мемлекеттік көрсетілетін қызметке қойылатын негізгі талаптар тізбесіне сәйкес құжаттардың толық топтамасын ұсынбауыңызға және (немесе) олардың қолданылу мерзімінің өтіп кетуіне байланысты Сіздің мемлекеттік қызмет көрсетуге арналған құжаттарыңызды қабылдаудан бас тартады, атап айтқанда: </w:t>
      </w:r>
    </w:p>
    <w:p>
      <w:pPr>
        <w:spacing w:after="0"/>
        <w:ind w:left="0"/>
        <w:jc w:val="both"/>
      </w:pPr>
      <w:r>
        <w:rPr>
          <w:rFonts w:ascii="Times New Roman"/>
          <w:b w:val="false"/>
          <w:i w:val="false"/>
          <w:color w:val="000000"/>
          <w:sz w:val="28"/>
        </w:rPr>
        <w:t>
      Ұсынылмаған және (немесе) қолданылу мерзімі өтіп кеткен құжаттардың атауы:</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__________________________________________ _______________</w:t>
      </w:r>
    </w:p>
    <w:p>
      <w:pPr>
        <w:spacing w:after="0"/>
        <w:ind w:left="0"/>
        <w:jc w:val="both"/>
      </w:pPr>
      <w:r>
        <w:rPr>
          <w:rFonts w:ascii="Times New Roman"/>
          <w:b w:val="false"/>
          <w:i w:val="false"/>
          <w:color w:val="000000"/>
          <w:sz w:val="28"/>
        </w:rPr>
        <w:t>
      Орындаушы (Тегі, Аты, Әкесінің аты (болған жағдайда) _(Мемлекеттік корпорацияның жұмыскері)---- (қолы)</w:t>
      </w:r>
    </w:p>
    <w:p>
      <w:pPr>
        <w:spacing w:after="0"/>
        <w:ind w:left="0"/>
        <w:jc w:val="both"/>
      </w:pPr>
      <w:r>
        <w:rPr>
          <w:rFonts w:ascii="Times New Roman"/>
          <w:b w:val="false"/>
          <w:i w:val="false"/>
          <w:color w:val="000000"/>
          <w:sz w:val="28"/>
        </w:rPr>
        <w:t>
      Орындаушы. (Тегі, Аты, Әкесінің аты (болған жағдайда)</w:t>
      </w:r>
    </w:p>
    <w:p>
      <w:pPr>
        <w:spacing w:after="0"/>
        <w:ind w:left="0"/>
        <w:jc w:val="both"/>
      </w:pPr>
      <w:r>
        <w:rPr>
          <w:rFonts w:ascii="Times New Roman"/>
          <w:b w:val="false"/>
          <w:i w:val="false"/>
          <w:color w:val="000000"/>
          <w:sz w:val="28"/>
        </w:rPr>
        <w:t xml:space="preserve">
      ________ </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_______________________________ _____________________</w:t>
      </w:r>
    </w:p>
    <w:p>
      <w:pPr>
        <w:spacing w:after="0"/>
        <w:ind w:left="0"/>
        <w:jc w:val="both"/>
      </w:pPr>
      <w:r>
        <w:rPr>
          <w:rFonts w:ascii="Times New Roman"/>
          <w:b w:val="false"/>
          <w:i w:val="false"/>
          <w:color w:val="000000"/>
          <w:sz w:val="28"/>
        </w:rPr>
        <w:t>
      (тегі, аты, әкесінің аты (бар болған жағдайда) көрсетілетін қызметті алушының қолы</w:t>
      </w:r>
    </w:p>
    <w:p>
      <w:pPr>
        <w:spacing w:after="0"/>
        <w:ind w:left="0"/>
        <w:jc w:val="both"/>
      </w:pPr>
      <w:r>
        <w:rPr>
          <w:rFonts w:ascii="Times New Roman"/>
          <w:b w:val="false"/>
          <w:i w:val="false"/>
          <w:color w:val="000000"/>
          <w:sz w:val="28"/>
        </w:rPr>
        <w:t>
      20 __ жылғы "__"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 тартуға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 беру және</w:t>
            </w:r>
            <w:r>
              <w:br/>
            </w:r>
            <w:r>
              <w:rPr>
                <w:rFonts w:ascii="Times New Roman"/>
                <w:b w:val="false"/>
                <w:i w:val="false"/>
                <w:color w:val="000000"/>
                <w:sz w:val="20"/>
              </w:rPr>
              <w:t>"Үлескерлердің ақшасын</w:t>
            </w:r>
            <w:r>
              <w:br/>
            </w:r>
            <w:r>
              <w:rPr>
                <w:rFonts w:ascii="Times New Roman"/>
                <w:b w:val="false"/>
                <w:i w:val="false"/>
                <w:color w:val="000000"/>
                <w:sz w:val="20"/>
              </w:rPr>
              <w:t>тартуға рұқсат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33" w:id="31"/>
    <w:p>
      <w:pPr>
        <w:spacing w:after="0"/>
        <w:ind w:left="0"/>
        <w:jc w:val="left"/>
      </w:pPr>
      <w:r>
        <w:rPr>
          <w:rFonts w:ascii="Times New Roman"/>
          <w:b/>
          <w:i w:val="false"/>
          <w:color w:val="000000"/>
        </w:rPr>
        <w:t xml:space="preserve"> (Қазақстан Республикасының мемлекеттік елтаңбасы бар көрсетілетін қызметті берушінің бланкісі) Үлескерлердің ақшасын тартуға № ___ рұқсат</w:t>
      </w:r>
    </w:p>
    <w:bookmarkEnd w:id="31"/>
    <w:p>
      <w:pPr>
        <w:spacing w:after="0"/>
        <w:ind w:left="0"/>
        <w:jc w:val="both"/>
      </w:pPr>
      <w:r>
        <w:rPr>
          <w:rFonts w:ascii="Times New Roman"/>
          <w:b w:val="false"/>
          <w:i w:val="false"/>
          <w:color w:val="ff0000"/>
          <w:sz w:val="28"/>
        </w:rPr>
        <w:t xml:space="preserve">
      Ескерту. 4-қосымша жаңа редакцияда - ҚР Өнеркәсіп және құрылыс министрінің 24.09.2025 </w:t>
      </w:r>
      <w:r>
        <w:rPr>
          <w:rFonts w:ascii="Times New Roman"/>
          <w:b w:val="false"/>
          <w:i w:val="false"/>
          <w:color w:val="ff0000"/>
          <w:sz w:val="28"/>
        </w:rPr>
        <w:t>№ 387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жылғы "___" _________ __________________  (орналасқан жері)</w:t>
      </w:r>
    </w:p>
    <w:p>
      <w:pPr>
        <w:spacing w:after="0"/>
        <w:ind w:left="0"/>
        <w:jc w:val="both"/>
      </w:pPr>
      <w:r>
        <w:rPr>
          <w:rFonts w:ascii="Times New Roman"/>
          <w:b w:val="false"/>
          <w:i w:val="false"/>
          <w:color w:val="000000"/>
          <w:sz w:val="28"/>
        </w:rPr>
        <w:t>
      Осы рұқсат _____________________________________________________</w:t>
      </w:r>
    </w:p>
    <w:p>
      <w:pPr>
        <w:spacing w:after="0"/>
        <w:ind w:left="0"/>
        <w:jc w:val="both"/>
      </w:pPr>
      <w:r>
        <w:rPr>
          <w:rFonts w:ascii="Times New Roman"/>
          <w:b w:val="false"/>
          <w:i w:val="false"/>
          <w:color w:val="000000"/>
          <w:sz w:val="28"/>
        </w:rPr>
        <w:t>
      (жер учаскесінің кадастрлық нөмірі, орналасқан жері) бойынша орналасқан, ауданы</w:t>
      </w:r>
    </w:p>
    <w:p>
      <w:pPr>
        <w:spacing w:after="0"/>
        <w:ind w:left="0"/>
        <w:jc w:val="both"/>
      </w:pPr>
      <w:r>
        <w:rPr>
          <w:rFonts w:ascii="Times New Roman"/>
          <w:b w:val="false"/>
          <w:i w:val="false"/>
          <w:color w:val="000000"/>
          <w:sz w:val="28"/>
        </w:rPr>
        <w:t>
      _________, ______ қабатты көп пәтерлі тұрғын үй немесе жеке тұрғын</w:t>
      </w:r>
    </w:p>
    <w:p>
      <w:pPr>
        <w:spacing w:after="0"/>
        <w:ind w:left="0"/>
        <w:jc w:val="both"/>
      </w:pPr>
      <w:r>
        <w:rPr>
          <w:rFonts w:ascii="Times New Roman"/>
          <w:b w:val="false"/>
          <w:i w:val="false"/>
          <w:color w:val="000000"/>
          <w:sz w:val="28"/>
        </w:rPr>
        <w:t>
      үйлер кешені (қажеттісін таңдау) салу үшін 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(құрылыс салушы және уәкілетті компанияның толық атауы, бизнес сәйкестендiру нөмiрi) үлескерлердің ақшасын тартуға берілді.</w:t>
      </w:r>
    </w:p>
    <w:p>
      <w:pPr>
        <w:spacing w:after="0"/>
        <w:ind w:left="0"/>
        <w:jc w:val="both"/>
      </w:pPr>
      <w:r>
        <w:rPr>
          <w:rFonts w:ascii="Times New Roman"/>
          <w:b w:val="false"/>
          <w:i w:val="false"/>
          <w:color w:val="000000"/>
          <w:sz w:val="28"/>
        </w:rPr>
        <w:t>
      Жобалау-сметалық құжаттамаға сәйкес объектіні пайдалануға енгізу мерзімі 20__ жылғы "___" _________.</w:t>
      </w:r>
    </w:p>
    <w:p>
      <w:pPr>
        <w:spacing w:after="0"/>
        <w:ind w:left="0"/>
        <w:jc w:val="both"/>
      </w:pPr>
      <w:r>
        <w:rPr>
          <w:rFonts w:ascii="Times New Roman"/>
          <w:b w:val="false"/>
          <w:i w:val="false"/>
          <w:color w:val="000000"/>
          <w:sz w:val="28"/>
        </w:rPr>
        <w:t>
      Үлескерлердің ақшасын тартуға рұқсат объектіні пайдалануға беру мерзіміне дейін заңды күшінде болады.</w:t>
      </w:r>
    </w:p>
    <w:p>
      <w:pPr>
        <w:spacing w:after="0"/>
        <w:ind w:left="0"/>
        <w:jc w:val="both"/>
      </w:pPr>
      <w:r>
        <w:rPr>
          <w:rFonts w:ascii="Times New Roman"/>
          <w:b w:val="false"/>
          <w:i w:val="false"/>
          <w:color w:val="000000"/>
          <w:sz w:val="28"/>
        </w:rPr>
        <w:t>
      Әкім (Әкімнің орынбасары) 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Мөрдің орны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