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7b4a" w14:textId="0e87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күшіне болжамды қажеттіліктерді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28 маусымдағы № 562 бұйрығы. Қазақстан Республикасының Әділет министрлігінде 2016 жылы 18 тамыздағы № 14123 болып тіркелді. Күші жойылды - Қазақстан Республикасы Еңбек және халықты әлеуметтік қорғау министрінің 2024 жылғы 13 желтоқсандағы № 461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13.12.2024 </w:t>
      </w:r>
      <w:r>
        <w:rPr>
          <w:rFonts w:ascii="Times New Roman"/>
          <w:b w:val="false"/>
          <w:i w:val="false"/>
          <w:color w:val="ff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3) тармақшасына және "Мемлекеттік статистика туралы" 2010 жылғы 19 наурыздағы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Жұмыс күшіне болжамды қажеттіліктерді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Халықты жұмыспен қамту департаменті заңнамада белгіленген тәртіппен: </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5" w:id="5"/>
    <w:p>
      <w:pPr>
        <w:spacing w:after="0"/>
        <w:ind w:left="0"/>
        <w:jc w:val="both"/>
      </w:pPr>
      <w:r>
        <w:rPr>
          <w:rFonts w:ascii="Times New Roman"/>
          <w:b w:val="false"/>
          <w:i w:val="false"/>
          <w:color w:val="000000"/>
          <w:sz w:val="28"/>
        </w:rPr>
        <w:t>
      3) тіркелген осы бұйрықты алған күннен бастап бес жұмыс күні ішінде оның мемлекеттік және орыс тілдеріндегі көшірмесінің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6" w:id="6"/>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6"/>
    <w:bookmarkStart w:name="z7"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күнтізбелік он күн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 Е. Сағадиев   </w:t>
      </w:r>
    </w:p>
    <w:p>
      <w:pPr>
        <w:spacing w:after="0"/>
        <w:ind w:left="0"/>
        <w:jc w:val="both"/>
      </w:pPr>
      <w:r>
        <w:rPr>
          <w:rFonts w:ascii="Times New Roman"/>
          <w:b w:val="false"/>
          <w:i w:val="false"/>
          <w:color w:val="000000"/>
          <w:sz w:val="28"/>
        </w:rPr>
        <w:t>
      2016 жылғы 14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__________________ Н. Айдапкелов   </w:t>
      </w:r>
    </w:p>
    <w:p>
      <w:pPr>
        <w:spacing w:after="0"/>
        <w:ind w:left="0"/>
        <w:jc w:val="both"/>
      </w:pPr>
      <w:r>
        <w:rPr>
          <w:rFonts w:ascii="Times New Roman"/>
          <w:b w:val="false"/>
          <w:i w:val="false"/>
          <w:color w:val="000000"/>
          <w:sz w:val="28"/>
        </w:rPr>
        <w:t>
      2016 жылғы 29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2016 жылғы 28 маусымдағы</w:t>
            </w:r>
            <w:r>
              <w:br/>
            </w:r>
            <w:r>
              <w:rPr>
                <w:rFonts w:ascii="Times New Roman"/>
                <w:b w:val="false"/>
                <w:i w:val="false"/>
                <w:color w:val="000000"/>
                <w:sz w:val="20"/>
              </w:rPr>
              <w:t>№ 562 бұйрығымен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Жұмыс күшіне болжамды қажеттілікті айқындау әдістемесі</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1. Осы Жұмыс күшіне болжамды қажеттілікті айқындау әдістемесі (бұдан әрі – Әдістеме) "Халықты жұмыспен қамту туралы" 2016 жылғы 6 сәуірдегі Қазақстан Республикасы Заңының 7-бабы 3) тармақшасына сәйкес әзірленді және жұмыс күшіне болжамды қажеттілікті айқындауға арналған.</w:t>
      </w:r>
    </w:p>
    <w:bookmarkEnd w:id="12"/>
    <w:bookmarkStart w:name="z14" w:id="13"/>
    <w:p>
      <w:pPr>
        <w:spacing w:after="0"/>
        <w:ind w:left="0"/>
        <w:jc w:val="both"/>
      </w:pPr>
      <w:r>
        <w:rPr>
          <w:rFonts w:ascii="Times New Roman"/>
          <w:b w:val="false"/>
          <w:i w:val="false"/>
          <w:color w:val="000000"/>
          <w:sz w:val="28"/>
        </w:rPr>
        <w:t>
      2. Кадрларға қажеттілік болжамы қысқа және орта мерзімді кезеңге жасалады және мынадай:</w:t>
      </w:r>
    </w:p>
    <w:bookmarkEnd w:id="13"/>
    <w:p>
      <w:pPr>
        <w:spacing w:after="0"/>
        <w:ind w:left="0"/>
        <w:jc w:val="both"/>
      </w:pPr>
      <w:r>
        <w:rPr>
          <w:rFonts w:ascii="Times New Roman"/>
          <w:b w:val="false"/>
          <w:i w:val="false"/>
          <w:color w:val="000000"/>
          <w:sz w:val="28"/>
        </w:rPr>
        <w:t>
      еңбек нарығының қажеттілігін және еңбек ресурстарына әлеуетті сұранысты бағалау;</w:t>
      </w:r>
    </w:p>
    <w:p>
      <w:pPr>
        <w:spacing w:after="0"/>
        <w:ind w:left="0"/>
        <w:jc w:val="both"/>
      </w:pPr>
      <w:r>
        <w:rPr>
          <w:rFonts w:ascii="Times New Roman"/>
          <w:b w:val="false"/>
          <w:i w:val="false"/>
          <w:color w:val="000000"/>
          <w:sz w:val="28"/>
        </w:rPr>
        <w:t>
      экономиканың жекелеген сфералар мен салалардың даму динамикасын ескере отырып, еңбек нарығының басым бағыттарын анықтау;</w:t>
      </w:r>
    </w:p>
    <w:p>
      <w:pPr>
        <w:spacing w:after="0"/>
        <w:ind w:left="0"/>
        <w:jc w:val="both"/>
      </w:pPr>
      <w:r>
        <w:rPr>
          <w:rFonts w:ascii="Times New Roman"/>
          <w:b w:val="false"/>
          <w:i w:val="false"/>
          <w:color w:val="000000"/>
          <w:sz w:val="28"/>
        </w:rPr>
        <w:t>
      еңбек ресурстарын қалыптастыру және пайдалану процестерін реттеудің тиімділігін арттыру, сондай-ақ басқарушылық шешімдер қабылдау;</w:t>
      </w:r>
    </w:p>
    <w:p>
      <w:pPr>
        <w:spacing w:after="0"/>
        <w:ind w:left="0"/>
        <w:jc w:val="both"/>
      </w:pPr>
      <w:r>
        <w:rPr>
          <w:rFonts w:ascii="Times New Roman"/>
          <w:b w:val="false"/>
          <w:i w:val="false"/>
          <w:color w:val="000000"/>
          <w:sz w:val="28"/>
        </w:rPr>
        <w:t>
      мемлекеттік білім беру тапсырысын түзету бойынша ұсынымдар ұсыну мақсаттарында әзірленеді.</w:t>
      </w:r>
    </w:p>
    <w:bookmarkStart w:name="z15" w:id="14"/>
    <w:p>
      <w:pPr>
        <w:spacing w:after="0"/>
        <w:ind w:left="0"/>
        <w:jc w:val="both"/>
      </w:pPr>
      <w:r>
        <w:rPr>
          <w:rFonts w:ascii="Times New Roman"/>
          <w:b w:val="false"/>
          <w:i w:val="false"/>
          <w:color w:val="000000"/>
          <w:sz w:val="28"/>
        </w:rPr>
        <w:t>
      3. Болжау:</w:t>
      </w:r>
    </w:p>
    <w:bookmarkEnd w:id="14"/>
    <w:p>
      <w:pPr>
        <w:spacing w:after="0"/>
        <w:ind w:left="0"/>
        <w:jc w:val="both"/>
      </w:pPr>
      <w:r>
        <w:rPr>
          <w:rFonts w:ascii="Times New Roman"/>
          <w:b w:val="false"/>
          <w:i w:val="false"/>
          <w:color w:val="000000"/>
          <w:sz w:val="28"/>
        </w:rPr>
        <w:t>
      Экономикалық қызмет түрлерінің жалпы классификаторының (бұдан әрі – ЭҚЖК) 19 секциясы бойынша және жалпы республика бойынша;</w:t>
      </w:r>
    </w:p>
    <w:p>
      <w:pPr>
        <w:spacing w:after="0"/>
        <w:ind w:left="0"/>
        <w:jc w:val="both"/>
      </w:pPr>
      <w:r>
        <w:rPr>
          <w:rFonts w:ascii="Times New Roman"/>
          <w:b w:val="false"/>
          <w:i w:val="false"/>
          <w:color w:val="000000"/>
          <w:sz w:val="28"/>
        </w:rPr>
        <w:t>
      кәсіптердің 136 тобы бойынша;</w:t>
      </w:r>
    </w:p>
    <w:p>
      <w:pPr>
        <w:spacing w:after="0"/>
        <w:ind w:left="0"/>
        <w:jc w:val="both"/>
      </w:pPr>
      <w:r>
        <w:rPr>
          <w:rFonts w:ascii="Times New Roman"/>
          <w:b w:val="false"/>
          <w:i w:val="false"/>
          <w:color w:val="000000"/>
          <w:sz w:val="28"/>
        </w:rPr>
        <w:t>
      республика бойынша;</w:t>
      </w:r>
    </w:p>
    <w:p>
      <w:pPr>
        <w:spacing w:after="0"/>
        <w:ind w:left="0"/>
        <w:jc w:val="both"/>
      </w:pPr>
      <w:r>
        <w:rPr>
          <w:rFonts w:ascii="Times New Roman"/>
          <w:b w:val="false"/>
          <w:i w:val="false"/>
          <w:color w:val="000000"/>
          <w:sz w:val="28"/>
        </w:rPr>
        <w:t>
      бір жылға және жыл сайынғы негізде бес жылға алдын ала жүзеге асырылады.</w:t>
      </w:r>
    </w:p>
    <w:bookmarkStart w:name="z16" w:id="15"/>
    <w:p>
      <w:pPr>
        <w:spacing w:after="0"/>
        <w:ind w:left="0"/>
        <w:jc w:val="left"/>
      </w:pPr>
      <w:r>
        <w:rPr>
          <w:rFonts w:ascii="Times New Roman"/>
          <w:b/>
          <w:i w:val="false"/>
          <w:color w:val="000000"/>
        </w:rPr>
        <w:t xml:space="preserve"> 2-тарау. Экономика салаларының, мамандықтар (кәсіптер) және өңірлер бөлінісінде кадрларға қажеттілікті болжау</w:t>
      </w:r>
    </w:p>
    <w:bookmarkEnd w:id="15"/>
    <w:bookmarkStart w:name="z17" w:id="16"/>
    <w:p>
      <w:pPr>
        <w:spacing w:after="0"/>
        <w:ind w:left="0"/>
        <w:jc w:val="both"/>
      </w:pPr>
      <w:r>
        <w:rPr>
          <w:rFonts w:ascii="Times New Roman"/>
          <w:b w:val="false"/>
          <w:i w:val="false"/>
          <w:color w:val="000000"/>
          <w:sz w:val="28"/>
        </w:rPr>
        <w:t>
      4. Экономика салаларының, мамандықтар (кәсіптер) және өңірлер бөлінісінде кадрларға қажеттілікті болжауды есептеу алгоритмі негізгі екі кезеңнен тұрады:</w:t>
      </w:r>
    </w:p>
    <w:bookmarkEnd w:id="16"/>
    <w:bookmarkStart w:name="z18" w:id="17"/>
    <w:p>
      <w:pPr>
        <w:spacing w:after="0"/>
        <w:ind w:left="0"/>
        <w:jc w:val="both"/>
      </w:pPr>
      <w:r>
        <w:rPr>
          <w:rFonts w:ascii="Times New Roman"/>
          <w:b w:val="false"/>
          <w:i w:val="false"/>
          <w:color w:val="000000"/>
          <w:sz w:val="28"/>
        </w:rPr>
        <w:t>
      1) бірінші кезең: кадрларға қажеттіліктің орта мерзімді болжамы:</w:t>
      </w:r>
    </w:p>
    <w:bookmarkEnd w:id="17"/>
    <w:p>
      <w:pPr>
        <w:spacing w:after="0"/>
        <w:ind w:left="0"/>
        <w:jc w:val="both"/>
      </w:pPr>
      <w:r>
        <w:rPr>
          <w:rFonts w:ascii="Times New Roman"/>
          <w:b w:val="false"/>
          <w:i w:val="false"/>
          <w:color w:val="000000"/>
          <w:sz w:val="28"/>
        </w:rPr>
        <w:t>
      бірінші кезең әлеуметтік-экономикалық даму болжамдарын ескере отырып, республика бойынша кадрларға қажеттіліктің орта мерзімді болжамын айқындауды, сондай-ақ кәсіптер және экономиканың негізгі секторлары бөлінісінде республика бойынша болжамды еңбек ұсыныстарын айқындауды көздейді;</w:t>
      </w:r>
    </w:p>
    <w:bookmarkStart w:name="z19" w:id="18"/>
    <w:p>
      <w:pPr>
        <w:spacing w:after="0"/>
        <w:ind w:left="0"/>
        <w:jc w:val="both"/>
      </w:pPr>
      <w:r>
        <w:rPr>
          <w:rFonts w:ascii="Times New Roman"/>
          <w:b w:val="false"/>
          <w:i w:val="false"/>
          <w:color w:val="000000"/>
          <w:sz w:val="28"/>
        </w:rPr>
        <w:t>
      2) екінші кезең: орта мерзімді кезеңге кадрларға болжамды қажеттілікті айқындау мәніне кәсіпорындар мен мекемелерге анкеталар жүргізу:</w:t>
      </w:r>
    </w:p>
    <w:bookmarkEnd w:id="18"/>
    <w:p>
      <w:pPr>
        <w:spacing w:after="0"/>
        <w:ind w:left="0"/>
        <w:jc w:val="both"/>
      </w:pPr>
      <w:r>
        <w:rPr>
          <w:rFonts w:ascii="Times New Roman"/>
          <w:b w:val="false"/>
          <w:i w:val="false"/>
          <w:color w:val="000000"/>
          <w:sz w:val="28"/>
        </w:rPr>
        <w:t>
      екінші кезең қысқа мерзімді кезеңге республика кәсіпорындары мен мекемелерінің барлық санына деректерді кейіннен дезагрегациялаумен экономикалық қызмет түрлері (бұдан әрі – ЭҚТ) және мамандықтар бойынша кәсіпорындар мен мекемелердің кадрларға қажеттілігін зерттеу үшін оларда ішінара сауалнама жүргізуді көздейді.</w:t>
      </w:r>
    </w:p>
    <w:bookmarkStart w:name="z20" w:id="19"/>
    <w:p>
      <w:pPr>
        <w:spacing w:after="0"/>
        <w:ind w:left="0"/>
        <w:jc w:val="both"/>
      </w:pPr>
      <w:r>
        <w:rPr>
          <w:rFonts w:ascii="Times New Roman"/>
          <w:b w:val="false"/>
          <w:i w:val="false"/>
          <w:color w:val="000000"/>
          <w:sz w:val="28"/>
        </w:rPr>
        <w:t>
      5. Болжау процесінде сондай-ақ алдыңғы кезеңдерден алынған нәтижелерді қосымша тексеру үшін іске асырылып жатқан мемлекеттік, салалық, өңірлік бағдарламалар және жеке бастамалар шеңберінде орта мерзімді кезеңге кадрларға қажеттілік туралы деректер пайдаланылады.</w:t>
      </w:r>
    </w:p>
    <w:bookmarkEnd w:id="19"/>
    <w:bookmarkStart w:name="z21" w:id="20"/>
    <w:p>
      <w:pPr>
        <w:spacing w:after="0"/>
        <w:ind w:left="0"/>
        <w:jc w:val="left"/>
      </w:pPr>
      <w:r>
        <w:rPr>
          <w:rFonts w:ascii="Times New Roman"/>
          <w:b/>
          <w:i w:val="false"/>
          <w:color w:val="000000"/>
        </w:rPr>
        <w:t xml:space="preserve"> 1-параграф. Бірінші кезең: кадрларға қажеттіліктің орта мерзімді болжамы</w:t>
      </w:r>
    </w:p>
    <w:bookmarkEnd w:id="20"/>
    <w:bookmarkStart w:name="z22" w:id="21"/>
    <w:p>
      <w:pPr>
        <w:spacing w:after="0"/>
        <w:ind w:left="0"/>
        <w:jc w:val="both"/>
      </w:pPr>
      <w:r>
        <w:rPr>
          <w:rFonts w:ascii="Times New Roman"/>
          <w:b w:val="false"/>
          <w:i w:val="false"/>
          <w:color w:val="000000"/>
          <w:sz w:val="28"/>
        </w:rPr>
        <w:t>
      6. Кадрларға қажеттіліктің орта мерзімді болжамын есептеу үшін:</w:t>
      </w:r>
    </w:p>
    <w:bookmarkEnd w:id="21"/>
    <w:p>
      <w:pPr>
        <w:spacing w:after="0"/>
        <w:ind w:left="0"/>
        <w:jc w:val="both"/>
      </w:pPr>
      <w:r>
        <w:rPr>
          <w:rFonts w:ascii="Times New Roman"/>
          <w:b w:val="false"/>
          <w:i w:val="false"/>
          <w:color w:val="000000"/>
          <w:sz w:val="28"/>
        </w:rPr>
        <w:t xml:space="preserve">
      мемлекеттік жоспарлау жөніндегі уәкілетті орган жыл сайын 1 сәуірге қарай экономиканың кадрларға қажеттілігін айқындауға жауапты мемлекеттік органға </w:t>
      </w:r>
      <w:r>
        <w:rPr>
          <w:rFonts w:ascii="Times New Roman"/>
          <w:b w:val="false"/>
          <w:i w:val="false"/>
          <w:color w:val="000000"/>
          <w:sz w:val="28"/>
        </w:rPr>
        <w:t>1-қосымшаға</w:t>
      </w:r>
      <w:r>
        <w:rPr>
          <w:rFonts w:ascii="Times New Roman"/>
          <w:b w:val="false"/>
          <w:i w:val="false"/>
          <w:color w:val="000000"/>
          <w:sz w:val="28"/>
        </w:rPr>
        <w:t xml:space="preserve"> сәйкес орта мерзімді кезеңге Қазақстан Республикасының әлеуметтік-экономикалық дамуының болжамды деректері (өңірлер бөлінісінде экономика салалары бойынша еңбек өнімділігі, жалпы қосылған құн) бойынша мәлімет ұсынады;</w:t>
      </w:r>
    </w:p>
    <w:p>
      <w:pPr>
        <w:spacing w:after="0"/>
        <w:ind w:left="0"/>
        <w:jc w:val="both"/>
      </w:pPr>
      <w:r>
        <w:rPr>
          <w:rFonts w:ascii="Times New Roman"/>
          <w:b w:val="false"/>
          <w:i w:val="false"/>
          <w:color w:val="000000"/>
          <w:sz w:val="28"/>
        </w:rPr>
        <w:t xml:space="preserve">
      білім беру саласындағы уәкілетті орган жыл сайын 1 наурызға қарай экономиканың кадрларға қажеттілігін айқындауға жауапты мемлекеттік органға </w:t>
      </w:r>
      <w:r>
        <w:rPr>
          <w:rFonts w:ascii="Times New Roman"/>
          <w:b w:val="false"/>
          <w:i w:val="false"/>
          <w:color w:val="000000"/>
          <w:sz w:val="28"/>
        </w:rPr>
        <w:t>2-қосымшаға</w:t>
      </w:r>
      <w:r>
        <w:rPr>
          <w:rFonts w:ascii="Times New Roman"/>
          <w:b w:val="false"/>
          <w:i w:val="false"/>
          <w:color w:val="000000"/>
          <w:sz w:val="28"/>
        </w:rPr>
        <w:t xml:space="preserve"> сәйкес өңірлер және мамандықтар бөлінісінде білім деңгейі бойынша бес жылға түлектердің болжамды санын ұсынады;</w:t>
      </w:r>
    </w:p>
    <w:p>
      <w:pPr>
        <w:spacing w:after="0"/>
        <w:ind w:left="0"/>
        <w:jc w:val="both"/>
      </w:pPr>
      <w:r>
        <w:rPr>
          <w:rFonts w:ascii="Times New Roman"/>
          <w:b w:val="false"/>
          <w:i w:val="false"/>
          <w:color w:val="000000"/>
          <w:sz w:val="28"/>
        </w:rPr>
        <w:t xml:space="preserve">
      мемлекеттік статистика қызметі саласындағы уәкілетті органның ведомствосы жыл сайын 1 наурызға қарай экономиканың кадрларға қажеттілігін айқындауға жауапты мемлекеттік органға </w:t>
      </w:r>
      <w:r>
        <w:rPr>
          <w:rFonts w:ascii="Times New Roman"/>
          <w:b w:val="false"/>
          <w:i w:val="false"/>
          <w:color w:val="000000"/>
          <w:sz w:val="28"/>
        </w:rPr>
        <w:t>3-қосымшаға</w:t>
      </w:r>
      <w:r>
        <w:rPr>
          <w:rFonts w:ascii="Times New Roman"/>
          <w:b w:val="false"/>
          <w:i w:val="false"/>
          <w:color w:val="000000"/>
          <w:sz w:val="28"/>
        </w:rPr>
        <w:t xml:space="preserve"> сәйкес өңірлер бөлінісінде 3 белгі бойынша Мемлекеттік кәсіптер классификаторына ҚР МКК 01-2005 МКК сәйкес (бұдан әрі – МКК), кәсіптер бөлінісінде 2 белгі бойынша (ЭҚЖК-ға сәйкес) экономиканың салаларында жұмыс істейтіндердің саны бойынша статистикалық деректер ұсынады;</w:t>
      </w:r>
    </w:p>
    <w:p>
      <w:pPr>
        <w:spacing w:after="0"/>
        <w:ind w:left="0"/>
        <w:jc w:val="both"/>
      </w:pPr>
      <w:r>
        <w:rPr>
          <w:rFonts w:ascii="Times New Roman"/>
          <w:b w:val="false"/>
          <w:i w:val="false"/>
          <w:color w:val="000000"/>
          <w:sz w:val="28"/>
        </w:rPr>
        <w:t>
      Өңірлерде жұмыспен қамтылғандардың саны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w:t>
      </w:r>
      <w:r>
        <w:br/>
      </w: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r өңірде t жылына жұмыспен қамтылғандардың саны;</w:t>
      </w:r>
      <w:r>
        <w:br/>
      </w:r>
      <w:r>
        <w:rPr>
          <w:rFonts w:ascii="Times New Roman"/>
          <w:b w:val="false"/>
          <w:i w:val="false"/>
          <w:color w:val="000000"/>
          <w:sz w:val="28"/>
        </w:rPr>
        <w:t>
</w:t>
      </w:r>
      <w:r>
        <w:br/>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r өңір і саласында t жылына жұмыспен қамтылғандардың саны, трендтерді құру және барынша сай келетінін таңдап алу жолымен былайша бағаланады:</w:t>
      </w:r>
      <w:r>
        <w:br/>
      </w:r>
      <w:r>
        <w:rPr>
          <w:rFonts w:ascii="Times New Roman"/>
          <w:b w:val="false"/>
          <w:i w:val="false"/>
          <w:color w:val="000000"/>
          <w:sz w:val="28"/>
        </w:rPr>
        <w:t>
</w:t>
      </w:r>
      <w:r>
        <w:br/>
      </w:r>
    </w:p>
    <w:p>
      <w:pPr>
        <w:spacing w:after="0"/>
        <w:ind w:left="0"/>
        <w:jc w:val="both"/>
      </w:pPr>
      <w:r>
        <w:drawing>
          <wp:inline distT="0" distB="0" distL="0" distR="0">
            <wp:extent cx="22606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60600" cy="12192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мұндағы</w:t>
      </w:r>
      <w:r>
        <w:br/>
      </w:r>
      <w:r>
        <w:rPr>
          <w:rFonts w:ascii="Times New Roman"/>
          <w:b w:val="false"/>
          <w:i w:val="false"/>
          <w:color w:val="000000"/>
          <w:sz w:val="28"/>
        </w:rPr>
        <w:t>
</w:t>
      </w:r>
      <w:r>
        <w:br/>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90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77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317500"/>
                    </a:xfrm>
                    <a:prstGeom prst="rect">
                      <a:avLst/>
                    </a:prstGeom>
                  </pic:spPr>
                </pic:pic>
              </a:graphicData>
            </a:graphic>
          </wp:inline>
        </w:drawing>
      </w:r>
    </w:p>
    <w:p>
      <w:pPr>
        <w:spacing w:after="0"/>
        <w:ind w:left="0"/>
        <w:jc w:val="left"/>
      </w:pPr>
      <w:r>
        <w:rPr>
          <w:rFonts w:ascii="Times New Roman"/>
          <w:b w:val="false"/>
          <w:i w:val="false"/>
          <w:color w:val="000000"/>
          <w:sz w:val="28"/>
        </w:rPr>
        <w:t>– і салада жұмыспен қамтылу трендтері коэффиценттерін бағалау нәтижелері,</w:t>
      </w:r>
      <w:r>
        <w:br/>
      </w:r>
      <w:r>
        <w:rPr>
          <w:rFonts w:ascii="Times New Roman"/>
          <w:b w:val="false"/>
          <w:i w:val="false"/>
          <w:color w:val="000000"/>
          <w:sz w:val="28"/>
        </w:rPr>
        <w:t>
</w:t>
      </w:r>
      <w:r>
        <w:br/>
      </w:r>
    </w:p>
    <w:p>
      <w:pPr>
        <w:spacing w:after="0"/>
        <w:ind w:left="0"/>
        <w:jc w:val="both"/>
      </w:pPr>
      <w:r>
        <w:drawing>
          <wp:inline distT="0" distB="0" distL="0" distR="0">
            <wp:extent cx="190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317500"/>
                    </a:xfrm>
                    <a:prstGeom prst="rect">
                      <a:avLst/>
                    </a:prstGeom>
                  </pic:spPr>
                </pic:pic>
              </a:graphicData>
            </a:graphic>
          </wp:inline>
        </w:drawing>
      </w:r>
    </w:p>
    <w:p>
      <w:pPr>
        <w:spacing w:after="0"/>
        <w:ind w:left="0"/>
        <w:jc w:val="left"/>
      </w:pPr>
      <w:r>
        <w:rPr>
          <w:rFonts w:ascii="Times New Roman"/>
          <w:b w:val="false"/>
          <w:i w:val="false"/>
          <w:color w:val="000000"/>
          <w:sz w:val="28"/>
        </w:rPr>
        <w:t>– 6-дан 11-ге дейін реттілік мәндер қабылдайтын t жылына ауыспалы тренд.</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7. Жоғарыда көрсетілгеннен лайықты теңдеу тренд құру нәтижелері бойынша бағаланатын </w:t>
      </w:r>
    </w:p>
    <w:bookmarkEnd w:id="22"/>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детерминациясының тиісті коэффициентінің ең жоғары мәніне, сондай-ақ алдыңғы жылдардағы статистикалық көрсеткіштер динамикасының сипаттамасына қарай таңдалады.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логарифмдік тренд кезең басында айтарлықтай өзгерістер және оларды одан әрі тұрақтандыру тән көрсеткіштер кезінде қолданылады;</w:t>
      </w:r>
    </w:p>
    <w:p>
      <w:pPr>
        <w:spacing w:after="0"/>
        <w:ind w:left="0"/>
        <w:jc w:val="both"/>
      </w:pPr>
      <w:r>
        <w:rPr>
          <w:rFonts w:ascii="Times New Roman"/>
          <w:b w:val="false"/>
          <w:i w:val="false"/>
          <w:color w:val="000000"/>
          <w:sz w:val="28"/>
        </w:rPr>
        <w:t>
      дәрежелік тренд өсу жылдамдығы үнемі өзгеретін көрсеткіштер кезінде пайдаланылады;</w:t>
      </w:r>
    </w:p>
    <w:p>
      <w:pPr>
        <w:spacing w:after="0"/>
        <w:ind w:left="0"/>
        <w:jc w:val="both"/>
      </w:pPr>
      <w:r>
        <w:rPr>
          <w:rFonts w:ascii="Times New Roman"/>
          <w:b w:val="false"/>
          <w:i w:val="false"/>
          <w:color w:val="000000"/>
          <w:sz w:val="28"/>
        </w:rPr>
        <w:t>
      экспоненциалдық сызықтық тренд деректер жылдамдығы үздіксіз өскен кезде пайдаланылады;</w:t>
      </w:r>
    </w:p>
    <w:p>
      <w:pPr>
        <w:spacing w:after="0"/>
        <w:ind w:left="0"/>
        <w:jc w:val="both"/>
      </w:pPr>
      <w:r>
        <w:rPr>
          <w:rFonts w:ascii="Times New Roman"/>
          <w:b w:val="false"/>
          <w:i w:val="false"/>
          <w:color w:val="000000"/>
          <w:sz w:val="28"/>
        </w:rPr>
        <w:t>
      сызықтық регрессия негізінен мәні тұрақты жылдамдықпен артатын не кемитін сипаттамаларды модельдеу кезінде қолданылады.</w:t>
      </w:r>
    </w:p>
    <w:bookmarkStart w:name="z24" w:id="23"/>
    <w:p>
      <w:pPr>
        <w:spacing w:after="0"/>
        <w:ind w:left="0"/>
        <w:jc w:val="both"/>
      </w:pPr>
      <w:r>
        <w:rPr>
          <w:rFonts w:ascii="Times New Roman"/>
          <w:b w:val="false"/>
          <w:i w:val="false"/>
          <w:color w:val="000000"/>
          <w:sz w:val="28"/>
        </w:rPr>
        <w:t>
      8. Бұл ретте трендтерді бағалау нәтижелері бойынша мынадай факторлар:</w:t>
      </w:r>
    </w:p>
    <w:bookmarkEnd w:id="23"/>
    <w:p>
      <w:pPr>
        <w:spacing w:after="0"/>
        <w:ind w:left="0"/>
        <w:jc w:val="both"/>
      </w:pPr>
      <w:r>
        <w:rPr>
          <w:rFonts w:ascii="Times New Roman"/>
          <w:b w:val="false"/>
          <w:i w:val="false"/>
          <w:color w:val="000000"/>
          <w:sz w:val="28"/>
        </w:rPr>
        <w:t>
      трендерді құру нәтижелері бойынша теріс мәндердің болмау қажеттілігі;</w:t>
      </w:r>
    </w:p>
    <w:p>
      <w:pPr>
        <w:spacing w:after="0"/>
        <w:ind w:left="0"/>
        <w:jc w:val="both"/>
      </w:pPr>
      <w:r>
        <w:rPr>
          <w:rFonts w:ascii="Times New Roman"/>
          <w:b w:val="false"/>
          <w:i w:val="false"/>
          <w:color w:val="000000"/>
          <w:sz w:val="28"/>
        </w:rPr>
        <w:t>
      қисындылығы және өңірдің әлеуметтік-экономикалық дамуының ағымдағы және болжамды нұсқаларына, сондай-ақ аумақтарды дамыту бағдарламаларына сәйкес келуі ескеріледі.</w:t>
      </w:r>
    </w:p>
    <w:bookmarkStart w:name="z25" w:id="24"/>
    <w:p>
      <w:pPr>
        <w:spacing w:after="0"/>
        <w:ind w:left="0"/>
        <w:jc w:val="both"/>
      </w:pPr>
      <w:r>
        <w:rPr>
          <w:rFonts w:ascii="Times New Roman"/>
          <w:b w:val="false"/>
          <w:i w:val="false"/>
          <w:color w:val="000000"/>
          <w:sz w:val="28"/>
        </w:rPr>
        <w:t xml:space="preserve">
      9. Алынған </w:t>
      </w:r>
    </w:p>
    <w:bookmarkEnd w:id="24"/>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30200"/>
                    </a:xfrm>
                    <a:prstGeom prst="rect">
                      <a:avLst/>
                    </a:prstGeom>
                  </pic:spPr>
                </pic:pic>
              </a:graphicData>
            </a:graphic>
          </wp:inline>
        </w:drawing>
      </w:r>
    </w:p>
    <w:p>
      <w:pPr>
        <w:spacing w:after="0"/>
        <w:ind w:left="0"/>
        <w:jc w:val="left"/>
      </w:pPr>
      <w:r>
        <w:rPr>
          <w:rFonts w:ascii="Times New Roman"/>
          <w:b w:val="false"/>
          <w:i w:val="false"/>
          <w:color w:val="000000"/>
          <w:sz w:val="28"/>
        </w:rPr>
        <w:t>мәндері одан әрі талдау мақсаттары үшін саладағы, өңірдегі немесе жылдағы болжамды жағдайды бағалауға арналған тиісті индекстер бойынша қосылады.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Одан әрі нақтылауды жүзеге асыру экономикалық қызметтің әрбір түрінде жұмыспен қамтылғандардың кәсіби-біліктілік құрамының құрылымдық коэффициенті бойынша жүргізіледі, ол мынадай қатынаспен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22400" cy="5461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r>
        <w:br/>
      </w:r>
    </w:p>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46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r өңірдің b базалық жылында j экономикалық қызмет түрі бойынша i кәсіптер тобының жұмыспен қамтылған кәсіби-біліктілік құрамының құрылымдық коэффициенті; </w:t>
      </w:r>
      <w:r>
        <w:br/>
      </w:r>
      <w:r>
        <w:rPr>
          <w:rFonts w:ascii="Times New Roman"/>
          <w:b w:val="false"/>
          <w:i w:val="false"/>
          <w:color w:val="000000"/>
          <w:sz w:val="28"/>
        </w:rPr>
        <w:t>
</w:t>
      </w:r>
      <w:r>
        <w:br/>
      </w:r>
    </w:p>
    <w:p>
      <w:pPr>
        <w:spacing w:after="0"/>
        <w:ind w:left="0"/>
        <w:jc w:val="both"/>
      </w:pPr>
      <w:r>
        <w:drawing>
          <wp:inline distT="0" distB="0" distL="0" distR="0">
            <wp:extent cx="685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85800" cy="355600"/>
                    </a:xfrm>
                    <a:prstGeom prst="rect">
                      <a:avLst/>
                    </a:prstGeom>
                  </pic:spPr>
                </pic:pic>
              </a:graphicData>
            </a:graphic>
          </wp:inline>
        </w:drawing>
      </w:r>
    </w:p>
    <w:p>
      <w:pPr>
        <w:spacing w:after="0"/>
        <w:ind w:left="0"/>
        <w:jc w:val="left"/>
      </w:pPr>
      <w:r>
        <w:rPr>
          <w:rFonts w:ascii="Times New Roman"/>
          <w:b w:val="false"/>
          <w:i w:val="false"/>
          <w:color w:val="000000"/>
          <w:sz w:val="28"/>
        </w:rPr>
        <w:t>- r өңірдің базалық жылына j экономикалық қызмет түрінде жұмыспен қамтылған i санатындағы жұмыскерлердің саны;</w:t>
      </w:r>
      <w:r>
        <w:br/>
      </w:r>
      <w:r>
        <w:rPr>
          <w:rFonts w:ascii="Times New Roman"/>
          <w:b w:val="false"/>
          <w:i w:val="false"/>
          <w:color w:val="000000"/>
          <w:sz w:val="28"/>
        </w:rPr>
        <w:t>
</w:t>
      </w:r>
      <w:r>
        <w:br/>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r өңірдің базалық жылына j экономикалық қызмет түрінде жұмыспен қамтылғандардың жалпы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коэффициентті есептегеннен кейін і санатындағы жұмыскерлерге қажеттілік </w:t>
      </w:r>
    </w:p>
    <w:p>
      <w:pPr>
        <w:spacing w:after="0"/>
        <w:ind w:left="0"/>
        <w:jc w:val="both"/>
      </w:pPr>
      <w:r>
        <w:drawing>
          <wp:inline distT="0" distB="0" distL="0" distR="0">
            <wp:extent cx="1257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57300" cy="381000"/>
                    </a:xfrm>
                    <a:prstGeom prst="rect">
                      <a:avLst/>
                    </a:prstGeom>
                  </pic:spPr>
                </pic:pic>
              </a:graphicData>
            </a:graphic>
          </wp:inline>
        </w:drawing>
      </w:r>
    </w:p>
    <w:p>
      <w:pPr>
        <w:spacing w:after="0"/>
        <w:ind w:left="0"/>
        <w:jc w:val="left"/>
      </w:pPr>
      <w:r>
        <w:rPr>
          <w:rFonts w:ascii="Times New Roman"/>
          <w:b w:val="false"/>
          <w:i w:val="false"/>
          <w:color w:val="000000"/>
          <w:sz w:val="28"/>
        </w:rPr>
        <w:t>қолдану жолымен былайша есептеледі:</w:t>
      </w:r>
      <w:r>
        <w:br/>
      </w:r>
      <w:r>
        <w:rPr>
          <w:rFonts w:ascii="Times New Roman"/>
          <w:b w:val="false"/>
          <w:i w:val="false"/>
          <w:color w:val="000000"/>
          <w:sz w:val="28"/>
        </w:rPr>
        <w:t>
</w:t>
      </w:r>
      <w:r>
        <w:br/>
      </w:r>
    </w:p>
    <w:p>
      <w:pPr>
        <w:spacing w:after="0"/>
        <w:ind w:left="0"/>
        <w:jc w:val="both"/>
      </w:pPr>
      <w:r>
        <w:drawing>
          <wp:inline distT="0" distB="0" distL="0" distR="0">
            <wp:extent cx="2159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0" cy="381000"/>
                    </a:xfrm>
                    <a:prstGeom prst="rect">
                      <a:avLst/>
                    </a:prstGeom>
                  </pic:spPr>
                </pic:pic>
              </a:graphicData>
            </a:graphic>
          </wp:inline>
        </w:drawing>
      </w:r>
    </w:p>
    <w:p>
      <w:pPr>
        <w:spacing w:after="0"/>
        <w:ind w:left="0"/>
        <w:jc w:val="left"/>
      </w:pPr>
      <w:r>
        <w:rPr>
          <w:rFonts w:ascii="Times New Roman"/>
          <w:b w:val="false"/>
          <w:i w:val="false"/>
          <w:color w:val="000000"/>
          <w:sz w:val="28"/>
        </w:rPr>
        <w:t>мұндағы:</w:t>
      </w:r>
      <w:r>
        <w:br/>
      </w:r>
      <w:r>
        <w:rPr>
          <w:rFonts w:ascii="Times New Roman"/>
          <w:b w:val="false"/>
          <w:i w:val="false"/>
          <w:color w:val="000000"/>
          <w:sz w:val="28"/>
        </w:rPr>
        <w:t>
</w:t>
      </w:r>
      <w:r>
        <w:br/>
      </w:r>
    </w:p>
    <w:p>
      <w:pPr>
        <w:spacing w:after="0"/>
        <w:ind w:left="0"/>
        <w:jc w:val="both"/>
      </w:pPr>
      <w:r>
        <w:drawing>
          <wp:inline distT="0" distB="0" distL="0" distR="0">
            <wp:extent cx="596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96900" cy="368300"/>
                    </a:xfrm>
                    <a:prstGeom prst="rect">
                      <a:avLst/>
                    </a:prstGeom>
                  </pic:spPr>
                </pic:pic>
              </a:graphicData>
            </a:graphic>
          </wp:inline>
        </w:drawing>
      </w:r>
    </w:p>
    <w:p>
      <w:pPr>
        <w:spacing w:after="0"/>
        <w:ind w:left="0"/>
        <w:jc w:val="left"/>
      </w:pPr>
      <w:r>
        <w:rPr>
          <w:rFonts w:ascii="Times New Roman"/>
          <w:b w:val="false"/>
          <w:i w:val="false"/>
          <w:color w:val="000000"/>
          <w:sz w:val="28"/>
        </w:rPr>
        <w:t>– r өңірде t жылына j экономикалық қызмет түрінде j санатындағы жұмыскерлерге болжамды қажеттілік.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Кадрларға қажеттілік әлеуметтік-экономикалық дамуды, демографиялық және миграциялық процестерді ескере отырып, корреляциялық-регрессиялық тәуелділік негізінде модельденеді.</w:t>
      </w:r>
    </w:p>
    <w:bookmarkStart w:name="z26" w:id="25"/>
    <w:p>
      <w:pPr>
        <w:spacing w:after="0"/>
        <w:ind w:left="0"/>
        <w:jc w:val="left"/>
      </w:pPr>
      <w:r>
        <w:rPr>
          <w:rFonts w:ascii="Times New Roman"/>
          <w:b/>
          <w:i w:val="false"/>
          <w:color w:val="000000"/>
        </w:rPr>
        <w:t xml:space="preserve"> 2-параграф. Екінші кезең: орта мерзімді кезеңге кадрларға болжамды қажеттілікті айқындау мәніне кәсіпорындар мен мекемелерге анкета жүргізу</w:t>
      </w:r>
    </w:p>
    <w:bookmarkEnd w:id="25"/>
    <w:bookmarkStart w:name="z27" w:id="26"/>
    <w:p>
      <w:pPr>
        <w:spacing w:after="0"/>
        <w:ind w:left="0"/>
        <w:jc w:val="both"/>
      </w:pPr>
      <w:r>
        <w:rPr>
          <w:rFonts w:ascii="Times New Roman"/>
          <w:b w:val="false"/>
          <w:i w:val="false"/>
          <w:color w:val="000000"/>
          <w:sz w:val="28"/>
        </w:rPr>
        <w:t xml:space="preserve">
      12. Орта мерзімді кезеңге кадрларға болжамды қажеттілікті айқындау мәніне кәсіпорындар мен мекемелерге анкета жүргізу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арнайы әзірленген анкета бойынша сауалнама жүргізу жолымен жүргізіледі.</w:t>
      </w:r>
    </w:p>
    <w:bookmarkEnd w:id="26"/>
    <w:p>
      <w:pPr>
        <w:spacing w:after="0"/>
        <w:ind w:left="0"/>
        <w:jc w:val="both"/>
      </w:pPr>
      <w:r>
        <w:rPr>
          <w:rFonts w:ascii="Times New Roman"/>
          <w:b w:val="false"/>
          <w:i w:val="false"/>
          <w:color w:val="000000"/>
          <w:sz w:val="28"/>
        </w:rPr>
        <w:t>
      Анкета негізгі жиынтықты бағалау үшін жеткілікті іріктеу құрамындағы барлық кәсіпорындар мен мекемелерде қолданылады.</w:t>
      </w:r>
    </w:p>
    <w:bookmarkStart w:name="z28" w:id="27"/>
    <w:p>
      <w:pPr>
        <w:spacing w:after="0"/>
        <w:ind w:left="0"/>
        <w:jc w:val="both"/>
      </w:pPr>
      <w:r>
        <w:rPr>
          <w:rFonts w:ascii="Times New Roman"/>
          <w:b w:val="false"/>
          <w:i w:val="false"/>
          <w:color w:val="000000"/>
          <w:sz w:val="28"/>
        </w:rPr>
        <w:t>
      13. Іріктеу экономикалық қызметтің 19 түрінің бөлінісінде (ЭҚЖК-ға сәйкес), ағымдағы жылғы жалдамалы жұмыскерлердің санына қарай жүргізіледі.</w:t>
      </w:r>
    </w:p>
    <w:bookmarkEnd w:id="27"/>
    <w:bookmarkStart w:name="z29" w:id="28"/>
    <w:p>
      <w:pPr>
        <w:spacing w:after="0"/>
        <w:ind w:left="0"/>
        <w:jc w:val="both"/>
      </w:pPr>
      <w:r>
        <w:rPr>
          <w:rFonts w:ascii="Times New Roman"/>
          <w:b w:val="false"/>
          <w:i w:val="false"/>
          <w:color w:val="000000"/>
          <w:sz w:val="28"/>
        </w:rPr>
        <w:t>
      14. Іріктелген кәсіпорындар мен мекемелердің саны экономикалық қызмет түрлері бойынша жалдамалы жұмыскерлердің үлестеріне сәйкес бөлінеді. Экономикалық қызмет түрлері бойынша сауалнама жүргізуге жататын кәсіпорындар мен мекемелер санының алынған ең төменгі мәні соңғы жылдағы жеке экономикалық қызмет түрлерінің жалпы өңірлік өнімде әрбір облыстың үлес салмағына сәйкес Қазақстан Республикасының 16 өңірі бойынша бөлінеді.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күшіне болжамды </w:t>
            </w:r>
            <w:r>
              <w:br/>
            </w:r>
            <w:r>
              <w:rPr>
                <w:rFonts w:ascii="Times New Roman"/>
                <w:b w:val="false"/>
                <w:i w:val="false"/>
                <w:color w:val="000000"/>
                <w:sz w:val="20"/>
              </w:rPr>
              <w:t xml:space="preserve">қажеттіліктерді айқындау </w:t>
            </w:r>
            <w:r>
              <w:br/>
            </w:r>
            <w:r>
              <w:rPr>
                <w:rFonts w:ascii="Times New Roman"/>
                <w:b w:val="false"/>
                <w:i w:val="false"/>
                <w:color w:val="000000"/>
                <w:sz w:val="20"/>
              </w:rPr>
              <w:t>әдістемесінің 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__________________________________________________________________________ * облысы, Астана, Алматы, Шымкент қалалары бойынша орта мерзімді кезеңге Қазақстан Республикасының әлеуметтік-экономикалық дамуының болжамды деректері бойынша мәліметтер (экономика салалары бойынша еңбек өнімділігі, жалпы қосылған құн)</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11.10.2018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ауаны баптау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 жинау және бөліп таратуды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қоймаға жинау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операциясы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Көрсеткіштерді әрбір облыс, Астана, Алматы, Шымкент қалалары бойынша ұсыну қажет</w:t>
      </w:r>
    </w:p>
    <w:p>
      <w:pPr>
        <w:spacing w:after="0"/>
        <w:ind w:left="0"/>
        <w:jc w:val="left"/>
      </w:pPr>
      <w:r>
        <w:rPr>
          <w:rFonts w:ascii="Times New Roman"/>
          <w:b/>
          <w:i w:val="false"/>
          <w:color w:val="000000"/>
        </w:rPr>
        <w:t xml:space="preserve"> Жалпы өңірлік өнім (ЖӨӨ) көлемі, еңбек өнімділігі, жұмыспен қамтылғандардың саны туралы мәліметтер, миллион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млн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Нақты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қарқыны,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Нақты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қарқыны,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қамтылғандардың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Нақты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қарқыны,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 Болжам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күшіне болжамды</w:t>
            </w:r>
            <w:r>
              <w:br/>
            </w:r>
            <w:r>
              <w:rPr>
                <w:rFonts w:ascii="Times New Roman"/>
                <w:b w:val="false"/>
                <w:i w:val="false"/>
                <w:color w:val="000000"/>
                <w:sz w:val="20"/>
              </w:rPr>
              <w:t>қажеттілікті айқындау</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Өңірлер бөлінісінде бітірушілердің білім деңгейі бойынша бес жылға түлектердің болжамды саны</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11.10.2018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колледждерге, мектептерге оқушылар қабылдау саны, барлығы оның ішінде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 колледждерді, мектептерді бітірушілердің саны,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күшіне болжамды</w:t>
            </w:r>
            <w:r>
              <w:br/>
            </w:r>
            <w:r>
              <w:rPr>
                <w:rFonts w:ascii="Times New Roman"/>
                <w:b w:val="false"/>
                <w:i w:val="false"/>
                <w:color w:val="000000"/>
                <w:sz w:val="20"/>
              </w:rPr>
              <w:t>қажеттілікті айқындау</w:t>
            </w:r>
            <w:r>
              <w:br/>
            </w:r>
            <w:r>
              <w:rPr>
                <w:rFonts w:ascii="Times New Roman"/>
                <w:b w:val="false"/>
                <w:i w:val="false"/>
                <w:color w:val="000000"/>
                <w:sz w:val="20"/>
              </w:rPr>
              <w:t>әдістемесіне 3-қосымша</w:t>
            </w:r>
          </w:p>
        </w:tc>
      </w:tr>
    </w:tbl>
    <w:p>
      <w:pPr>
        <w:spacing w:after="0"/>
        <w:ind w:left="0"/>
        <w:jc w:val="left"/>
      </w:pPr>
      <w:r>
        <w:rPr>
          <w:rFonts w:ascii="Times New Roman"/>
          <w:b/>
          <w:i w:val="false"/>
          <w:color w:val="000000"/>
        </w:rPr>
        <w:t xml:space="preserve"> Өңірлер бөлінісінде 3 белгі бойынша Мемлекеттік кәсіптер классификаторына ҚР МКК 01-2005 МКК сәйкес (бұдан әрі – МКК), кәсіптер бөлінісінде 2 белгі бойынша (ЭҚЖК-ға сәйкес) экономика салаларында жұмыс істейтіндердің саны бойынша статистикалық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нысан "Еңбек жөніндегі есеп" кезеңділігі жыл сайын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001-Е нысан Халықтың жұмыспен қамтылуын іріктеп зерттеу анкетасы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(89 сала) және өңірлер бойынша кәсіпорындардың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жұмыста істейтін халық және экономикалық қызмет түрлері бойынша (Экономикалық қызмет түрлерінің жалпы классификаторының 19 секциясы бойынша 3 белгі) Қазақстан Республикасының өңірлерінде жұмыспен қамтылғандардың статусы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Өңір-Сала бөлінісінде жұмыспен қамтылған халық (Кәсіптер классификаторының 3 белгісінің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істеген жері бойынша жұмыссыздар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жұмыстағы экономикалық қызмет түрлері және білім деңгейі бойынша жұмыспен қамтылған халық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жұмыстағы экономикалық қызмет түрлері және жасы, жынысы бойынша жұмыспен қамтылған халық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10 жылда өңірлер және экономикалық қызмет түрлері бойынша жалпы өңірлік өнімнің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ЭҚТ/ЭҚТ кіші бөлімі және өңірлер және жынысы бойынша Қазақстан Республикасының ірі және орта кәсіпорыдарында жұмыс күшінің болуы және қозғалысы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күшіне болжамды</w:t>
            </w:r>
            <w:r>
              <w:br/>
            </w:r>
            <w:r>
              <w:rPr>
                <w:rFonts w:ascii="Times New Roman"/>
                <w:b w:val="false"/>
                <w:i w:val="false"/>
                <w:color w:val="000000"/>
                <w:sz w:val="20"/>
              </w:rPr>
              <w:t>қажеттілікті айқындау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Орта мерзімді кезеңге кадрларға болжамды қажеттілікті айқындау мәніне кәсіпорындар мен мекемелерге анкета жүргізу</w:t>
      </w:r>
    </w:p>
    <w:p>
      <w:pPr>
        <w:spacing w:after="0"/>
        <w:ind w:left="0"/>
        <w:jc w:val="both"/>
      </w:pPr>
      <w:r>
        <w:rPr>
          <w:rFonts w:ascii="Times New Roman"/>
          <w:b w:val="false"/>
          <w:i w:val="false"/>
          <w:color w:val="000000"/>
          <w:sz w:val="28"/>
        </w:rPr>
        <w:t>
      (Кадрларға қысқа мерзімді қажеттілікті бағалау)</w:t>
      </w:r>
    </w:p>
    <w:p>
      <w:pPr>
        <w:spacing w:after="0"/>
        <w:ind w:left="0"/>
        <w:jc w:val="both"/>
      </w:pPr>
      <w:r>
        <w:rPr>
          <w:rFonts w:ascii="Times New Roman"/>
          <w:b w:val="false"/>
          <w:i w:val="false"/>
          <w:color w:val="000000"/>
          <w:sz w:val="28"/>
        </w:rPr>
        <w:t>
      Респондент туралы ақпарат</w:t>
      </w:r>
    </w:p>
    <w:p>
      <w:pPr>
        <w:spacing w:after="0"/>
        <w:ind w:left="0"/>
        <w:jc w:val="both"/>
      </w:pPr>
      <w:r>
        <w:rPr>
          <w:rFonts w:ascii="Times New Roman"/>
          <w:b w:val="false"/>
          <w:i w:val="false"/>
          <w:color w:val="000000"/>
          <w:sz w:val="28"/>
        </w:rPr>
        <w:t>
      Өтінемін, ақпараттық жолды толтырыңыз</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Мырза ______________________</w:t>
      </w:r>
    </w:p>
    <w:p>
      <w:pPr>
        <w:spacing w:after="0"/>
        <w:ind w:left="0"/>
        <w:jc w:val="both"/>
      </w:pPr>
      <w:r>
        <w:rPr>
          <w:rFonts w:ascii="Times New Roman"/>
          <w:b w:val="false"/>
          <w:i w:val="false"/>
          <w:color w:val="000000"/>
          <w:sz w:val="28"/>
        </w:rPr>
        <w:t>
      Ханым____________________</w:t>
      </w:r>
    </w:p>
    <w:p>
      <w:pPr>
        <w:spacing w:after="0"/>
        <w:ind w:left="0"/>
        <w:jc w:val="both"/>
      </w:pPr>
      <w:r>
        <w:rPr>
          <w:rFonts w:ascii="Times New Roman"/>
          <w:b w:val="false"/>
          <w:i w:val="false"/>
          <w:color w:val="000000"/>
          <w:sz w:val="28"/>
        </w:rPr>
        <w:t>
      Атқаратын лауазымы:</w:t>
      </w:r>
    </w:p>
    <w:p>
      <w:pPr>
        <w:spacing w:after="0"/>
        <w:ind w:left="0"/>
        <w:jc w:val="both"/>
      </w:pPr>
      <w:r>
        <w:rPr>
          <w:rFonts w:ascii="Times New Roman"/>
          <w:b w:val="false"/>
          <w:i w:val="false"/>
          <w:color w:val="000000"/>
          <w:sz w:val="28"/>
        </w:rPr>
        <w:t>
      Кәсіпорынның/мекеменің атауы:</w:t>
      </w:r>
    </w:p>
    <w:p>
      <w:pPr>
        <w:spacing w:after="0"/>
        <w:ind w:left="0"/>
        <w:jc w:val="both"/>
      </w:pPr>
      <w:r>
        <w:rPr>
          <w:rFonts w:ascii="Times New Roman"/>
          <w:b w:val="false"/>
          <w:i w:val="false"/>
          <w:color w:val="000000"/>
          <w:sz w:val="28"/>
        </w:rPr>
        <w:t>
      Өңір (облыс, қала):</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Телефон/Факс/E-mail:</w:t>
      </w:r>
    </w:p>
    <w:p>
      <w:pPr>
        <w:spacing w:after="0"/>
        <w:ind w:left="0"/>
        <w:jc w:val="both"/>
      </w:pPr>
      <w:r>
        <w:rPr>
          <w:rFonts w:ascii="Times New Roman"/>
          <w:b w:val="false"/>
          <w:i w:val="false"/>
          <w:color w:val="000000"/>
          <w:sz w:val="28"/>
        </w:rPr>
        <w:t>
      1-БЛОК. КӘСІПОРЫН/МЕКЕМЕ ТУРАЛЫ АҚПАРАТ</w:t>
      </w:r>
    </w:p>
    <w:p>
      <w:pPr>
        <w:spacing w:after="0"/>
        <w:ind w:left="0"/>
        <w:jc w:val="both"/>
      </w:pPr>
      <w:r>
        <w:rPr>
          <w:rFonts w:ascii="Times New Roman"/>
          <w:b w:val="false"/>
          <w:i w:val="false"/>
          <w:color w:val="000000"/>
          <w:sz w:val="28"/>
        </w:rPr>
        <w:t>
      (қажеттісінің астын сызыңыз)</w:t>
      </w:r>
    </w:p>
    <w:p>
      <w:pPr>
        <w:spacing w:after="0"/>
        <w:ind w:left="0"/>
        <w:jc w:val="both"/>
      </w:pPr>
      <w:r>
        <w:rPr>
          <w:rFonts w:ascii="Times New Roman"/>
          <w:b w:val="false"/>
          <w:i w:val="false"/>
          <w:color w:val="000000"/>
          <w:sz w:val="28"/>
        </w:rPr>
        <w:t>
      СҰРАҚ: Сіздің кәсіпорыныңыздың/мекемеңіздің негізгі экономикалық қызмет түрін көрсетіңіз?</w:t>
      </w:r>
    </w:p>
    <w:p>
      <w:pPr>
        <w:spacing w:after="0"/>
        <w:ind w:left="0"/>
        <w:jc w:val="both"/>
      </w:pPr>
      <w:r>
        <w:rPr>
          <w:rFonts w:ascii="Times New Roman"/>
          <w:b w:val="false"/>
          <w:i w:val="false"/>
          <w:color w:val="000000"/>
          <w:sz w:val="28"/>
        </w:rPr>
        <w:t>
      Ауыл, орман және балық шаруашылығы</w:t>
      </w:r>
    </w:p>
    <w:p>
      <w:pPr>
        <w:spacing w:after="0"/>
        <w:ind w:left="0"/>
        <w:jc w:val="both"/>
      </w:pPr>
      <w:r>
        <w:rPr>
          <w:rFonts w:ascii="Times New Roman"/>
          <w:b w:val="false"/>
          <w:i w:val="false"/>
          <w:color w:val="000000"/>
          <w:sz w:val="28"/>
        </w:rPr>
        <w:t>
      Өсімдік және мал шаруашылықтары, аңшылық және осы салаларда қызметтер ұсыну</w:t>
      </w:r>
    </w:p>
    <w:p>
      <w:pPr>
        <w:spacing w:after="0"/>
        <w:ind w:left="0"/>
        <w:jc w:val="both"/>
      </w:pPr>
      <w:r>
        <w:rPr>
          <w:rFonts w:ascii="Times New Roman"/>
          <w:b w:val="false"/>
          <w:i w:val="false"/>
          <w:color w:val="000000"/>
          <w:sz w:val="28"/>
        </w:rPr>
        <w:t>
      Орман шаруашылығы және ағаш дайындау</w:t>
      </w:r>
    </w:p>
    <w:p>
      <w:pPr>
        <w:spacing w:after="0"/>
        <w:ind w:left="0"/>
        <w:jc w:val="both"/>
      </w:pPr>
      <w:r>
        <w:rPr>
          <w:rFonts w:ascii="Times New Roman"/>
          <w:b w:val="false"/>
          <w:i w:val="false"/>
          <w:color w:val="000000"/>
          <w:sz w:val="28"/>
        </w:rPr>
        <w:t>
      Балық шаруашылығы және акваөсіру</w:t>
      </w:r>
    </w:p>
    <w:p>
      <w:pPr>
        <w:spacing w:after="0"/>
        <w:ind w:left="0"/>
        <w:jc w:val="both"/>
      </w:pPr>
      <w:r>
        <w:rPr>
          <w:rFonts w:ascii="Times New Roman"/>
          <w:b w:val="false"/>
          <w:i w:val="false"/>
          <w:color w:val="000000"/>
          <w:sz w:val="28"/>
        </w:rPr>
        <w:t>
      Тау-кен өндіру өнеркәсібі және карьерлерді қазу</w:t>
      </w:r>
    </w:p>
    <w:p>
      <w:pPr>
        <w:spacing w:after="0"/>
        <w:ind w:left="0"/>
        <w:jc w:val="both"/>
      </w:pPr>
      <w:r>
        <w:rPr>
          <w:rFonts w:ascii="Times New Roman"/>
          <w:b w:val="false"/>
          <w:i w:val="false"/>
          <w:color w:val="000000"/>
          <w:sz w:val="28"/>
        </w:rPr>
        <w:t>
      Көмір және лигнит өндіру</w:t>
      </w:r>
    </w:p>
    <w:p>
      <w:pPr>
        <w:spacing w:after="0"/>
        <w:ind w:left="0"/>
        <w:jc w:val="both"/>
      </w:pPr>
      <w:r>
        <w:rPr>
          <w:rFonts w:ascii="Times New Roman"/>
          <w:b w:val="false"/>
          <w:i w:val="false"/>
          <w:color w:val="000000"/>
          <w:sz w:val="28"/>
        </w:rPr>
        <w:t>
      Шикі мұнай және табиғи газ өндіру</w:t>
      </w:r>
    </w:p>
    <w:p>
      <w:pPr>
        <w:spacing w:after="0"/>
        <w:ind w:left="0"/>
        <w:jc w:val="both"/>
      </w:pPr>
      <w:r>
        <w:rPr>
          <w:rFonts w:ascii="Times New Roman"/>
          <w:b w:val="false"/>
          <w:i w:val="false"/>
          <w:color w:val="000000"/>
          <w:sz w:val="28"/>
        </w:rPr>
        <w:t>
      Металл кендерін өндіру</w:t>
      </w:r>
    </w:p>
    <w:p>
      <w:pPr>
        <w:spacing w:after="0"/>
        <w:ind w:left="0"/>
        <w:jc w:val="both"/>
      </w:pPr>
      <w:r>
        <w:rPr>
          <w:rFonts w:ascii="Times New Roman"/>
          <w:b w:val="false"/>
          <w:i w:val="false"/>
          <w:color w:val="000000"/>
          <w:sz w:val="28"/>
        </w:rPr>
        <w:t>
      Тау-кен өндіру өнеркәсібінің басқа салалары</w:t>
      </w:r>
    </w:p>
    <w:p>
      <w:pPr>
        <w:spacing w:after="0"/>
        <w:ind w:left="0"/>
        <w:jc w:val="both"/>
      </w:pPr>
      <w:r>
        <w:rPr>
          <w:rFonts w:ascii="Times New Roman"/>
          <w:b w:val="false"/>
          <w:i w:val="false"/>
          <w:color w:val="000000"/>
          <w:sz w:val="28"/>
        </w:rPr>
        <w:t>
      Тау-кен өндіру өнеркәсібі саласындағы техникалық қызметтер</w:t>
      </w:r>
    </w:p>
    <w:p>
      <w:pPr>
        <w:spacing w:after="0"/>
        <w:ind w:left="0"/>
        <w:jc w:val="both"/>
      </w:pPr>
      <w:r>
        <w:rPr>
          <w:rFonts w:ascii="Times New Roman"/>
          <w:b w:val="false"/>
          <w:i w:val="false"/>
          <w:color w:val="000000"/>
          <w:sz w:val="28"/>
        </w:rPr>
        <w:t>
      Өңдеу өнеркәсібі</w:t>
      </w:r>
    </w:p>
    <w:p>
      <w:pPr>
        <w:spacing w:after="0"/>
        <w:ind w:left="0"/>
        <w:jc w:val="both"/>
      </w:pPr>
      <w:r>
        <w:rPr>
          <w:rFonts w:ascii="Times New Roman"/>
          <w:b w:val="false"/>
          <w:i w:val="false"/>
          <w:color w:val="000000"/>
          <w:sz w:val="28"/>
        </w:rPr>
        <w:t xml:space="preserve">
      Тамақ өнімдерін өндіру </w:t>
      </w:r>
    </w:p>
    <w:p>
      <w:pPr>
        <w:spacing w:after="0"/>
        <w:ind w:left="0"/>
        <w:jc w:val="both"/>
      </w:pPr>
      <w:r>
        <w:rPr>
          <w:rFonts w:ascii="Times New Roman"/>
          <w:b w:val="false"/>
          <w:i w:val="false"/>
          <w:color w:val="000000"/>
          <w:sz w:val="28"/>
        </w:rPr>
        <w:t>
      Сусындар өндіру</w:t>
      </w:r>
    </w:p>
    <w:p>
      <w:pPr>
        <w:spacing w:after="0"/>
        <w:ind w:left="0"/>
        <w:jc w:val="both"/>
      </w:pPr>
      <w:r>
        <w:rPr>
          <w:rFonts w:ascii="Times New Roman"/>
          <w:b w:val="false"/>
          <w:i w:val="false"/>
          <w:color w:val="000000"/>
          <w:sz w:val="28"/>
        </w:rPr>
        <w:t>
      Темекі өнімдерін өндіру</w:t>
      </w:r>
    </w:p>
    <w:p>
      <w:pPr>
        <w:spacing w:after="0"/>
        <w:ind w:left="0"/>
        <w:jc w:val="both"/>
      </w:pPr>
      <w:r>
        <w:rPr>
          <w:rFonts w:ascii="Times New Roman"/>
          <w:b w:val="false"/>
          <w:i w:val="false"/>
          <w:color w:val="000000"/>
          <w:sz w:val="28"/>
        </w:rPr>
        <w:t>
      Тоқыма бұйымдарын өндіру</w:t>
      </w:r>
    </w:p>
    <w:p>
      <w:pPr>
        <w:spacing w:after="0"/>
        <w:ind w:left="0"/>
        <w:jc w:val="both"/>
      </w:pPr>
      <w:r>
        <w:rPr>
          <w:rFonts w:ascii="Times New Roman"/>
          <w:b w:val="false"/>
          <w:i w:val="false"/>
          <w:color w:val="000000"/>
          <w:sz w:val="28"/>
        </w:rPr>
        <w:t>
      Киім өндіру</w:t>
      </w:r>
    </w:p>
    <w:p>
      <w:pPr>
        <w:spacing w:after="0"/>
        <w:ind w:left="0"/>
        <w:jc w:val="both"/>
      </w:pPr>
      <w:r>
        <w:rPr>
          <w:rFonts w:ascii="Times New Roman"/>
          <w:b w:val="false"/>
          <w:i w:val="false"/>
          <w:color w:val="000000"/>
          <w:sz w:val="28"/>
        </w:rPr>
        <w:t>
      Былғары және оған жататын өнімдерді өндіру</w:t>
      </w:r>
    </w:p>
    <w:p>
      <w:pPr>
        <w:spacing w:after="0"/>
        <w:ind w:left="0"/>
        <w:jc w:val="both"/>
      </w:pPr>
      <w:r>
        <w:rPr>
          <w:rFonts w:ascii="Times New Roman"/>
          <w:b w:val="false"/>
          <w:i w:val="false"/>
          <w:color w:val="000000"/>
          <w:sz w:val="28"/>
        </w:rPr>
        <w:t>
      Жиһаздан басқа ағаштан және тоздан жасалған бұйымдарды өндіру;</w:t>
      </w:r>
    </w:p>
    <w:p>
      <w:pPr>
        <w:spacing w:after="0"/>
        <w:ind w:left="0"/>
        <w:jc w:val="both"/>
      </w:pPr>
      <w:r>
        <w:rPr>
          <w:rFonts w:ascii="Times New Roman"/>
          <w:b w:val="false"/>
          <w:i w:val="false"/>
          <w:color w:val="000000"/>
          <w:sz w:val="28"/>
        </w:rPr>
        <w:t>
      сабаннан және өруге арналған материалдардан жасалған бұйымдар өндіру</w:t>
      </w:r>
    </w:p>
    <w:p>
      <w:pPr>
        <w:spacing w:after="0"/>
        <w:ind w:left="0"/>
        <w:jc w:val="both"/>
      </w:pPr>
      <w:r>
        <w:rPr>
          <w:rFonts w:ascii="Times New Roman"/>
          <w:b w:val="false"/>
          <w:i w:val="false"/>
          <w:color w:val="000000"/>
          <w:sz w:val="28"/>
        </w:rPr>
        <w:t>
      Қағаз және қағаз өнімдерін өндіру</w:t>
      </w:r>
    </w:p>
    <w:p>
      <w:pPr>
        <w:spacing w:after="0"/>
        <w:ind w:left="0"/>
        <w:jc w:val="both"/>
      </w:pPr>
      <w:r>
        <w:rPr>
          <w:rFonts w:ascii="Times New Roman"/>
          <w:b w:val="false"/>
          <w:i w:val="false"/>
          <w:color w:val="000000"/>
          <w:sz w:val="28"/>
        </w:rPr>
        <w:t>
      Жазылған материалдарды басып шығару және шығару</w:t>
      </w:r>
    </w:p>
    <w:p>
      <w:pPr>
        <w:spacing w:after="0"/>
        <w:ind w:left="0"/>
        <w:jc w:val="both"/>
      </w:pPr>
      <w:r>
        <w:rPr>
          <w:rFonts w:ascii="Times New Roman"/>
          <w:b w:val="false"/>
          <w:i w:val="false"/>
          <w:color w:val="000000"/>
          <w:sz w:val="28"/>
        </w:rPr>
        <w:t xml:space="preserve">
      Кокс және мұнайдың өңделген өнімдерін өндіру </w:t>
      </w:r>
    </w:p>
    <w:p>
      <w:pPr>
        <w:spacing w:after="0"/>
        <w:ind w:left="0"/>
        <w:jc w:val="both"/>
      </w:pPr>
      <w:r>
        <w:rPr>
          <w:rFonts w:ascii="Times New Roman"/>
          <w:b w:val="false"/>
          <w:i w:val="false"/>
          <w:color w:val="000000"/>
          <w:sz w:val="28"/>
        </w:rPr>
        <w:t>
      Химиялық өнеркәсіп өнімдерін өндіру</w:t>
      </w:r>
    </w:p>
    <w:p>
      <w:pPr>
        <w:spacing w:after="0"/>
        <w:ind w:left="0"/>
        <w:jc w:val="both"/>
      </w:pPr>
      <w:r>
        <w:rPr>
          <w:rFonts w:ascii="Times New Roman"/>
          <w:b w:val="false"/>
          <w:i w:val="false"/>
          <w:color w:val="000000"/>
          <w:sz w:val="28"/>
        </w:rPr>
        <w:t>
      Негізгі фармацевтикалық өнімдер мен препараттар өндіру</w:t>
      </w:r>
    </w:p>
    <w:p>
      <w:pPr>
        <w:spacing w:after="0"/>
        <w:ind w:left="0"/>
        <w:jc w:val="both"/>
      </w:pPr>
      <w:r>
        <w:rPr>
          <w:rFonts w:ascii="Times New Roman"/>
          <w:b w:val="false"/>
          <w:i w:val="false"/>
          <w:color w:val="000000"/>
          <w:sz w:val="28"/>
        </w:rPr>
        <w:t>
      Резеңке және пластмасса бұйымдарын өндіру</w:t>
      </w:r>
    </w:p>
    <w:p>
      <w:pPr>
        <w:spacing w:after="0"/>
        <w:ind w:left="0"/>
        <w:jc w:val="both"/>
      </w:pPr>
      <w:r>
        <w:rPr>
          <w:rFonts w:ascii="Times New Roman"/>
          <w:b w:val="false"/>
          <w:i w:val="false"/>
          <w:color w:val="000000"/>
          <w:sz w:val="28"/>
        </w:rPr>
        <w:t>
      Өзге де металл емес минералдық өнімдер өндіру</w:t>
      </w:r>
    </w:p>
    <w:p>
      <w:pPr>
        <w:spacing w:after="0"/>
        <w:ind w:left="0"/>
        <w:jc w:val="both"/>
      </w:pPr>
      <w:r>
        <w:rPr>
          <w:rFonts w:ascii="Times New Roman"/>
          <w:b w:val="false"/>
          <w:i w:val="false"/>
          <w:color w:val="000000"/>
          <w:sz w:val="28"/>
        </w:rPr>
        <w:t>
      Металлургия өнеркәсібі</w:t>
      </w:r>
    </w:p>
    <w:p>
      <w:pPr>
        <w:spacing w:after="0"/>
        <w:ind w:left="0"/>
        <w:jc w:val="both"/>
      </w:pPr>
      <w:r>
        <w:rPr>
          <w:rFonts w:ascii="Times New Roman"/>
          <w:b w:val="false"/>
          <w:i w:val="false"/>
          <w:color w:val="000000"/>
          <w:sz w:val="28"/>
        </w:rPr>
        <w:t>
      Машиналар мен жабдықтардан басқа дайын металл бұйымдарын өндіру</w:t>
      </w:r>
    </w:p>
    <w:p>
      <w:pPr>
        <w:spacing w:after="0"/>
        <w:ind w:left="0"/>
        <w:jc w:val="both"/>
      </w:pPr>
      <w:r>
        <w:rPr>
          <w:rFonts w:ascii="Times New Roman"/>
          <w:b w:val="false"/>
          <w:i w:val="false"/>
          <w:color w:val="000000"/>
          <w:sz w:val="28"/>
        </w:rPr>
        <w:t xml:space="preserve">
      Компьютерлер, электрондық және оптикалық бұйымдар өндіру </w:t>
      </w:r>
    </w:p>
    <w:p>
      <w:pPr>
        <w:spacing w:after="0"/>
        <w:ind w:left="0"/>
        <w:jc w:val="both"/>
      </w:pPr>
      <w:r>
        <w:rPr>
          <w:rFonts w:ascii="Times New Roman"/>
          <w:b w:val="false"/>
          <w:i w:val="false"/>
          <w:color w:val="000000"/>
          <w:sz w:val="28"/>
        </w:rPr>
        <w:t>
      Электр жабдықтарын өндіру</w:t>
      </w:r>
    </w:p>
    <w:p>
      <w:pPr>
        <w:spacing w:after="0"/>
        <w:ind w:left="0"/>
        <w:jc w:val="both"/>
      </w:pPr>
      <w:r>
        <w:rPr>
          <w:rFonts w:ascii="Times New Roman"/>
          <w:b w:val="false"/>
          <w:i w:val="false"/>
          <w:color w:val="000000"/>
          <w:sz w:val="28"/>
        </w:rPr>
        <w:t>
      Басқа санаттарға енгізілмеген машиналар мен жабдықтарды өндіру</w:t>
      </w:r>
    </w:p>
    <w:p>
      <w:pPr>
        <w:spacing w:after="0"/>
        <w:ind w:left="0"/>
        <w:jc w:val="both"/>
      </w:pPr>
      <w:r>
        <w:rPr>
          <w:rFonts w:ascii="Times New Roman"/>
          <w:b w:val="false"/>
          <w:i w:val="false"/>
          <w:color w:val="000000"/>
          <w:sz w:val="28"/>
        </w:rPr>
        <w:t>
      Автокөлік құралдарын, тіркемелер және жартылай тіркемелерді өндіру</w:t>
      </w:r>
    </w:p>
    <w:p>
      <w:pPr>
        <w:spacing w:after="0"/>
        <w:ind w:left="0"/>
        <w:jc w:val="both"/>
      </w:pPr>
      <w:r>
        <w:rPr>
          <w:rFonts w:ascii="Times New Roman"/>
          <w:b w:val="false"/>
          <w:i w:val="false"/>
          <w:color w:val="000000"/>
          <w:sz w:val="28"/>
        </w:rPr>
        <w:t>
      Басқа көлік құралдарын өндіру</w:t>
      </w:r>
    </w:p>
    <w:p>
      <w:pPr>
        <w:spacing w:after="0"/>
        <w:ind w:left="0"/>
        <w:jc w:val="both"/>
      </w:pPr>
      <w:r>
        <w:rPr>
          <w:rFonts w:ascii="Times New Roman"/>
          <w:b w:val="false"/>
          <w:i w:val="false"/>
          <w:color w:val="000000"/>
          <w:sz w:val="28"/>
        </w:rPr>
        <w:t>
      Жиһаз өндіру</w:t>
      </w:r>
    </w:p>
    <w:p>
      <w:pPr>
        <w:spacing w:after="0"/>
        <w:ind w:left="0"/>
        <w:jc w:val="both"/>
      </w:pPr>
      <w:r>
        <w:rPr>
          <w:rFonts w:ascii="Times New Roman"/>
          <w:b w:val="false"/>
          <w:i w:val="false"/>
          <w:color w:val="000000"/>
          <w:sz w:val="28"/>
        </w:rPr>
        <w:t>
      Өзге де дайын бұйымдарды өндіру</w:t>
      </w:r>
    </w:p>
    <w:p>
      <w:pPr>
        <w:spacing w:after="0"/>
        <w:ind w:left="0"/>
        <w:jc w:val="both"/>
      </w:pPr>
      <w:r>
        <w:rPr>
          <w:rFonts w:ascii="Times New Roman"/>
          <w:b w:val="false"/>
          <w:i w:val="false"/>
          <w:color w:val="000000"/>
          <w:sz w:val="28"/>
        </w:rPr>
        <w:t xml:space="preserve">
      Машиналар мен жабдықтарды жөндеу және орнату </w:t>
      </w:r>
    </w:p>
    <w:p>
      <w:pPr>
        <w:spacing w:after="0"/>
        <w:ind w:left="0"/>
        <w:jc w:val="both"/>
      </w:pPr>
      <w:r>
        <w:rPr>
          <w:rFonts w:ascii="Times New Roman"/>
          <w:b w:val="false"/>
          <w:i w:val="false"/>
          <w:color w:val="000000"/>
          <w:sz w:val="28"/>
        </w:rPr>
        <w:t>
      Электрмен жабдықтау, газ, бу беру және ауаны баптау</w:t>
      </w:r>
    </w:p>
    <w:p>
      <w:pPr>
        <w:spacing w:after="0"/>
        <w:ind w:left="0"/>
        <w:jc w:val="both"/>
      </w:pPr>
      <w:r>
        <w:rPr>
          <w:rFonts w:ascii="Times New Roman"/>
          <w:b w:val="false"/>
          <w:i w:val="false"/>
          <w:color w:val="000000"/>
          <w:sz w:val="28"/>
        </w:rPr>
        <w:t>
      Сумен жабдықтау; кәріз жүйесі, қалдықтардың жиналуына және таратылуына бақылау жасау</w:t>
      </w:r>
    </w:p>
    <w:p>
      <w:pPr>
        <w:spacing w:after="0"/>
        <w:ind w:left="0"/>
        <w:jc w:val="both"/>
      </w:pPr>
      <w:r>
        <w:rPr>
          <w:rFonts w:ascii="Times New Roman"/>
          <w:b w:val="false"/>
          <w:i w:val="false"/>
          <w:color w:val="000000"/>
          <w:sz w:val="28"/>
        </w:rPr>
        <w:t>
      Суды жинау, өңдеу және тарату</w:t>
      </w:r>
    </w:p>
    <w:p>
      <w:pPr>
        <w:spacing w:after="0"/>
        <w:ind w:left="0"/>
        <w:jc w:val="both"/>
      </w:pPr>
      <w:r>
        <w:rPr>
          <w:rFonts w:ascii="Times New Roman"/>
          <w:b w:val="false"/>
          <w:i w:val="false"/>
          <w:color w:val="000000"/>
          <w:sz w:val="28"/>
        </w:rPr>
        <w:t>
      Кәріз жүйесі</w:t>
      </w:r>
    </w:p>
    <w:p>
      <w:pPr>
        <w:spacing w:after="0"/>
        <w:ind w:left="0"/>
        <w:jc w:val="both"/>
      </w:pPr>
      <w:r>
        <w:rPr>
          <w:rFonts w:ascii="Times New Roman"/>
          <w:b w:val="false"/>
          <w:i w:val="false"/>
          <w:color w:val="000000"/>
          <w:sz w:val="28"/>
        </w:rPr>
        <w:t xml:space="preserve">
      Қалдықтарды жинау, өңдеу және жою; қалдықтарды кәдеге жарату </w:t>
      </w:r>
    </w:p>
    <w:p>
      <w:pPr>
        <w:spacing w:after="0"/>
        <w:ind w:left="0"/>
        <w:jc w:val="both"/>
      </w:pPr>
      <w:r>
        <w:rPr>
          <w:rFonts w:ascii="Times New Roman"/>
          <w:b w:val="false"/>
          <w:i w:val="false"/>
          <w:color w:val="000000"/>
          <w:sz w:val="28"/>
        </w:rPr>
        <w:t>
      Рекультивация және қалдықтарды жою саласындағы өзге де қызметтер</w:t>
      </w:r>
    </w:p>
    <w:p>
      <w:pPr>
        <w:spacing w:after="0"/>
        <w:ind w:left="0"/>
        <w:jc w:val="both"/>
      </w:pPr>
      <w:r>
        <w:rPr>
          <w:rFonts w:ascii="Times New Roman"/>
          <w:b w:val="false"/>
          <w:i w:val="false"/>
          <w:color w:val="000000"/>
          <w:sz w:val="28"/>
        </w:rPr>
        <w:t>
      Құрылыс</w:t>
      </w:r>
    </w:p>
    <w:p>
      <w:pPr>
        <w:spacing w:after="0"/>
        <w:ind w:left="0"/>
        <w:jc w:val="both"/>
      </w:pPr>
      <w:r>
        <w:rPr>
          <w:rFonts w:ascii="Times New Roman"/>
          <w:b w:val="false"/>
          <w:i w:val="false"/>
          <w:color w:val="000000"/>
          <w:sz w:val="28"/>
        </w:rPr>
        <w:t>
      Ғимараттар мен құрылыстарды салу</w:t>
      </w:r>
    </w:p>
    <w:p>
      <w:pPr>
        <w:spacing w:after="0"/>
        <w:ind w:left="0"/>
        <w:jc w:val="both"/>
      </w:pPr>
      <w:r>
        <w:rPr>
          <w:rFonts w:ascii="Times New Roman"/>
          <w:b w:val="false"/>
          <w:i w:val="false"/>
          <w:color w:val="000000"/>
          <w:sz w:val="28"/>
        </w:rPr>
        <w:t xml:space="preserve">
      Азаматтық құрылыс </w:t>
      </w:r>
    </w:p>
    <w:p>
      <w:pPr>
        <w:spacing w:after="0"/>
        <w:ind w:left="0"/>
        <w:jc w:val="both"/>
      </w:pPr>
      <w:r>
        <w:rPr>
          <w:rFonts w:ascii="Times New Roman"/>
          <w:b w:val="false"/>
          <w:i w:val="false"/>
          <w:color w:val="000000"/>
          <w:sz w:val="28"/>
        </w:rPr>
        <w:t xml:space="preserve">
      Мамандандырылған құрылыс жұмыстары </w:t>
      </w:r>
    </w:p>
    <w:p>
      <w:pPr>
        <w:spacing w:after="0"/>
        <w:ind w:left="0"/>
        <w:jc w:val="both"/>
      </w:pPr>
      <w:r>
        <w:rPr>
          <w:rFonts w:ascii="Times New Roman"/>
          <w:b w:val="false"/>
          <w:i w:val="false"/>
          <w:color w:val="000000"/>
          <w:sz w:val="28"/>
        </w:rPr>
        <w:t>
      Көтерме және бөлшек сауда, автомобильдерді және мотоциклдерді жөндеу</w:t>
      </w:r>
    </w:p>
    <w:p>
      <w:pPr>
        <w:spacing w:after="0"/>
        <w:ind w:left="0"/>
        <w:jc w:val="both"/>
      </w:pPr>
      <w:r>
        <w:rPr>
          <w:rFonts w:ascii="Times New Roman"/>
          <w:b w:val="false"/>
          <w:i w:val="false"/>
          <w:color w:val="000000"/>
          <w:sz w:val="28"/>
        </w:rPr>
        <w:t>
      Автомобильдер мен мотоциклдерді көтерме және бөлшек сату және оларды жөндеу</w:t>
      </w:r>
    </w:p>
    <w:p>
      <w:pPr>
        <w:spacing w:after="0"/>
        <w:ind w:left="0"/>
        <w:jc w:val="both"/>
      </w:pPr>
      <w:r>
        <w:rPr>
          <w:rFonts w:ascii="Times New Roman"/>
          <w:b w:val="false"/>
          <w:i w:val="false"/>
          <w:color w:val="000000"/>
          <w:sz w:val="28"/>
        </w:rPr>
        <w:t xml:space="preserve">
      Автомобильдер мен мотоциклдерден басқа көтерме сауда </w:t>
      </w:r>
    </w:p>
    <w:p>
      <w:pPr>
        <w:spacing w:after="0"/>
        <w:ind w:left="0"/>
        <w:jc w:val="both"/>
      </w:pPr>
      <w:r>
        <w:rPr>
          <w:rFonts w:ascii="Times New Roman"/>
          <w:b w:val="false"/>
          <w:i w:val="false"/>
          <w:color w:val="000000"/>
          <w:sz w:val="28"/>
        </w:rPr>
        <w:t xml:space="preserve">
      Автомобильдер мен мотоциклдерді сатудан басқа, бөлшек сауда </w:t>
      </w:r>
    </w:p>
    <w:p>
      <w:pPr>
        <w:spacing w:after="0"/>
        <w:ind w:left="0"/>
        <w:jc w:val="both"/>
      </w:pPr>
      <w:r>
        <w:rPr>
          <w:rFonts w:ascii="Times New Roman"/>
          <w:b w:val="false"/>
          <w:i w:val="false"/>
          <w:color w:val="000000"/>
          <w:sz w:val="28"/>
        </w:rPr>
        <w:t>
      Тасымалдау және қоймаға жинау</w:t>
      </w:r>
    </w:p>
    <w:p>
      <w:pPr>
        <w:spacing w:after="0"/>
        <w:ind w:left="0"/>
        <w:jc w:val="both"/>
      </w:pPr>
      <w:r>
        <w:rPr>
          <w:rFonts w:ascii="Times New Roman"/>
          <w:b w:val="false"/>
          <w:i w:val="false"/>
          <w:color w:val="000000"/>
          <w:sz w:val="28"/>
        </w:rPr>
        <w:t>
      Құрлықтағы көлік және құбырлар арқылы тасымалдау</w:t>
      </w:r>
    </w:p>
    <w:p>
      <w:pPr>
        <w:spacing w:after="0"/>
        <w:ind w:left="0"/>
        <w:jc w:val="both"/>
      </w:pPr>
      <w:r>
        <w:rPr>
          <w:rFonts w:ascii="Times New Roman"/>
          <w:b w:val="false"/>
          <w:i w:val="false"/>
          <w:color w:val="000000"/>
          <w:sz w:val="28"/>
        </w:rPr>
        <w:t>
      Су көлігі</w:t>
      </w:r>
    </w:p>
    <w:p>
      <w:pPr>
        <w:spacing w:after="0"/>
        <w:ind w:left="0"/>
        <w:jc w:val="both"/>
      </w:pPr>
      <w:r>
        <w:rPr>
          <w:rFonts w:ascii="Times New Roman"/>
          <w:b w:val="false"/>
          <w:i w:val="false"/>
          <w:color w:val="000000"/>
          <w:sz w:val="28"/>
        </w:rPr>
        <w:t>
      Әуе көлігі</w:t>
      </w:r>
    </w:p>
    <w:p>
      <w:pPr>
        <w:spacing w:after="0"/>
        <w:ind w:left="0"/>
        <w:jc w:val="both"/>
      </w:pPr>
      <w:r>
        <w:rPr>
          <w:rFonts w:ascii="Times New Roman"/>
          <w:b w:val="false"/>
          <w:i w:val="false"/>
          <w:color w:val="000000"/>
          <w:sz w:val="28"/>
        </w:rPr>
        <w:t>
      Қойма шаруашылығы және қосалқы көлік қызметі</w:t>
      </w:r>
    </w:p>
    <w:p>
      <w:pPr>
        <w:spacing w:after="0"/>
        <w:ind w:left="0"/>
        <w:jc w:val="both"/>
      </w:pPr>
      <w:r>
        <w:rPr>
          <w:rFonts w:ascii="Times New Roman"/>
          <w:b w:val="false"/>
          <w:i w:val="false"/>
          <w:color w:val="000000"/>
          <w:sz w:val="28"/>
        </w:rPr>
        <w:t>
      Пошталық және курьерлік қызмет</w:t>
      </w:r>
    </w:p>
    <w:p>
      <w:pPr>
        <w:spacing w:after="0"/>
        <w:ind w:left="0"/>
        <w:jc w:val="both"/>
      </w:pPr>
      <w:r>
        <w:rPr>
          <w:rFonts w:ascii="Times New Roman"/>
          <w:b w:val="false"/>
          <w:i w:val="false"/>
          <w:color w:val="000000"/>
          <w:sz w:val="28"/>
        </w:rPr>
        <w:t>
      Тұру және тамақтану жөнінде қызмет көрсету</w:t>
      </w:r>
    </w:p>
    <w:p>
      <w:pPr>
        <w:spacing w:after="0"/>
        <w:ind w:left="0"/>
        <w:jc w:val="both"/>
      </w:pPr>
      <w:r>
        <w:rPr>
          <w:rFonts w:ascii="Times New Roman"/>
          <w:b w:val="false"/>
          <w:i w:val="false"/>
          <w:color w:val="000000"/>
          <w:sz w:val="28"/>
        </w:rPr>
        <w:t xml:space="preserve">
      Тұруды ұйымдастыру жөнінде қызмет көрсету </w:t>
      </w:r>
    </w:p>
    <w:p>
      <w:pPr>
        <w:spacing w:after="0"/>
        <w:ind w:left="0"/>
        <w:jc w:val="both"/>
      </w:pPr>
      <w:r>
        <w:rPr>
          <w:rFonts w:ascii="Times New Roman"/>
          <w:b w:val="false"/>
          <w:i w:val="false"/>
          <w:color w:val="000000"/>
          <w:sz w:val="28"/>
        </w:rPr>
        <w:t>
      Тамақ өнімдерін және сусындарды ұсыну жөнінде қызмет көрсету</w:t>
      </w:r>
    </w:p>
    <w:p>
      <w:pPr>
        <w:spacing w:after="0"/>
        <w:ind w:left="0"/>
        <w:jc w:val="both"/>
      </w:pPr>
      <w:r>
        <w:rPr>
          <w:rFonts w:ascii="Times New Roman"/>
          <w:b w:val="false"/>
          <w:i w:val="false"/>
          <w:color w:val="000000"/>
          <w:sz w:val="28"/>
        </w:rPr>
        <w:t xml:space="preserve">
      Ақпарат және байланыс </w:t>
      </w:r>
    </w:p>
    <w:p>
      <w:pPr>
        <w:spacing w:after="0"/>
        <w:ind w:left="0"/>
        <w:jc w:val="both"/>
      </w:pPr>
      <w:r>
        <w:rPr>
          <w:rFonts w:ascii="Times New Roman"/>
          <w:b w:val="false"/>
          <w:i w:val="false"/>
          <w:color w:val="000000"/>
          <w:sz w:val="28"/>
        </w:rPr>
        <w:t>
      Баспа қызметі</w:t>
      </w:r>
    </w:p>
    <w:p>
      <w:pPr>
        <w:spacing w:after="0"/>
        <w:ind w:left="0"/>
        <w:jc w:val="both"/>
      </w:pPr>
      <w:r>
        <w:rPr>
          <w:rFonts w:ascii="Times New Roman"/>
          <w:b w:val="false"/>
          <w:i w:val="false"/>
          <w:color w:val="000000"/>
          <w:sz w:val="28"/>
        </w:rPr>
        <w:t>
      Кино-, бейнефильмдер және телевизиялық бағдарламалар, фонограмма және музыкалық жазбалар шығару</w:t>
      </w:r>
    </w:p>
    <w:p>
      <w:pPr>
        <w:spacing w:after="0"/>
        <w:ind w:left="0"/>
        <w:jc w:val="both"/>
      </w:pPr>
      <w:r>
        <w:rPr>
          <w:rFonts w:ascii="Times New Roman"/>
          <w:b w:val="false"/>
          <w:i w:val="false"/>
          <w:color w:val="000000"/>
          <w:sz w:val="28"/>
        </w:rPr>
        <w:t>
      Бағдарламалар және телерадио хабарлама жасау жөніндегі қызмет</w:t>
      </w:r>
    </w:p>
    <w:p>
      <w:pPr>
        <w:spacing w:after="0"/>
        <w:ind w:left="0"/>
        <w:jc w:val="both"/>
      </w:pPr>
      <w:r>
        <w:rPr>
          <w:rFonts w:ascii="Times New Roman"/>
          <w:b w:val="false"/>
          <w:i w:val="false"/>
          <w:color w:val="000000"/>
          <w:sz w:val="28"/>
        </w:rPr>
        <w:t xml:space="preserve">
      Байланыс </w:t>
      </w:r>
    </w:p>
    <w:p>
      <w:pPr>
        <w:spacing w:after="0"/>
        <w:ind w:left="0"/>
        <w:jc w:val="both"/>
      </w:pPr>
      <w:r>
        <w:rPr>
          <w:rFonts w:ascii="Times New Roman"/>
          <w:b w:val="false"/>
          <w:i w:val="false"/>
          <w:color w:val="000000"/>
          <w:sz w:val="28"/>
        </w:rPr>
        <w:t>
      Компьютерлік бағдарламалау, консультациялар және басқа ілеспе көрсетілетін қызметтер</w:t>
      </w:r>
    </w:p>
    <w:p>
      <w:pPr>
        <w:spacing w:after="0"/>
        <w:ind w:left="0"/>
        <w:jc w:val="both"/>
      </w:pPr>
      <w:r>
        <w:rPr>
          <w:rFonts w:ascii="Times New Roman"/>
          <w:b w:val="false"/>
          <w:i w:val="false"/>
          <w:color w:val="000000"/>
          <w:sz w:val="28"/>
        </w:rPr>
        <w:t xml:space="preserve">
      Ақпараттық қызметтердің қызметі </w:t>
      </w:r>
    </w:p>
    <w:p>
      <w:pPr>
        <w:spacing w:after="0"/>
        <w:ind w:left="0"/>
        <w:jc w:val="both"/>
      </w:pPr>
      <w:r>
        <w:rPr>
          <w:rFonts w:ascii="Times New Roman"/>
          <w:b w:val="false"/>
          <w:i w:val="false"/>
          <w:color w:val="000000"/>
          <w:sz w:val="28"/>
        </w:rPr>
        <w:t>
      Қаржы және сақтандыру қызметі</w:t>
      </w:r>
    </w:p>
    <w:p>
      <w:pPr>
        <w:spacing w:after="0"/>
        <w:ind w:left="0"/>
        <w:jc w:val="both"/>
      </w:pPr>
      <w:r>
        <w:rPr>
          <w:rFonts w:ascii="Times New Roman"/>
          <w:b w:val="false"/>
          <w:i w:val="false"/>
          <w:color w:val="000000"/>
          <w:sz w:val="28"/>
        </w:rPr>
        <w:t>
      Сақтандыру және зейнетақы қорлары қызметтерін қоспағанда қаржы қызметтері</w:t>
      </w:r>
    </w:p>
    <w:p>
      <w:pPr>
        <w:spacing w:after="0"/>
        <w:ind w:left="0"/>
        <w:jc w:val="both"/>
      </w:pPr>
      <w:r>
        <w:rPr>
          <w:rFonts w:ascii="Times New Roman"/>
          <w:b w:val="false"/>
          <w:i w:val="false"/>
          <w:color w:val="000000"/>
          <w:sz w:val="28"/>
        </w:rPr>
        <w:t xml:space="preserve">
      Міндетті әлеуметтік сақтандырудан басқа сақтандыру, қайта сақтандыру және зейнетақы қорларының қызметі </w:t>
      </w:r>
    </w:p>
    <w:p>
      <w:pPr>
        <w:spacing w:after="0"/>
        <w:ind w:left="0"/>
        <w:jc w:val="both"/>
      </w:pPr>
      <w:r>
        <w:rPr>
          <w:rFonts w:ascii="Times New Roman"/>
          <w:b w:val="false"/>
          <w:i w:val="false"/>
          <w:color w:val="000000"/>
          <w:sz w:val="28"/>
        </w:rPr>
        <w:t>
      Қаржыландыру және сақтандыру қызметтерін ұсыну жөніндегі қосалқы қызмет</w:t>
      </w:r>
    </w:p>
    <w:p>
      <w:pPr>
        <w:spacing w:after="0"/>
        <w:ind w:left="0"/>
        <w:jc w:val="both"/>
      </w:pPr>
      <w:r>
        <w:rPr>
          <w:rFonts w:ascii="Times New Roman"/>
          <w:b w:val="false"/>
          <w:i w:val="false"/>
          <w:color w:val="000000"/>
          <w:sz w:val="28"/>
        </w:rPr>
        <w:t>
      Жылжымайтын мүлікпен жасалатын операциялар</w:t>
      </w:r>
    </w:p>
    <w:p>
      <w:pPr>
        <w:spacing w:after="0"/>
        <w:ind w:left="0"/>
        <w:jc w:val="both"/>
      </w:pPr>
      <w:r>
        <w:rPr>
          <w:rFonts w:ascii="Times New Roman"/>
          <w:b w:val="false"/>
          <w:i w:val="false"/>
          <w:color w:val="000000"/>
          <w:sz w:val="28"/>
        </w:rPr>
        <w:t>
      Кәсіби, ғылыми және техникалық қызмет</w:t>
      </w:r>
    </w:p>
    <w:p>
      <w:pPr>
        <w:spacing w:after="0"/>
        <w:ind w:left="0"/>
        <w:jc w:val="both"/>
      </w:pPr>
      <w:r>
        <w:rPr>
          <w:rFonts w:ascii="Times New Roman"/>
          <w:b w:val="false"/>
          <w:i w:val="false"/>
          <w:color w:val="000000"/>
          <w:sz w:val="28"/>
        </w:rPr>
        <w:t>
      Құқық және бухгалтерлік есеп саласындағы қызмет</w:t>
      </w:r>
    </w:p>
    <w:p>
      <w:pPr>
        <w:spacing w:after="0"/>
        <w:ind w:left="0"/>
        <w:jc w:val="both"/>
      </w:pPr>
      <w:r>
        <w:rPr>
          <w:rFonts w:ascii="Times New Roman"/>
          <w:b w:val="false"/>
          <w:i w:val="false"/>
          <w:color w:val="000000"/>
          <w:sz w:val="28"/>
        </w:rPr>
        <w:t>
      Бас компаниялардың қызметі; басқару мәселелері жөнінде консультациялар</w:t>
      </w:r>
    </w:p>
    <w:p>
      <w:pPr>
        <w:spacing w:after="0"/>
        <w:ind w:left="0"/>
        <w:jc w:val="both"/>
      </w:pPr>
      <w:r>
        <w:rPr>
          <w:rFonts w:ascii="Times New Roman"/>
          <w:b w:val="false"/>
          <w:i w:val="false"/>
          <w:color w:val="000000"/>
          <w:sz w:val="28"/>
        </w:rPr>
        <w:t>
      Сәулет өнері, инженерлік ізденістер, техникалық сынақтар мен талдау саласындағы қызмет</w:t>
      </w:r>
    </w:p>
    <w:p>
      <w:pPr>
        <w:spacing w:after="0"/>
        <w:ind w:left="0"/>
        <w:jc w:val="both"/>
      </w:pPr>
      <w:r>
        <w:rPr>
          <w:rFonts w:ascii="Times New Roman"/>
          <w:b w:val="false"/>
          <w:i w:val="false"/>
          <w:color w:val="000000"/>
          <w:sz w:val="28"/>
        </w:rPr>
        <w:t xml:space="preserve">
      Ғылыми зерттеулер және әзірлемелер </w:t>
      </w:r>
    </w:p>
    <w:p>
      <w:pPr>
        <w:spacing w:after="0"/>
        <w:ind w:left="0"/>
        <w:jc w:val="both"/>
      </w:pPr>
      <w:r>
        <w:rPr>
          <w:rFonts w:ascii="Times New Roman"/>
          <w:b w:val="false"/>
          <w:i w:val="false"/>
          <w:color w:val="000000"/>
          <w:sz w:val="28"/>
        </w:rPr>
        <w:t xml:space="preserve">
      Жарнама қызметі және нарық конъюнктурасын зерттеу </w:t>
      </w:r>
    </w:p>
    <w:p>
      <w:pPr>
        <w:spacing w:after="0"/>
        <w:ind w:left="0"/>
        <w:jc w:val="both"/>
      </w:pPr>
      <w:r>
        <w:rPr>
          <w:rFonts w:ascii="Times New Roman"/>
          <w:b w:val="false"/>
          <w:i w:val="false"/>
          <w:color w:val="000000"/>
          <w:sz w:val="28"/>
        </w:rPr>
        <w:t xml:space="preserve">
      Өзге де кәсіби, ғылыми және техникалық қызмет </w:t>
      </w:r>
    </w:p>
    <w:p>
      <w:pPr>
        <w:spacing w:after="0"/>
        <w:ind w:left="0"/>
        <w:jc w:val="both"/>
      </w:pPr>
      <w:r>
        <w:rPr>
          <w:rFonts w:ascii="Times New Roman"/>
          <w:b w:val="false"/>
          <w:i w:val="false"/>
          <w:color w:val="000000"/>
          <w:sz w:val="28"/>
        </w:rPr>
        <w:t>
      Ветеринарлық қызмет</w:t>
      </w:r>
    </w:p>
    <w:p>
      <w:pPr>
        <w:spacing w:after="0"/>
        <w:ind w:left="0"/>
        <w:jc w:val="both"/>
      </w:pPr>
      <w:r>
        <w:rPr>
          <w:rFonts w:ascii="Times New Roman"/>
          <w:b w:val="false"/>
          <w:i w:val="false"/>
          <w:color w:val="000000"/>
          <w:sz w:val="28"/>
        </w:rPr>
        <w:t>
      Әкімшілік және қосалқы қызмет көрсету саласындағы қызмет</w:t>
      </w:r>
    </w:p>
    <w:p>
      <w:pPr>
        <w:spacing w:after="0"/>
        <w:ind w:left="0"/>
        <w:jc w:val="both"/>
      </w:pPr>
      <w:r>
        <w:rPr>
          <w:rFonts w:ascii="Times New Roman"/>
          <w:b w:val="false"/>
          <w:i w:val="false"/>
          <w:color w:val="000000"/>
          <w:sz w:val="28"/>
        </w:rPr>
        <w:t xml:space="preserve">
      Жалдау, жалға беру және лизинг </w:t>
      </w:r>
    </w:p>
    <w:p>
      <w:pPr>
        <w:spacing w:after="0"/>
        <w:ind w:left="0"/>
        <w:jc w:val="both"/>
      </w:pPr>
      <w:r>
        <w:rPr>
          <w:rFonts w:ascii="Times New Roman"/>
          <w:b w:val="false"/>
          <w:i w:val="false"/>
          <w:color w:val="000000"/>
          <w:sz w:val="28"/>
        </w:rPr>
        <w:t>
      Жұмысқа орналастыру</w:t>
      </w:r>
    </w:p>
    <w:p>
      <w:pPr>
        <w:spacing w:after="0"/>
        <w:ind w:left="0"/>
        <w:jc w:val="both"/>
      </w:pPr>
      <w:r>
        <w:rPr>
          <w:rFonts w:ascii="Times New Roman"/>
          <w:b w:val="false"/>
          <w:i w:val="false"/>
          <w:color w:val="000000"/>
          <w:sz w:val="28"/>
        </w:rPr>
        <w:t>
      Туристік операторлардың, туристік агенттіктердің және туризм саласында қызметтер көрсететін өзге де ұйымдардың қызметі</w:t>
      </w:r>
    </w:p>
    <w:p>
      <w:pPr>
        <w:spacing w:after="0"/>
        <w:ind w:left="0"/>
        <w:jc w:val="both"/>
      </w:pPr>
      <w:r>
        <w:rPr>
          <w:rFonts w:ascii="Times New Roman"/>
          <w:b w:val="false"/>
          <w:i w:val="false"/>
          <w:color w:val="000000"/>
          <w:sz w:val="28"/>
        </w:rPr>
        <w:t>
      Қауіпсіздікті қамтамасыз ету және тергеу жүргізу жөніндегі қызмет</w:t>
      </w:r>
    </w:p>
    <w:p>
      <w:pPr>
        <w:spacing w:after="0"/>
        <w:ind w:left="0"/>
        <w:jc w:val="both"/>
      </w:pPr>
      <w:r>
        <w:rPr>
          <w:rFonts w:ascii="Times New Roman"/>
          <w:b w:val="false"/>
          <w:i w:val="false"/>
          <w:color w:val="000000"/>
          <w:sz w:val="28"/>
        </w:rPr>
        <w:t>
      Ғимараттарға және аумақтарға қызмет көрсету саласындағы қызмет</w:t>
      </w:r>
    </w:p>
    <w:p>
      <w:pPr>
        <w:spacing w:after="0"/>
        <w:ind w:left="0"/>
        <w:jc w:val="both"/>
      </w:pPr>
      <w:r>
        <w:rPr>
          <w:rFonts w:ascii="Times New Roman"/>
          <w:b w:val="false"/>
          <w:i w:val="false"/>
          <w:color w:val="000000"/>
          <w:sz w:val="28"/>
        </w:rPr>
        <w:t>
      Әкімшілік-басқару, шаруашылық және өзге де қосалқы қызмет көрсету саласындағы қызмет</w:t>
      </w:r>
    </w:p>
    <w:p>
      <w:pPr>
        <w:spacing w:after="0"/>
        <w:ind w:left="0"/>
        <w:jc w:val="both"/>
      </w:pPr>
      <w:r>
        <w:rPr>
          <w:rFonts w:ascii="Times New Roman"/>
          <w:b w:val="false"/>
          <w:i w:val="false"/>
          <w:color w:val="000000"/>
          <w:sz w:val="28"/>
        </w:rPr>
        <w:t>
      Мемлекеттік басқару және қорғаныс; міндетті әлеуметтік қамсыздандыру</w:t>
      </w:r>
    </w:p>
    <w:p>
      <w:pPr>
        <w:spacing w:after="0"/>
        <w:ind w:left="0"/>
        <w:jc w:val="both"/>
      </w:pPr>
      <w:r>
        <w:rPr>
          <w:rFonts w:ascii="Times New Roman"/>
          <w:b w:val="false"/>
          <w:i w:val="false"/>
          <w:color w:val="000000"/>
          <w:sz w:val="28"/>
        </w:rPr>
        <w:t>
      Білім беру</w:t>
      </w:r>
    </w:p>
    <w:p>
      <w:pPr>
        <w:spacing w:after="0"/>
        <w:ind w:left="0"/>
        <w:jc w:val="both"/>
      </w:pPr>
      <w:r>
        <w:rPr>
          <w:rFonts w:ascii="Times New Roman"/>
          <w:b w:val="false"/>
          <w:i w:val="false"/>
          <w:color w:val="000000"/>
          <w:sz w:val="28"/>
        </w:rPr>
        <w:t>
      Денсаулық сақтау және әлеуметтік көрсетілетін қызметтер</w:t>
      </w:r>
    </w:p>
    <w:p>
      <w:pPr>
        <w:spacing w:after="0"/>
        <w:ind w:left="0"/>
        <w:jc w:val="both"/>
      </w:pPr>
      <w:r>
        <w:rPr>
          <w:rFonts w:ascii="Times New Roman"/>
          <w:b w:val="false"/>
          <w:i w:val="false"/>
          <w:color w:val="000000"/>
          <w:sz w:val="28"/>
        </w:rPr>
        <w:t>
      Денсаулық сақтау саласындағы қызмет</w:t>
      </w:r>
    </w:p>
    <w:p>
      <w:pPr>
        <w:spacing w:after="0"/>
        <w:ind w:left="0"/>
        <w:jc w:val="both"/>
      </w:pPr>
      <w:r>
        <w:rPr>
          <w:rFonts w:ascii="Times New Roman"/>
          <w:b w:val="false"/>
          <w:i w:val="false"/>
          <w:color w:val="000000"/>
          <w:sz w:val="28"/>
        </w:rPr>
        <w:t>
      Тұрғын орынмен қамтамасыз ете отырып күтіп-бағу жөніндегі қызмет</w:t>
      </w:r>
    </w:p>
    <w:p>
      <w:pPr>
        <w:spacing w:after="0"/>
        <w:ind w:left="0"/>
        <w:jc w:val="both"/>
      </w:pPr>
      <w:r>
        <w:rPr>
          <w:rFonts w:ascii="Times New Roman"/>
          <w:b w:val="false"/>
          <w:i w:val="false"/>
          <w:color w:val="000000"/>
          <w:sz w:val="28"/>
        </w:rPr>
        <w:t>
      Тұратын жермен қамтамасыз етпей әлеуметтік қызметтер көрсету</w:t>
      </w:r>
    </w:p>
    <w:p>
      <w:pPr>
        <w:spacing w:after="0"/>
        <w:ind w:left="0"/>
        <w:jc w:val="both"/>
      </w:pPr>
      <w:r>
        <w:rPr>
          <w:rFonts w:ascii="Times New Roman"/>
          <w:b w:val="false"/>
          <w:i w:val="false"/>
          <w:color w:val="000000"/>
          <w:sz w:val="28"/>
        </w:rPr>
        <w:t>
      Өнер, ойын-сауық және демалыс</w:t>
      </w:r>
    </w:p>
    <w:p>
      <w:pPr>
        <w:spacing w:after="0"/>
        <w:ind w:left="0"/>
        <w:jc w:val="both"/>
      </w:pPr>
      <w:r>
        <w:rPr>
          <w:rFonts w:ascii="Times New Roman"/>
          <w:b w:val="false"/>
          <w:i w:val="false"/>
          <w:color w:val="000000"/>
          <w:sz w:val="28"/>
        </w:rPr>
        <w:t>
      Шығармашылық, өнер және ойын-сауық саласындағы қызмет</w:t>
      </w:r>
    </w:p>
    <w:p>
      <w:pPr>
        <w:spacing w:after="0"/>
        <w:ind w:left="0"/>
        <w:jc w:val="both"/>
      </w:pPr>
      <w:r>
        <w:rPr>
          <w:rFonts w:ascii="Times New Roman"/>
          <w:b w:val="false"/>
          <w:i w:val="false"/>
          <w:color w:val="000000"/>
          <w:sz w:val="28"/>
        </w:rPr>
        <w:t>
      Кітапханалардың, мұрағаттардың, мұражайлардың және басқа да мәдени қызмет көрсететін мекемелердің қызметі</w:t>
      </w:r>
    </w:p>
    <w:p>
      <w:pPr>
        <w:spacing w:after="0"/>
        <w:ind w:left="0"/>
        <w:jc w:val="both"/>
      </w:pPr>
      <w:r>
        <w:rPr>
          <w:rFonts w:ascii="Times New Roman"/>
          <w:b w:val="false"/>
          <w:i w:val="false"/>
          <w:color w:val="000000"/>
          <w:sz w:val="28"/>
        </w:rPr>
        <w:t>
      Құмар ойындар және бәс тігуді ұйымдастыру жөніндегі қызмет</w:t>
      </w:r>
    </w:p>
    <w:p>
      <w:pPr>
        <w:spacing w:after="0"/>
        <w:ind w:left="0"/>
        <w:jc w:val="both"/>
      </w:pPr>
      <w:r>
        <w:rPr>
          <w:rFonts w:ascii="Times New Roman"/>
          <w:b w:val="false"/>
          <w:i w:val="false"/>
          <w:color w:val="000000"/>
          <w:sz w:val="28"/>
        </w:rPr>
        <w:t>
      Спорт саласындағы және демалыс пен ойын-сауықты ұйымдастырудағы қызмет</w:t>
      </w:r>
    </w:p>
    <w:p>
      <w:pPr>
        <w:spacing w:after="0"/>
        <w:ind w:left="0"/>
        <w:jc w:val="both"/>
      </w:pPr>
      <w:r>
        <w:rPr>
          <w:rFonts w:ascii="Times New Roman"/>
          <w:b w:val="false"/>
          <w:i w:val="false"/>
          <w:color w:val="000000"/>
          <w:sz w:val="28"/>
        </w:rPr>
        <w:t>
      Өзге де қызметтер түрлерін ұсыну</w:t>
      </w:r>
    </w:p>
    <w:p>
      <w:pPr>
        <w:spacing w:after="0"/>
        <w:ind w:left="0"/>
        <w:jc w:val="both"/>
      </w:pPr>
      <w:r>
        <w:rPr>
          <w:rFonts w:ascii="Times New Roman"/>
          <w:b w:val="false"/>
          <w:i w:val="false"/>
          <w:color w:val="000000"/>
          <w:sz w:val="28"/>
        </w:rPr>
        <w:t>
      Мүшелік ұйымдар қызметі</w:t>
      </w:r>
    </w:p>
    <w:p>
      <w:pPr>
        <w:spacing w:after="0"/>
        <w:ind w:left="0"/>
        <w:jc w:val="both"/>
      </w:pPr>
      <w:r>
        <w:rPr>
          <w:rFonts w:ascii="Times New Roman"/>
          <w:b w:val="false"/>
          <w:i w:val="false"/>
          <w:color w:val="000000"/>
          <w:sz w:val="28"/>
        </w:rPr>
        <w:t>
      Компьютерлерді, тұрмыстық бұйымдар мен жеке пайдаланатын заттарды жөндеу</w:t>
      </w:r>
    </w:p>
    <w:p>
      <w:pPr>
        <w:spacing w:after="0"/>
        <w:ind w:left="0"/>
        <w:jc w:val="both"/>
      </w:pPr>
      <w:r>
        <w:rPr>
          <w:rFonts w:ascii="Times New Roman"/>
          <w:b w:val="false"/>
          <w:i w:val="false"/>
          <w:color w:val="000000"/>
          <w:sz w:val="28"/>
        </w:rPr>
        <w:t>
      Өзге де дербес қызметтер көрсету</w:t>
      </w:r>
    </w:p>
    <w:p>
      <w:pPr>
        <w:spacing w:after="0"/>
        <w:ind w:left="0"/>
        <w:jc w:val="both"/>
      </w:pPr>
      <w:r>
        <w:rPr>
          <w:rFonts w:ascii="Times New Roman"/>
          <w:b w:val="false"/>
          <w:i w:val="false"/>
          <w:color w:val="000000"/>
          <w:sz w:val="28"/>
        </w:rPr>
        <w:t xml:space="preserve">
      Өзге (көрсетіңіз) </w:t>
      </w:r>
    </w:p>
    <w:p>
      <w:pPr>
        <w:spacing w:after="0"/>
        <w:ind w:left="0"/>
        <w:jc w:val="left"/>
      </w:pPr>
      <w:r>
        <w:rPr>
          <w:rFonts w:ascii="Times New Roman"/>
          <w:b/>
          <w:i w:val="false"/>
          <w:color w:val="000000"/>
        </w:rPr>
        <w:t xml:space="preserve"> 2-БЛОК. КАДРЛАРҒА ҚАЖЕТТІЛІК ТУРАЛЫ АҚПАРАТ</w:t>
      </w:r>
    </w:p>
    <w:p>
      <w:pPr>
        <w:spacing w:after="0"/>
        <w:ind w:left="0"/>
        <w:jc w:val="both"/>
      </w:pPr>
      <w:r>
        <w:rPr>
          <w:rFonts w:ascii="Times New Roman"/>
          <w:b w:val="false"/>
          <w:i w:val="false"/>
          <w:color w:val="000000"/>
          <w:sz w:val="28"/>
        </w:rPr>
        <w:t>
      1-СҰРАҚ. Кейінгі12 айда Сізде қызметкерлерді ЖАЛДАУДА ҚИЫНДЫҚТАР туындады ма (бір немесе екі жауап таңдаңыз)?</w:t>
      </w:r>
    </w:p>
    <w:p>
      <w:pPr>
        <w:spacing w:after="0"/>
        <w:ind w:left="0"/>
        <w:jc w:val="both"/>
      </w:pPr>
      <w:r>
        <w:rPr>
          <w:rFonts w:ascii="Times New Roman"/>
          <w:b w:val="false"/>
          <w:i w:val="false"/>
          <w:color w:val="000000"/>
          <w:sz w:val="28"/>
        </w:rPr>
        <w:t>
      Егер "ИӘ" болса, онда ненің салдарынан:</w:t>
      </w:r>
    </w:p>
    <w:p>
      <w:pPr>
        <w:spacing w:after="0"/>
        <w:ind w:left="0"/>
        <w:jc w:val="both"/>
      </w:pPr>
      <w:r>
        <w:rPr>
          <w:rFonts w:ascii="Times New Roman"/>
          <w:b w:val="false"/>
          <w:i w:val="false"/>
          <w:color w:val="000000"/>
          <w:sz w:val="28"/>
        </w:rPr>
        <w:t>
      Егер "ЖОҚ" болса, онда ненің салдарынан: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Үміткерлердің кәсіби дағдысы жетіспеді</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Үміткерлердің жеке қасиеттері көңіліңізден шықпады</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Жалдау кейінгі кездері жүзеге асырылмайды</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 жағдайлары үміткерлердің көңілінен шықпады</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Үміткерлер бос жұмыс орындарына сай келді</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Үміткерлер болмады немесе аз болды</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Бос жұмыс орындары толтыруды қажет етпейді</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Үміткерлер ұсынылған жалақыдан жоғары жалақыны қалады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2-СҰРАҚ. Кадр іздегенде Сіздің кәсіпорныңыз/мекемеңіз қайда жүгінеді (бір немесе екі жауап таңдаңыз)?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Баспасөз басылымдарында хабарландыру, жарнама беру арқылы өз бетінше іздестіру</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Интернет көздері арқылы өз бетінше іздестіру</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Таныстардың, әріптестердің, қызметкерлердің және т.б. ұсынымдары бойынша өз бетінше іздестіру</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Рекрутингтік (кадр) агенттіктеріне жүгіну</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Мемлекеттік жұмыспен қамту қызметтеріне жүгіну</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 орындарына (колледждерге, ЖОО-ларға және т.б.) жүгіну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3-СҰРАҚ. Сіздің пікіріңізше салаңыздағы қызметкердің бірінші кезекте қандай бес кәсіби дағдысы болуға тиіс. Мысалы, егер Сіз "Ақпарат және байланыс" саласында жұмыс істесеңіз, онда "Delphi, Java, C++ бағдарламалау тілдерін білу және қолдану" немесе VLAN, Firewalls, IPS, VPN қауіпсіздік желілерін құру" сияқты дағдылар.</w:t>
      </w:r>
    </w:p>
    <w:p>
      <w:pPr>
        <w:spacing w:after="0"/>
        <w:ind w:left="0"/>
        <w:jc w:val="both"/>
      </w:pPr>
      <w:r>
        <w:rPr>
          <w:rFonts w:ascii="Times New Roman"/>
          <w:b w:val="false"/>
          <w:i w:val="false"/>
          <w:color w:val="000000"/>
          <w:sz w:val="28"/>
        </w:rPr>
        <w:t>
      1) _______________________________________________</w:t>
      </w:r>
    </w:p>
    <w:p>
      <w:pPr>
        <w:spacing w:after="0"/>
        <w:ind w:left="0"/>
        <w:jc w:val="both"/>
      </w:pPr>
      <w:r>
        <w:rPr>
          <w:rFonts w:ascii="Times New Roman"/>
          <w:b w:val="false"/>
          <w:i w:val="false"/>
          <w:color w:val="000000"/>
          <w:sz w:val="28"/>
        </w:rPr>
        <w:t>
      2)________________________________________________</w:t>
      </w:r>
    </w:p>
    <w:p>
      <w:pPr>
        <w:spacing w:after="0"/>
        <w:ind w:left="0"/>
        <w:jc w:val="both"/>
      </w:pPr>
      <w:r>
        <w:rPr>
          <w:rFonts w:ascii="Times New Roman"/>
          <w:b w:val="false"/>
          <w:i w:val="false"/>
          <w:color w:val="000000"/>
          <w:sz w:val="28"/>
        </w:rPr>
        <w:t>
      3)________________________________________________</w:t>
      </w:r>
    </w:p>
    <w:p>
      <w:pPr>
        <w:spacing w:after="0"/>
        <w:ind w:left="0"/>
        <w:jc w:val="both"/>
      </w:pPr>
      <w:r>
        <w:rPr>
          <w:rFonts w:ascii="Times New Roman"/>
          <w:b w:val="false"/>
          <w:i w:val="false"/>
          <w:color w:val="000000"/>
          <w:sz w:val="28"/>
        </w:rPr>
        <w:t>
      4)________________________________________________</w:t>
      </w:r>
    </w:p>
    <w:p>
      <w:pPr>
        <w:spacing w:after="0"/>
        <w:ind w:left="0"/>
        <w:jc w:val="both"/>
      </w:pPr>
      <w:r>
        <w:rPr>
          <w:rFonts w:ascii="Times New Roman"/>
          <w:b w:val="false"/>
          <w:i w:val="false"/>
          <w:color w:val="000000"/>
          <w:sz w:val="28"/>
        </w:rPr>
        <w:t>
      5)________________________________________________</w:t>
      </w:r>
    </w:p>
    <w:p>
      <w:pPr>
        <w:spacing w:after="0"/>
        <w:ind w:left="0"/>
        <w:jc w:val="both"/>
      </w:pPr>
      <w:r>
        <w:rPr>
          <w:rFonts w:ascii="Times New Roman"/>
          <w:b w:val="false"/>
          <w:i w:val="false"/>
          <w:color w:val="000000"/>
          <w:sz w:val="28"/>
        </w:rPr>
        <w:t>
      4-СҰРАҚ. Сіздің кәсіпорныңыз/мекемеңіз "Жұмыспен қамту 2020 жол картасы" бағдарламасы бойынша қоныстандыру есебінен басқа өңірлерден жұмыскерлер тартуға өтінім беруге дайын 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ИӘ</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(мүмкіндігінше себебін көрсетіңіз):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5-СҰРАҚ. Сіздің кәсіпорныңыздың/мекемеңіздің жұмыскерлерінің ағымдағы санын, сондай-ақ ағымдағы жылдың соңына дейін жоспарланып отырған өзгерістерді көрсетіңіз.</w:t>
      </w:r>
    </w:p>
    <w:p>
      <w:pPr>
        <w:spacing w:after="0"/>
        <w:ind w:left="0"/>
        <w:jc w:val="both"/>
      </w:pPr>
      <w:r>
        <w:rPr>
          <w:rFonts w:ascii="Times New Roman"/>
          <w:b w:val="false"/>
          <w:i w:val="false"/>
          <w:color w:val="000000"/>
          <w:sz w:val="28"/>
        </w:rPr>
        <w:t>
      Мысалы, егер Сіз 5 адамды жалдауды жоспарласаңыз, онда +5, егер қысқарту болса - 5-ті көрсетуіңізді өтінеміз, егер Сіз екеуінде жоспарламасаңыз 0-ді көрсетіңіз.</w:t>
      </w:r>
    </w:p>
    <w:p>
      <w:pPr>
        <w:spacing w:after="0"/>
        <w:ind w:left="0"/>
        <w:jc w:val="both"/>
      </w:pPr>
      <w:r>
        <w:rPr>
          <w:rFonts w:ascii="Times New Roman"/>
          <w:b w:val="false"/>
          <w:i w:val="false"/>
          <w:color w:val="000000"/>
          <w:sz w:val="28"/>
        </w:rPr>
        <w:t>
      1) Жұмыскерлердің ағымдағы саны, адам.</w:t>
      </w:r>
    </w:p>
    <w:p>
      <w:pPr>
        <w:spacing w:after="0"/>
        <w:ind w:left="0"/>
        <w:jc w:val="both"/>
      </w:pPr>
      <w:r>
        <w:rPr>
          <w:rFonts w:ascii="Times New Roman"/>
          <w:b w:val="false"/>
          <w:i w:val="false"/>
          <w:color w:val="000000"/>
          <w:sz w:val="28"/>
        </w:rPr>
        <w:t xml:space="preserve">
      2) Ағымдағы жыл соңына дейін жұмыскерлер санында жоспарланып отырған өзгерістер, адам. </w:t>
      </w:r>
    </w:p>
    <w:p>
      <w:pPr>
        <w:spacing w:after="0"/>
        <w:ind w:left="0"/>
        <w:jc w:val="both"/>
      </w:pPr>
      <w:r>
        <w:rPr>
          <w:rFonts w:ascii="Times New Roman"/>
          <w:b w:val="false"/>
          <w:i w:val="false"/>
          <w:color w:val="000000"/>
          <w:sz w:val="28"/>
        </w:rPr>
        <w:t>
      6-СҰРАҚ. Егер Сіз ағымдағы жылдың соңына дейін жұмыскерлердің санына өзгерістер енгізуді жоспарласаңыз, онда нақты қандай кәсіптер бойынша қосымша жалдау (егер"+") немесе қысқарту (онда "-") болатынын көрсетіңіз.</w:t>
      </w:r>
    </w:p>
    <w:p>
      <w:pPr>
        <w:spacing w:after="0"/>
        <w:ind w:left="0"/>
        <w:jc w:val="both"/>
      </w:pPr>
      <w:r>
        <w:rPr>
          <w:rFonts w:ascii="Times New Roman"/>
          <w:b w:val="false"/>
          <w:i w:val="false"/>
          <w:color w:val="000000"/>
          <w:sz w:val="28"/>
        </w:rPr>
        <w:t>
      Сұраққа жауап беру үшін Сіз белгілеген салаға сәйкес қосымшаны толтыруды өтінеміз.</w:t>
      </w:r>
    </w:p>
    <w:p>
      <w:pPr>
        <w:spacing w:after="0"/>
        <w:ind w:left="0"/>
        <w:jc w:val="both"/>
      </w:pPr>
      <w:r>
        <w:rPr>
          <w:rFonts w:ascii="Times New Roman"/>
          <w:b w:val="false"/>
          <w:i w:val="false"/>
          <w:color w:val="000000"/>
          <w:sz w:val="28"/>
        </w:rPr>
        <w:t>
      Мысалы, "бұл бағдарлама туралы естімеппін", "естідім, бірақ оның шарттарымен таныс емеспін", "менің өңірімде мамандар жеткілікті, сондықтан қоныс аудару қажет емес" және т.с.с.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header.xml" Type="http://schemas.openxmlformats.org/officeDocument/2006/relationships/header" Id="rId3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