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7f806" w14:textId="e27f8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Деректемелер мен көрнекі ақпаратты орналастыру бөлігінде Қазақстан Республикасы тіл туралы заңнамасын сақтаудың тексеру парағын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министрінің 2016 жылғы 20 маусымдағы № 173 және Қазақстан Республикасы Ұлттық экономика министрінің 2016 жылғы 1 шілдедегі № 308 бірлескен бұйрығы. Қазақстан Республикасының Әділет министрлігінде 2016 жылы 29 шілдеде № 14040 болып тіркелді. Күші жойылды - Қазақстан Республикасы Мәдениет және спорт министрінің 2018 жылғы 31 қазандағы № 312 және Қазақстан Республикасы Ұлттық экономика министрінің 2018 жылғы 31 қазандағы № 50 бірлескен бұйрығымен</w:t>
      </w:r>
    </w:p>
    <w:p>
      <w:pPr>
        <w:spacing w:after="0"/>
        <w:ind w:left="0"/>
        <w:jc w:val="both"/>
      </w:pPr>
      <w:r>
        <w:rPr>
          <w:rFonts w:ascii="Times New Roman"/>
          <w:b w:val="false"/>
          <w:i w:val="false"/>
          <w:color w:val="ff0000"/>
          <w:sz w:val="28"/>
        </w:rPr>
        <w:t xml:space="preserve">
      Ескерту. Күші жойылды – ҚР Мәдениет және спорт министрінің 31.10.2018 </w:t>
      </w:r>
      <w:r>
        <w:rPr>
          <w:rFonts w:ascii="Times New Roman"/>
          <w:b w:val="false"/>
          <w:i w:val="false"/>
          <w:color w:val="ff0000"/>
          <w:sz w:val="28"/>
        </w:rPr>
        <w:t>№ 312</w:t>
      </w:r>
      <w:r>
        <w:rPr>
          <w:rFonts w:ascii="Times New Roman"/>
          <w:b w:val="false"/>
          <w:i w:val="false"/>
          <w:color w:val="ff0000"/>
          <w:sz w:val="28"/>
        </w:rPr>
        <w:t xml:space="preserve"> және ҚР Ұлттық экономика министрінің 31.10.2018 № 50 (алғашқы ресми жарияланған күнінен кейін күнтізбелік он күн өткен соң қолданысқа енгізіледі) бірлескен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2015 жылғы 29 қазандағы Кәсіпкерлік кодексінің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БҰЙЫРАМЫЗ:</w:t>
      </w:r>
    </w:p>
    <w:bookmarkEnd w:id="0"/>
    <w:bookmarkStart w:name="z2" w:id="1"/>
    <w:p>
      <w:pPr>
        <w:spacing w:after="0"/>
        <w:ind w:left="0"/>
        <w:jc w:val="both"/>
      </w:pPr>
      <w:r>
        <w:rPr>
          <w:rFonts w:ascii="Times New Roman"/>
          <w:b w:val="false"/>
          <w:i w:val="false"/>
          <w:color w:val="000000"/>
          <w:sz w:val="28"/>
        </w:rPr>
        <w:t xml:space="preserve">
      1. Осы бірлескен бұйрыққа қоса беріліп отырған деректемелер мен көрнекі ақпаратты орналастыру бөлігінде Қазақстан Республикасы тіл туралы заңнамасын сақтаудың тексеру </w:t>
      </w:r>
      <w:r>
        <w:rPr>
          <w:rFonts w:ascii="Times New Roman"/>
          <w:b w:val="false"/>
          <w:i w:val="false"/>
          <w:color w:val="000000"/>
          <w:sz w:val="28"/>
        </w:rPr>
        <w:t>парағы</w:t>
      </w: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"Деректемелер мен көрнекі ақпаратты орналастыру бөлігінде Қазақстан Республикасы тіл туралы заңнамасын сақтаудың тексеру парағының нысанын бекіту туралы" Қазақстан Республикасы Мәдениет және спорт министрiнiң міндетін атқарушы 2015 жылғы 25 маусымдағы № 221 және Қазақстан Республикасы Ұлттық экономика министрінің міндетін атқарушы 2015 жылғы 30 маусымдағы № 476 бiрлескен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2015 жылғы 5 тамыздағы № 11770 болып тіркелген, "Әділет" ақпараттық-құқықтық жүйесінде 2015 жылғы 5 тамызда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Мәдениет және спорт министрлiгiнiң Тiлдерді дамыту және қоғамдық-саяси жұмыс комитетi:</w:t>
      </w:r>
    </w:p>
    <w:bookmarkEnd w:id="3"/>
    <w:bookmarkStart w:name="z5" w:id="4"/>
    <w:p>
      <w:pPr>
        <w:spacing w:after="0"/>
        <w:ind w:left="0"/>
        <w:jc w:val="both"/>
      </w:pPr>
      <w:r>
        <w:rPr>
          <w:rFonts w:ascii="Times New Roman"/>
          <w:b w:val="false"/>
          <w:i w:val="false"/>
          <w:color w:val="000000"/>
          <w:sz w:val="28"/>
        </w:rPr>
        <w:t>
      1) осы бірлескен бұйрықтың мемлекеттік тіркелуін;</w:t>
      </w:r>
    </w:p>
    <w:bookmarkEnd w:id="4"/>
    <w:bookmarkStart w:name="z6" w:id="5"/>
    <w:p>
      <w:pPr>
        <w:spacing w:after="0"/>
        <w:ind w:left="0"/>
        <w:jc w:val="both"/>
      </w:pPr>
      <w:r>
        <w:rPr>
          <w:rFonts w:ascii="Times New Roman"/>
          <w:b w:val="false"/>
          <w:i w:val="false"/>
          <w:color w:val="000000"/>
          <w:sz w:val="28"/>
        </w:rPr>
        <w:t>
      2) осы бірлескен бұйрық мемлекеттік тіркелгеннен кейін күнтізбелік он күн ішінде "Әділет" ақпараттық-құқықтық жүйесінде ресми жариялау үшін және осы бірлескен бұйрыққа қол қоюға уәкілетті тұлғаның электрондық цифрлық қолтаңбасымен куәландырылған электронды және қағаз түріндегі көшірмелерін ресми жариялау үшін, Қазақстан Республикасы нормативтік құқықтық актілерінің эталондық бақылау банкіне, Қазақстан Республикасының Нормативтік құқықтық актілерінің мемлекеттік тізіліміне енгізу үшін оның төлнұсқасына толық сәйкес келетін графикалық форматтағы көшірмелерін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кәсіпорынына жолдауды;</w:t>
      </w:r>
    </w:p>
    <w:bookmarkEnd w:id="5"/>
    <w:bookmarkStart w:name="z7" w:id="6"/>
    <w:p>
      <w:pPr>
        <w:spacing w:after="0"/>
        <w:ind w:left="0"/>
        <w:jc w:val="both"/>
      </w:pPr>
      <w:r>
        <w:rPr>
          <w:rFonts w:ascii="Times New Roman"/>
          <w:b w:val="false"/>
          <w:i w:val="false"/>
          <w:color w:val="000000"/>
          <w:sz w:val="28"/>
        </w:rPr>
        <w:t>
      3) осы бірлескен бұйрықты Қазақстан Республикасы Мәдениет және спорт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4) осы тармақта көзделген іс-шаралардың орындалуы туралы мәліметтерді осы іс-шаралар орындалғаннан кейін он жұмыс күні ішінде Қазақстан Республикасы Мәдениет және спорт министрлігінің Заң қызметі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4. Осы бірлескен бұйрықтың орындалуын бақылау жетекшілік ететін Қазақстан Республикасы Мәдениет және спорт вице-министрiне жүктелсiн.</w:t>
      </w:r>
    </w:p>
    <w:bookmarkEnd w:id="8"/>
    <w:bookmarkStart w:name="z10" w:id="9"/>
    <w:p>
      <w:pPr>
        <w:spacing w:after="0"/>
        <w:ind w:left="0"/>
        <w:jc w:val="both"/>
      </w:pPr>
      <w:r>
        <w:rPr>
          <w:rFonts w:ascii="Times New Roman"/>
          <w:b w:val="false"/>
          <w:i w:val="false"/>
          <w:color w:val="000000"/>
          <w:sz w:val="28"/>
        </w:rPr>
        <w:t>
      5. Осы бірлескен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5284"/>
        <w:gridCol w:w="7016"/>
      </w:tblGrid>
      <w:tr>
        <w:trPr>
          <w:trHeight w:val="30" w:hRule="atLeast"/>
        </w:trPr>
        <w:tc>
          <w:tcPr>
            <w:tcW w:w="5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министрi</w:t>
            </w:r>
            <w:r>
              <w:br/>
            </w:r>
            <w:r>
              <w:rPr>
                <w:rFonts w:ascii="Times New Roman"/>
                <w:b w:val="false"/>
                <w:i w:val="false"/>
                <w:color w:val="000000"/>
                <w:sz w:val="20"/>
              </w:rPr>
              <w:t>__________ А. Мұхамедиұлы</w:t>
            </w:r>
          </w:p>
        </w:tc>
        <w:tc>
          <w:tcPr>
            <w:tcW w:w="70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министрі</w:t>
            </w:r>
            <w:r>
              <w:br/>
            </w:r>
            <w:r>
              <w:rPr>
                <w:rFonts w:ascii="Times New Roman"/>
                <w:b w:val="false"/>
                <w:i w:val="false"/>
                <w:color w:val="000000"/>
                <w:sz w:val="20"/>
              </w:rPr>
              <w:t>______________ Қ. Бишімбаев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Бас прокуратурасының Құқықтық   </w:t>
      </w:r>
    </w:p>
    <w:p>
      <w:pPr>
        <w:spacing w:after="0"/>
        <w:ind w:left="0"/>
        <w:jc w:val="both"/>
      </w:pPr>
      <w:r>
        <w:rPr>
          <w:rFonts w:ascii="Times New Roman"/>
          <w:b w:val="false"/>
          <w:i w:val="false"/>
          <w:color w:val="000000"/>
          <w:sz w:val="28"/>
        </w:rPr>
        <w:t xml:space="preserve">
      статистика және арнайы есепке алу   </w:t>
      </w:r>
    </w:p>
    <w:p>
      <w:pPr>
        <w:spacing w:after="0"/>
        <w:ind w:left="0"/>
        <w:jc w:val="both"/>
      </w:pPr>
      <w:r>
        <w:rPr>
          <w:rFonts w:ascii="Times New Roman"/>
          <w:b w:val="false"/>
          <w:i w:val="false"/>
          <w:color w:val="000000"/>
          <w:sz w:val="28"/>
        </w:rPr>
        <w:t xml:space="preserve">
      жөніндегі комитетінің төрағасы   </w:t>
      </w:r>
    </w:p>
    <w:p>
      <w:pPr>
        <w:spacing w:after="0"/>
        <w:ind w:left="0"/>
        <w:jc w:val="both"/>
      </w:pPr>
      <w:r>
        <w:rPr>
          <w:rFonts w:ascii="Times New Roman"/>
          <w:b w:val="false"/>
          <w:i w:val="false"/>
          <w:color w:val="000000"/>
          <w:sz w:val="28"/>
        </w:rPr>
        <w:t xml:space="preserve">
      ___________________ С. Айтпаева   </w:t>
      </w:r>
    </w:p>
    <w:p>
      <w:pPr>
        <w:spacing w:after="0"/>
        <w:ind w:left="0"/>
        <w:jc w:val="both"/>
      </w:pPr>
      <w:r>
        <w:rPr>
          <w:rFonts w:ascii="Times New Roman"/>
          <w:b w:val="false"/>
          <w:i w:val="false"/>
          <w:color w:val="000000"/>
          <w:sz w:val="28"/>
        </w:rPr>
        <w:t>
      2016 жылғы 29 маусым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2016 жылғы 20 маусымдағы № 173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1 шілдедегі № 308</w:t>
            </w:r>
            <w:r>
              <w:br/>
            </w:r>
            <w:r>
              <w:rPr>
                <w:rFonts w:ascii="Times New Roman"/>
                <w:b w:val="false"/>
                <w:i w:val="false"/>
                <w:color w:val="000000"/>
                <w:sz w:val="20"/>
              </w:rPr>
              <w:t>бірлескен бұйрығына</w:t>
            </w:r>
            <w:r>
              <w:br/>
            </w:r>
            <w:r>
              <w:rPr>
                <w:rFonts w:ascii="Times New Roman"/>
                <w:b w:val="false"/>
                <w:i w:val="false"/>
                <w:color w:val="000000"/>
                <w:sz w:val="20"/>
              </w:rPr>
              <w:t>қосымша</w:t>
            </w:r>
          </w:p>
        </w:tc>
      </w:tr>
    </w:tbl>
    <w:bookmarkStart w:name="z12" w:id="10"/>
    <w:p>
      <w:pPr>
        <w:spacing w:after="0"/>
        <w:ind w:left="0"/>
        <w:jc w:val="left"/>
      </w:pPr>
      <w:r>
        <w:rPr>
          <w:rFonts w:ascii="Times New Roman"/>
          <w:b/>
          <w:i w:val="false"/>
          <w:color w:val="000000"/>
        </w:rPr>
        <w:t xml:space="preserve"> Деректемелер мен көрнекі ақпаратты орналастыру бөлігінде</w:t>
      </w:r>
      <w:r>
        <w:br/>
      </w:r>
      <w:r>
        <w:rPr>
          <w:rFonts w:ascii="Times New Roman"/>
          <w:b/>
          <w:i w:val="false"/>
          <w:color w:val="000000"/>
        </w:rPr>
        <w:t>Қазақстан Республикасы тіл туралы заңнамасын сақтаудың</w:t>
      </w:r>
      <w:r>
        <w:br/>
      </w:r>
      <w:r>
        <w:rPr>
          <w:rFonts w:ascii="Times New Roman"/>
          <w:b/>
          <w:i w:val="false"/>
          <w:color w:val="000000"/>
        </w:rPr>
        <w:t>тексеру парағы</w:t>
      </w:r>
    </w:p>
    <w:bookmarkEnd w:id="10"/>
    <w:p>
      <w:pPr>
        <w:spacing w:after="0"/>
        <w:ind w:left="0"/>
        <w:jc w:val="both"/>
      </w:pPr>
      <w:r>
        <w:rPr>
          <w:rFonts w:ascii="Times New Roman"/>
          <w:b w:val="false"/>
          <w:i w:val="false"/>
          <w:color w:val="000000"/>
          <w:sz w:val="28"/>
        </w:rPr>
        <w:t>
      (Қазақстан Республикасы Кәсіпкерлік кодексінің 138-бабының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108) тармақшасына</w:t>
      </w:r>
      <w:r>
        <w:rPr>
          <w:rFonts w:ascii="Times New Roman"/>
          <w:b w:val="false"/>
          <w:i w:val="false"/>
          <w:color w:val="000000"/>
          <w:sz w:val="28"/>
        </w:rPr>
        <w:t>сәйкес)</w:t>
      </w:r>
    </w:p>
    <w:p>
      <w:pPr>
        <w:spacing w:after="0"/>
        <w:ind w:left="0"/>
        <w:jc w:val="both"/>
      </w:pPr>
      <w:r>
        <w:rPr>
          <w:rFonts w:ascii="Times New Roman"/>
          <w:b w:val="false"/>
          <w:i w:val="false"/>
          <w:color w:val="000000"/>
          <w:sz w:val="28"/>
        </w:rPr>
        <w:t>
            _______________________________________________________ қатысты</w:t>
      </w:r>
    </w:p>
    <w:p>
      <w:pPr>
        <w:spacing w:after="0"/>
        <w:ind w:left="0"/>
        <w:jc w:val="both"/>
      </w:pPr>
      <w:r>
        <w:rPr>
          <w:rFonts w:ascii="Times New Roman"/>
          <w:b w:val="false"/>
          <w:i w:val="false"/>
          <w:color w:val="000000"/>
          <w:sz w:val="28"/>
        </w:rPr>
        <w:t>
      (тексерілетін субъектілердің (объектілердің) біртекті тобының</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Тексеруді тағайындаған мемлекеттік орган 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 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Тексерілетін субъектінің (объектінің) (ЖСН), БСН 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9046"/>
        <w:gridCol w:w="651"/>
        <w:gridCol w:w="651"/>
        <w:gridCol w:w="651"/>
        <w:gridCol w:w="651"/>
      </w:tblGrid>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 нысанына қарамастан мөрлер мен мөртабандарының мәтiндерi мемлекеттiк және орыс тiлдерiнде жазылуы</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бланкiлер, маңдайшалар, хабарландырулар, жарнамалар, прейскуранттар, баға көрсеткiштерi, басқа да көрнекi ақпараттардың мәтiндерi мемлекеттiк және орыс тiлдерiнде (қажет болған жағдайда басқа тiлдерде де) жазылуы</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көрнекi ақпараттың барлық мәтiнi мемлекеттiк тiлде - сол жағына немесе жоғарғы жағына, орыс тiлiнде он жағына немесе төменгi жағына орналасады, бiрдей өлшемдегi әрiптермен жазылады (қажет болған жағдайда басқа тiлдерде де)</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Лауазымдық тұлға (тұлғалар) __________ 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(тегі, аты, әкесінің аты (бар болған</w:t>
      </w:r>
    </w:p>
    <w:p>
      <w:pPr>
        <w:spacing w:after="0"/>
        <w:ind w:left="0"/>
        <w:jc w:val="both"/>
      </w:pPr>
      <w:r>
        <w:rPr>
          <w:rFonts w:ascii="Times New Roman"/>
          <w:b w:val="false"/>
          <w:i w:val="false"/>
          <w:color w:val="000000"/>
          <w:sz w:val="28"/>
        </w:rPr>
        <w:t>
      жағдайда)</w:t>
      </w:r>
    </w:p>
    <w:p>
      <w:pPr>
        <w:spacing w:after="0"/>
        <w:ind w:left="0"/>
        <w:jc w:val="both"/>
      </w:pPr>
      <w:r>
        <w:rPr>
          <w:rFonts w:ascii="Times New Roman"/>
          <w:b w:val="false"/>
          <w:i w:val="false"/>
          <w:color w:val="000000"/>
          <w:sz w:val="28"/>
        </w:rPr>
        <w:t>
      Тексерілетін субъектінің</w:t>
      </w:r>
    </w:p>
    <w:p>
      <w:pPr>
        <w:spacing w:after="0"/>
        <w:ind w:left="0"/>
        <w:jc w:val="both"/>
      </w:pPr>
      <w:r>
        <w:rPr>
          <w:rFonts w:ascii="Times New Roman"/>
          <w:b w:val="false"/>
          <w:i w:val="false"/>
          <w:color w:val="000000"/>
          <w:sz w:val="28"/>
        </w:rPr>
        <w:t>
      жетекшісі _____________________________________________ 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лауазымы)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