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9660" w14:textId="7ce9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жұмыскерлеріне қосымша ақыларды төлеу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190 бұйрығы. Қазақстан Республикасының Әділет министрлігінде 2016 жылы 22 шілдеде № 13963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Дене шынықтыру және спорт ұйымдарының жұмыскерлеріне қосымша ақыларды төлеу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 </w:t>
      </w:r>
    </w:p>
    <w:bookmarkEnd w:id="2"/>
    <w:bookmarkStart w:name="z4" w:id="3"/>
    <w:p>
      <w:pPr>
        <w:spacing w:after="0"/>
        <w:ind w:left="0"/>
        <w:jc w:val="both"/>
      </w:pPr>
      <w:r>
        <w:rPr>
          <w:rFonts w:ascii="Times New Roman"/>
          <w:b w:val="false"/>
          <w:i w:val="false"/>
          <w:color w:val="000000"/>
          <w:sz w:val="28"/>
        </w:rPr>
        <w:t xml:space="preserve">
      1) "Дене шынықтыру және спорт азаматтық қызметшілеріне еңбек жағдайлары үшін қосымша ақыларды төлеу ережесін бекіту туралы" Қазақстан Республикасы Спорт және дене шынықтыру істері агенттігі төрағасының 2012 жылғы 20 желтоқсандағы № 438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8274 болып тіркелген, "Казахстанская правда" газетінде 2013 жылғы 17 шілдеде № 234 (27508) жарияланған); </w:t>
      </w:r>
    </w:p>
    <w:bookmarkEnd w:id="3"/>
    <w:bookmarkStart w:name="z5" w:id="4"/>
    <w:p>
      <w:pPr>
        <w:spacing w:after="0"/>
        <w:ind w:left="0"/>
        <w:jc w:val="both"/>
      </w:pPr>
      <w:r>
        <w:rPr>
          <w:rFonts w:ascii="Times New Roman"/>
          <w:b w:val="false"/>
          <w:i w:val="false"/>
          <w:color w:val="000000"/>
          <w:sz w:val="28"/>
        </w:rPr>
        <w:t xml:space="preserve">
      2) "Дене шынықтыру және спорт азаматтық қызметшілеріне еңбек жағдайлары үшін қосымша ақыларды төлеу қағидаларын бекіту туралы" Қазақстан Республикасы спорт және дене шынықтыру істері агенттігі төрағасының 2012 жылғы 20 желтоқсандағы № 438 бұйрығына өзгеріс енгізу туралы" Қазақстан Республикасы Спорт және дене шынықтыру істері агенттігі төрағасының 2013 жылғы 20 желтоқсандағы № 476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9071 болып тіркелген, "Әділет" ақпараттық-құқықтық жүйесінде 2014 жылғы 17 қаңтарда жарияланған) күштері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түпнұсқасына толық сәйкес келетін оның графикалық форматтағы көшірмелерін "Әділет" ақпараттық-құқықтық жүйесінде ресми жариялау үшін жолдауды; </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кейін күнтізбелік он күн ішінде Қазақстан Республикасы Мәдениет және спорт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Мәдениет және спорт вице-министріне жүктелсін. </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190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Дене шынықтыру және спорт ұйымдарының жұмыскерлеріне қосымша</w:t>
      </w:r>
      <w:r>
        <w:br/>
      </w:r>
      <w:r>
        <w:rPr>
          <w:rFonts w:ascii="Times New Roman"/>
          <w:b/>
          <w:i w:val="false"/>
          <w:color w:val="000000"/>
        </w:rPr>
        <w:t>ақыларды төлеу қағидалары мен шарттары</w:t>
      </w:r>
    </w:p>
    <w:bookmarkStart w:name="z16"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15.05.2020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4"/>
    <w:p>
      <w:pPr>
        <w:spacing w:after="0"/>
        <w:ind w:left="0"/>
        <w:jc w:val="both"/>
      </w:pPr>
      <w:r>
        <w:rPr>
          <w:rFonts w:ascii="Times New Roman"/>
          <w:b w:val="false"/>
          <w:i w:val="false"/>
          <w:color w:val="000000"/>
          <w:sz w:val="28"/>
        </w:rPr>
        <w:t xml:space="preserve">
      1. Дене шынықтыру және спорт ұйымдарының жұмыскерлеріне қосымша ақыларды төлеу қағидалары мен шарттары (бұдан әрі - Қағидалар) мемлекеттік бюджет қаражаты есебінен ұсталатын дене шынықтыру-спорттық ұйымдар жұмыскерлеріне, азаматтық қызметшілеріне (бұдан әрі – Жұмыскерлер) еңбек жағдайлары үшін қосымша ақыларды төлеу тәртібі мен шарттарын айқындайды. </w:t>
      </w:r>
    </w:p>
    <w:bookmarkEnd w:id="14"/>
    <w:bookmarkStart w:name="z18" w:id="15"/>
    <w:p>
      <w:pPr>
        <w:spacing w:after="0"/>
        <w:ind w:left="0"/>
        <w:jc w:val="both"/>
      </w:pPr>
      <w:r>
        <w:rPr>
          <w:rFonts w:ascii="Times New Roman"/>
          <w:b w:val="false"/>
          <w:i w:val="false"/>
          <w:color w:val="000000"/>
          <w:sz w:val="28"/>
        </w:rPr>
        <w:t xml:space="preserve">
      2. Жұмыскерлерге қосымша ақылар мөлшері Спорт және дене шынықтыру істері </w:t>
      </w:r>
      <w:r>
        <w:rPr>
          <w:rFonts w:ascii="Times New Roman"/>
          <w:b w:val="false"/>
          <w:i w:val="false"/>
          <w:color w:val="000000"/>
          <w:sz w:val="28"/>
        </w:rPr>
        <w:t>комитеті</w:t>
      </w:r>
      <w:r>
        <w:rPr>
          <w:rFonts w:ascii="Times New Roman"/>
          <w:b w:val="false"/>
          <w:i w:val="false"/>
          <w:color w:val="000000"/>
          <w:sz w:val="28"/>
        </w:rPr>
        <w:t xml:space="preserve"> немесе дене шынықтыру және спорт саласындағы жергілікті атқарушы органдар (бұдан әрі – мемлекеттік басқару органы) бекіткен еңбекақы қоры шегінде белгіленеді.</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Қосымша ақыларды төлеу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15.05.2020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6"/>
    <w:p>
      <w:pPr>
        <w:spacing w:after="0"/>
        <w:ind w:left="0"/>
        <w:jc w:val="both"/>
      </w:pPr>
      <w:r>
        <w:rPr>
          <w:rFonts w:ascii="Times New Roman"/>
          <w:b w:val="false"/>
          <w:i w:val="false"/>
          <w:color w:val="000000"/>
          <w:sz w:val="28"/>
        </w:rPr>
        <w:t>
      3. Жұмыскерлерге мынадай қосымша ақылар белгіленеді:</w:t>
      </w:r>
    </w:p>
    <w:bookmarkEnd w:id="16"/>
    <w:bookmarkStart w:name="z21" w:id="17"/>
    <w:p>
      <w:pPr>
        <w:spacing w:after="0"/>
        <w:ind w:left="0"/>
        <w:jc w:val="both"/>
      </w:pPr>
      <w:r>
        <w:rPr>
          <w:rFonts w:ascii="Times New Roman"/>
          <w:b w:val="false"/>
          <w:i w:val="false"/>
          <w:color w:val="000000"/>
          <w:sz w:val="28"/>
        </w:rPr>
        <w:t>
      1) жоғары сапалы оқу-жаттығу процесін тікелей қамтамасыз еткені үшін қосымша ақы (бұдан әрі – 1-қосымша ақы);</w:t>
      </w:r>
    </w:p>
    <w:bookmarkEnd w:id="17"/>
    <w:bookmarkStart w:name="z22" w:id="18"/>
    <w:p>
      <w:pPr>
        <w:spacing w:after="0"/>
        <w:ind w:left="0"/>
        <w:jc w:val="both"/>
      </w:pPr>
      <w:r>
        <w:rPr>
          <w:rFonts w:ascii="Times New Roman"/>
          <w:b w:val="false"/>
          <w:i w:val="false"/>
          <w:color w:val="000000"/>
          <w:sz w:val="28"/>
        </w:rPr>
        <w:t xml:space="preserve">
      2) спорттық жарыстардың чемпиондары мен жүлдегерлерін дайындау үшін қосымша ақы (бұдан әрі – 2-қосымша ақы);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4. Жұмыскерлерге қосымша ақының мөлшерін белгілеуді мемлекеттік басқару органының келісімі бойынша тиісті мемлекеттік бюджет қаражаты есебінен ұсталатын дене шынықтыру-спорттық ұйымның (бұдан әрі – ұйым) басшысы жүзеге асырады.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қосымша ақылар мөлшерлері спорттық жарыстардың хаттамаларымен расталған спортшылардың нәтижелері негізінде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6. 1-қосымша ақының жалпы мөлшері күнтізбелік жылдың қорытындылары бойынша қаулымен бекітілген қосымша ақылардың 1-тармағы 1) - 7) тармақшаларында, 2-қосымша ақының жалпы мөлшері күнтізбелік жылдың қорытындылары бойынша қаулымен бекітілген қосымша ақылардың 2-тармағы 1) - 7) тармақшаларында көрсетілген мөлшерлерді қосу жолымен айқындалады. </w:t>
      </w:r>
    </w:p>
    <w:bookmarkEnd w:id="20"/>
    <w:p>
      <w:pPr>
        <w:spacing w:after="0"/>
        <w:ind w:left="0"/>
        <w:jc w:val="both"/>
      </w:pPr>
      <w:r>
        <w:rPr>
          <w:rFonts w:ascii="Times New Roman"/>
          <w:b w:val="false"/>
          <w:i w:val="false"/>
          <w:color w:val="000000"/>
          <w:sz w:val="28"/>
        </w:rPr>
        <w:t>
      Егер спортшы бір жылдың ішінде спорттық жарыстарда, оның ішінде әртүрлі спорт түрлері бойынша бірнеше жоғары нәтиже көрсетсе, онда 1 және 2-қосымша ақылар мөлшерлері спорт түрлері бойынша ең жоғары көрсеткіштің бірі бойынша жүргізіледі.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Жоғары сапалы оқу-жаттығу процесін тікелей қамтамасыз еткені үшін қосымша ақы төлеу</w:t>
      </w:r>
    </w:p>
    <w:bookmarkStart w:name="z28" w:id="21"/>
    <w:p>
      <w:pPr>
        <w:spacing w:after="0"/>
        <w:ind w:left="0"/>
        <w:jc w:val="both"/>
      </w:pPr>
      <w:r>
        <w:rPr>
          <w:rFonts w:ascii="Times New Roman"/>
          <w:b w:val="false"/>
          <w:i w:val="false"/>
          <w:color w:val="000000"/>
          <w:sz w:val="28"/>
        </w:rPr>
        <w:t xml:space="preserve">
      7. 1-қосымша ақыны төлеу ұйым Жұмыскерлеріне тиісті контингентке қабылданған спортшылардың жоғары сапалы оқу-жаттығу процесін тікелей қамтамасыз еткені үшін белгіленеді. </w:t>
      </w:r>
    </w:p>
    <w:bookmarkEnd w:id="21"/>
    <w:bookmarkStart w:name="z29" w:id="22"/>
    <w:p>
      <w:pPr>
        <w:spacing w:after="0"/>
        <w:ind w:left="0"/>
        <w:jc w:val="both"/>
      </w:pPr>
      <w:r>
        <w:rPr>
          <w:rFonts w:ascii="Times New Roman"/>
          <w:b w:val="false"/>
          <w:i w:val="false"/>
          <w:color w:val="000000"/>
          <w:sz w:val="28"/>
        </w:rPr>
        <w:t xml:space="preserve">
      8. Ұйымдардың басшылары мемлекеттік басқару органына жыл сайын, 25 желтоқсаннан кешіктірмей қосымша ақылардың мөлшерін көрсете отырып және спорттық жарыстардың хаттамаларын қоса бере отырып, қосымша ақылардың мөлшерін келісу үшін хат жолдайды. </w:t>
      </w:r>
    </w:p>
    <w:bookmarkEnd w:id="22"/>
    <w:p>
      <w:pPr>
        <w:spacing w:after="0"/>
        <w:ind w:left="0"/>
        <w:jc w:val="both"/>
      </w:pPr>
      <w:r>
        <w:rPr>
          <w:rFonts w:ascii="Times New Roman"/>
          <w:b w:val="false"/>
          <w:i w:val="false"/>
          <w:color w:val="000000"/>
          <w:sz w:val="28"/>
        </w:rPr>
        <w:t>
      Мемлекеттік басқару органы хат түскен күнінен бастап 5 (бес) жұмыс күндік мерзімде қосымша ақылардың мөлшерлерін қарайды және алқалы келіседі.</w:t>
      </w:r>
    </w:p>
    <w:bookmarkStart w:name="z30" w:id="23"/>
    <w:p>
      <w:pPr>
        <w:spacing w:after="0"/>
        <w:ind w:left="0"/>
        <w:jc w:val="both"/>
      </w:pPr>
      <w:r>
        <w:rPr>
          <w:rFonts w:ascii="Times New Roman"/>
          <w:b w:val="false"/>
          <w:i w:val="false"/>
          <w:color w:val="000000"/>
          <w:sz w:val="28"/>
        </w:rPr>
        <w:t>
      9. 1-қосымша ақыны төлеу тиісті ұйым спортшыларының алған нәтижелерінің жалпы мөлшерінен келесі пайыздарда белгіленеді:</w:t>
      </w:r>
    </w:p>
    <w:bookmarkEnd w:id="23"/>
    <w:bookmarkStart w:name="z31" w:id="24"/>
    <w:p>
      <w:pPr>
        <w:spacing w:after="0"/>
        <w:ind w:left="0"/>
        <w:jc w:val="both"/>
      </w:pPr>
      <w:r>
        <w:rPr>
          <w:rFonts w:ascii="Times New Roman"/>
          <w:b w:val="false"/>
          <w:i w:val="false"/>
          <w:color w:val="000000"/>
          <w:sz w:val="28"/>
        </w:rPr>
        <w:t xml:space="preserve">
      1) ұйымның басшысына 100%-ға дейін; </w:t>
      </w:r>
    </w:p>
    <w:bookmarkEnd w:id="24"/>
    <w:bookmarkStart w:name="z32" w:id="25"/>
    <w:p>
      <w:pPr>
        <w:spacing w:after="0"/>
        <w:ind w:left="0"/>
        <w:jc w:val="both"/>
      </w:pPr>
      <w:r>
        <w:rPr>
          <w:rFonts w:ascii="Times New Roman"/>
          <w:b w:val="false"/>
          <w:i w:val="false"/>
          <w:color w:val="000000"/>
          <w:sz w:val="28"/>
        </w:rPr>
        <w:t xml:space="preserve">
      2) ұйым басшының орынбасарына 90%-ға дейін;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жаттықтырушыға, бас жаттықтырушыға, аға жаттықтырушыға, аға жаттықтырушы-оқытушыға, әдіскерге, нұсқаушыға 100%-ға дейін;</w:t>
      </w:r>
    </w:p>
    <w:bookmarkStart w:name="z34" w:id="26"/>
    <w:p>
      <w:pPr>
        <w:spacing w:after="0"/>
        <w:ind w:left="0"/>
        <w:jc w:val="both"/>
      </w:pPr>
      <w:r>
        <w:rPr>
          <w:rFonts w:ascii="Times New Roman"/>
          <w:b w:val="false"/>
          <w:i w:val="false"/>
          <w:color w:val="000000"/>
          <w:sz w:val="28"/>
        </w:rPr>
        <w:t xml:space="preserve">
      4) құрылымдық бөлімшелердің, филиалдың басшысына, бөлім, қызмет, сектор, спорттық құрылыс, асхана, бассейн, жатақхана, жылқы шаруашылығы, интернат, медициналық кешен басшысына (меңгеруші), психологқа, тәрбиешіге, хореографқа, аккомпаниаторға, дәрігерге, массаж жасаушыға, бас бухгалтерге, бас бухгалтердің орынбасарына, бухгалтерге, экономистке, заңгерге, мемлекеттік сатып алу менеджеріне 80%-ға дейін; </w:t>
      </w:r>
    </w:p>
    <w:bookmarkEnd w:id="26"/>
    <w:bookmarkStart w:name="z35" w:id="27"/>
    <w:p>
      <w:pPr>
        <w:spacing w:after="0"/>
        <w:ind w:left="0"/>
        <w:jc w:val="both"/>
      </w:pPr>
      <w:r>
        <w:rPr>
          <w:rFonts w:ascii="Times New Roman"/>
          <w:b w:val="false"/>
          <w:i w:val="false"/>
          <w:color w:val="000000"/>
          <w:sz w:val="28"/>
        </w:rPr>
        <w:t xml:space="preserve">
      5) зоотехникке, мал дәрігеріне, ат бағушыға, әбзелшіге, атшыға, инженерге, техникке, механикке, мылтықшыға, қайраушыға, майлаушыға, спорттық команданы тасымалдаушы автокөлік жүргізушісіне 70%-ға дейін;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медбикеге, зертханашыға, операторға, аспазшыға және ас үй жұмысшысына 40%-ға дейін;</w:t>
      </w:r>
    </w:p>
    <w:p>
      <w:pPr>
        <w:spacing w:after="0"/>
        <w:ind w:left="0"/>
        <w:jc w:val="both"/>
      </w:pPr>
      <w:r>
        <w:rPr>
          <w:rFonts w:ascii="Times New Roman"/>
          <w:b w:val="false"/>
          <w:i w:val="false"/>
          <w:color w:val="000000"/>
          <w:sz w:val="28"/>
        </w:rPr>
        <w:t>
      7) команда бастығына, нұсқаушы-спортшыға, инспекторға, менеджерге, баспасөз хатшысына 60%-ға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10. 1-қосымша ақы мөлшері бір күнтізбелік жыл ішінде қолданылады, бұл ретте спорттық жарыстардың нәтижелері осы деңгейдегі келесі спорт жарыстары өткізілгенге дейін қолданыста болады. </w:t>
      </w:r>
    </w:p>
    <w:bookmarkEnd w:id="28"/>
    <w:p>
      <w:pPr>
        <w:spacing w:after="0"/>
        <w:ind w:left="0"/>
        <w:jc w:val="both"/>
      </w:pPr>
      <w:r>
        <w:rPr>
          <w:rFonts w:ascii="Times New Roman"/>
          <w:b w:val="false"/>
          <w:i w:val="false"/>
          <w:color w:val="000000"/>
          <w:sz w:val="28"/>
        </w:rPr>
        <w:t>
      Егер ағымдағы қаржы жылының ішінде спортшы өзінің нәтижесін жақсартса, онда бұл нәтиже келесі (жоспарлы) қаржы жылы есепке алынады.</w:t>
      </w:r>
    </w:p>
    <w:p>
      <w:pPr>
        <w:spacing w:after="0"/>
        <w:ind w:left="0"/>
        <w:jc w:val="both"/>
      </w:pPr>
      <w:r>
        <w:rPr>
          <w:rFonts w:ascii="Times New Roman"/>
          <w:b w:val="false"/>
          <w:i w:val="false"/>
          <w:color w:val="000000"/>
          <w:sz w:val="28"/>
        </w:rPr>
        <w:t>
      Егер спортшы ұйымның контингентінде кемінде 6 ай болған және қаржы жылы ішінде басқа ұйымға ауысқан жағдайда 1-қосымша ақылар спортшы нәтижелер көрсеткен ұйымның жұмыскерлері үшін осы деңгейдегі келесі спорт жарыстары өткізілгенге дейін қолданыста болады.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Спорттық жарыстардың чемпиондарын және жүлдегерлерін дайындағаны үшін қосымша ақы төлеу</w:t>
      </w:r>
    </w:p>
    <w:bookmarkStart w:name="z39" w:id="29"/>
    <w:p>
      <w:pPr>
        <w:spacing w:after="0"/>
        <w:ind w:left="0"/>
        <w:jc w:val="both"/>
      </w:pPr>
      <w:r>
        <w:rPr>
          <w:rFonts w:ascii="Times New Roman"/>
          <w:b w:val="false"/>
          <w:i w:val="false"/>
          <w:color w:val="000000"/>
          <w:sz w:val="28"/>
        </w:rPr>
        <w:t>
      11. 2-қосымша ақы төлеу тиісті спорт түрі бойынша бөлімшеге қабылданған спорттық жарыстардың чемпиондары немесе жүлдегерлері болған (бұдан әрі – чемпиондар, жүлдегерлер) спортшыларды даярлаған ұйымда жаттықтырушы, жаттықтырушы-оқытушы (бұдан әрі – жаттықтырушы) лауазымын атқаратын Жұмыскерлерге белгіленеді. Чемпиондар мен жүлдегерлер спорттың басқа спорт түріне қатысуы кезінде қосымша ақы төленбейді.</w:t>
      </w:r>
    </w:p>
    <w:bookmarkEnd w:id="29"/>
    <w:bookmarkStart w:name="z40" w:id="30"/>
    <w:p>
      <w:pPr>
        <w:spacing w:after="0"/>
        <w:ind w:left="0"/>
        <w:jc w:val="both"/>
      </w:pPr>
      <w:r>
        <w:rPr>
          <w:rFonts w:ascii="Times New Roman"/>
          <w:b w:val="false"/>
          <w:i w:val="false"/>
          <w:color w:val="000000"/>
          <w:sz w:val="28"/>
        </w:rPr>
        <w:t>
      12. 2-қосымша ақы төлеу мөлшері бір күнтізбелік жыл ішінде қолданылады, бұл ретте спорттық жарыстардың нәтижелері осы деңгейдегі келесі спорт жарыстары өткізілгенге дейін қолданыста болады.</w:t>
      </w:r>
    </w:p>
    <w:bookmarkEnd w:id="30"/>
    <w:p>
      <w:pPr>
        <w:spacing w:after="0"/>
        <w:ind w:left="0"/>
        <w:jc w:val="both"/>
      </w:pPr>
      <w:r>
        <w:rPr>
          <w:rFonts w:ascii="Times New Roman"/>
          <w:b w:val="false"/>
          <w:i w:val="false"/>
          <w:color w:val="000000"/>
          <w:sz w:val="28"/>
        </w:rPr>
        <w:t>
      Егер ағымдағы қаржы жылының ішінде спортшы өзінің нәтижесін жақсартса, онда бұл нәтиже келесі (жоспарлы) қаржы жылы есепке алынады.</w:t>
      </w:r>
    </w:p>
    <w:bookmarkStart w:name="z41" w:id="31"/>
    <w:p>
      <w:pPr>
        <w:spacing w:after="0"/>
        <w:ind w:left="0"/>
        <w:jc w:val="both"/>
      </w:pPr>
      <w:r>
        <w:rPr>
          <w:rFonts w:ascii="Times New Roman"/>
          <w:b w:val="false"/>
          <w:i w:val="false"/>
          <w:color w:val="000000"/>
          <w:sz w:val="28"/>
        </w:rPr>
        <w:t xml:space="preserve">
      13. 2-қосымша ақы төлеу осы деңгейдегі мына: </w:t>
      </w:r>
    </w:p>
    <w:bookmarkEnd w:id="31"/>
    <w:bookmarkStart w:name="z42" w:id="32"/>
    <w:p>
      <w:pPr>
        <w:spacing w:after="0"/>
        <w:ind w:left="0"/>
        <w:jc w:val="both"/>
      </w:pPr>
      <w:r>
        <w:rPr>
          <w:rFonts w:ascii="Times New Roman"/>
          <w:b w:val="false"/>
          <w:i w:val="false"/>
          <w:color w:val="000000"/>
          <w:sz w:val="28"/>
        </w:rPr>
        <w:t xml:space="preserve">
      1) қаулымен бекітілген қосымша ақының 2-тармағында көрсетілген спорттық жарыстардың чемпиондары мен жүлдегерлерін дайындаған; </w:t>
      </w:r>
    </w:p>
    <w:bookmarkEnd w:id="32"/>
    <w:bookmarkStart w:name="z43" w:id="33"/>
    <w:p>
      <w:pPr>
        <w:spacing w:after="0"/>
        <w:ind w:left="0"/>
        <w:jc w:val="both"/>
      </w:pPr>
      <w:r>
        <w:rPr>
          <w:rFonts w:ascii="Times New Roman"/>
          <w:b w:val="false"/>
          <w:i w:val="false"/>
          <w:color w:val="000000"/>
          <w:sz w:val="28"/>
        </w:rPr>
        <w:t xml:space="preserve">
      2) қаулымен бекітілген қосымша ақының 2-тармағында көрсетілген спорттық жарыстардың чемпиондары мен жүлдегерлерін дайындаған және басқа ұйымға ауысқан; </w:t>
      </w:r>
    </w:p>
    <w:bookmarkEnd w:id="33"/>
    <w:bookmarkStart w:name="z44" w:id="34"/>
    <w:p>
      <w:pPr>
        <w:spacing w:after="0"/>
        <w:ind w:left="0"/>
        <w:jc w:val="both"/>
      </w:pPr>
      <w:r>
        <w:rPr>
          <w:rFonts w:ascii="Times New Roman"/>
          <w:b w:val="false"/>
          <w:i w:val="false"/>
          <w:color w:val="000000"/>
          <w:sz w:val="28"/>
        </w:rPr>
        <w:t xml:space="preserve">
      3) бір ұйымнан екінші ұйымға осы спортшылармен ауысып, қаулымен бекітілген қосымша ақының 2-тармағында көрсетілген спорттық жарыстардың чемпиондары мен жүлдегерлерін дайындаған жаттықтырушылар үшін спорттық жарыстарды өткізгенге дейін қолданылады. </w:t>
      </w:r>
    </w:p>
    <w:bookmarkEnd w:id="34"/>
    <w:bookmarkStart w:name="z45" w:id="35"/>
    <w:p>
      <w:pPr>
        <w:spacing w:after="0"/>
        <w:ind w:left="0"/>
        <w:jc w:val="both"/>
      </w:pPr>
      <w:r>
        <w:rPr>
          <w:rFonts w:ascii="Times New Roman"/>
          <w:b w:val="false"/>
          <w:i w:val="false"/>
          <w:color w:val="000000"/>
          <w:sz w:val="28"/>
        </w:rPr>
        <w:t>
      14. Осы ұйымға түскенге дейін чемпион, жүлдегер болған спорт жарыстарының спортшылары ауысқан ұйымдар жаттықтырушылары үшін 2-қосымша ақы қолданылмайды.</w:t>
      </w:r>
    </w:p>
    <w:bookmarkEnd w:id="35"/>
    <w:bookmarkStart w:name="z46" w:id="36"/>
    <w:p>
      <w:pPr>
        <w:spacing w:after="0"/>
        <w:ind w:left="0"/>
        <w:jc w:val="both"/>
      </w:pPr>
      <w:r>
        <w:rPr>
          <w:rFonts w:ascii="Times New Roman"/>
          <w:b w:val="false"/>
          <w:i w:val="false"/>
          <w:color w:val="000000"/>
          <w:sz w:val="28"/>
        </w:rPr>
        <w:t>
      15. Егер чемпионмен, жүлдегермен екі немесе одан көп жаттықтырушы жұмыс істеген жағдайда, тиісті спорт түрінен жыл қорытындысы бойынша 2-қосымша ақының жалпы пайыздық мөлшері жаттықтырушылардың санына бөлінеді.</w:t>
      </w:r>
    </w:p>
    <w:bookmarkEnd w:id="36"/>
    <w:bookmarkStart w:name="z47" w:id="37"/>
    <w:p>
      <w:pPr>
        <w:spacing w:after="0"/>
        <w:ind w:left="0"/>
        <w:jc w:val="both"/>
      </w:pPr>
      <w:r>
        <w:rPr>
          <w:rFonts w:ascii="Times New Roman"/>
          <w:b w:val="false"/>
          <w:i w:val="false"/>
          <w:color w:val="000000"/>
          <w:sz w:val="28"/>
        </w:rPr>
        <w:t xml:space="preserve">
      16. Егер жаттықтырушы спорттың ойын түрлері бойынша бүкіл команданы дайындаған жағдайда 2-қосымша ақы қаулымен бекітілген Қосымша ақының 2-тармағының 1-7) тармақшаларында белгіленген 3-ке тең коэффициентті тиісті мөлшерге көбейту арқылы айқындалады. </w:t>
      </w:r>
    </w:p>
    <w:bookmarkEnd w:id="37"/>
    <w:p>
      <w:pPr>
        <w:spacing w:after="0"/>
        <w:ind w:left="0"/>
        <w:jc w:val="both"/>
      </w:pPr>
      <w:r>
        <w:rPr>
          <w:rFonts w:ascii="Times New Roman"/>
          <w:b w:val="false"/>
          <w:i w:val="false"/>
          <w:color w:val="000000"/>
          <w:sz w:val="28"/>
        </w:rPr>
        <w:t>
      Егер спорттың командалық ойын түрлерінен жаттықтырушы бір немесе одан көп спортшы дайындаса, оған мынадай мөлшерде 2-қосымша ақы белгіленеді:</w:t>
      </w:r>
    </w:p>
    <w:bookmarkStart w:name="z48" w:id="38"/>
    <w:p>
      <w:pPr>
        <w:spacing w:after="0"/>
        <w:ind w:left="0"/>
        <w:jc w:val="both"/>
      </w:pPr>
      <w:r>
        <w:rPr>
          <w:rFonts w:ascii="Times New Roman"/>
          <w:b w:val="false"/>
          <w:i w:val="false"/>
          <w:color w:val="000000"/>
          <w:sz w:val="28"/>
        </w:rPr>
        <w:t>
      1) бір спортшы үшін – қаулымен бекітілген Қосымша ақының 2-тармағында белгіленген тиісті мөлшерден 100%;</w:t>
      </w:r>
    </w:p>
    <w:bookmarkEnd w:id="38"/>
    <w:bookmarkStart w:name="z49" w:id="39"/>
    <w:p>
      <w:pPr>
        <w:spacing w:after="0"/>
        <w:ind w:left="0"/>
        <w:jc w:val="both"/>
      </w:pPr>
      <w:r>
        <w:rPr>
          <w:rFonts w:ascii="Times New Roman"/>
          <w:b w:val="false"/>
          <w:i w:val="false"/>
          <w:color w:val="000000"/>
          <w:sz w:val="28"/>
        </w:rPr>
        <w:t>
      2) әрбір кейінгі спортшы үшін – қаулымен бекітілген Қосымша ақының 2-тармағында белгіленген тиісті мөлшерден 20%.</w:t>
      </w:r>
    </w:p>
    <w:bookmarkEnd w:id="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Ұлттық штаттық командалар және спорт резерві дирекциясының жұмыскерлеріне ерекше еңбек жағдайлары үшін қосымша ақы төлеу</w:t>
      </w:r>
    </w:p>
    <w:p>
      <w:pPr>
        <w:spacing w:after="0"/>
        <w:ind w:left="0"/>
        <w:jc w:val="both"/>
      </w:pPr>
      <w:r>
        <w:rPr>
          <w:rFonts w:ascii="Times New Roman"/>
          <w:b w:val="false"/>
          <w:i w:val="false"/>
          <w:color w:val="ff0000"/>
          <w:sz w:val="28"/>
        </w:rPr>
        <w:t xml:space="preserve">
      Ескерту. 3-параграф алып тасталды – ҚР Мәдениет және спорт министрінің м.а. 15.05.2020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Қосымша ақыларды төлеу шарттары</w:t>
      </w:r>
    </w:p>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15.05.2020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1 және 2-қосымша ақыларды төлеу ұйым спортшыларының республикалық және халықаралық спорттық жарыстарда көрсеткен нәтижелерінің қорытындылары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Мәдениет және спорт министрінің м.а. 15.05.2020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