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ec83" w14:textId="2d4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қолхаттарын ұстаушылардың мемлекеттік электрондық тізіліміне деректерді берудің нысандарын, көлемін және мерзімділігін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және Қазақстан Республикасы Ақпарат және коммуникациялар министрінің 2016 жылғы 23 маусымдағы № 275 бірлескен бұйрығы. Қазақстан Республикасының Әділет министрлігінде 2016 жылы 15 шілдеде № 13930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қолхаттарын шығара отырып қойма қызметі жөніндегі қызметтер көрсету бойынша қызметті жүзеге асыруға арналған лицензиялар бойынша деректерді астық қолхаттарын ұстаушылардың мемлекеттік электрондық тізіліміне беру нысаны мен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қолхаттарын ұстаушылардың мемлекеттік электрондық тізіліміне деректерді беру мерзімділігі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бес жұмыс күні ішінде Республикалық құқықтық ақпарат орталығына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және Қазақстан Республикасының Ақпарат және коммуникациялар вице-министрлеріне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енгізіледі, бірақ 2016 жылғы 23 шілдеден бұрын қолданысқа енгізілмейді.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                Ақпарат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Нысанбаев       ___________ Д. Абаев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 №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және коммуникациялар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маусымдағы №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 қолхаттарын шығара отырып қойма қызметі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бойынша қызметті жүзеге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лицензиялар бойынша деректерді астық қолхаттарын ұстаушылардың</w:t>
      </w:r>
      <w:r>
        <w:br/>
      </w:r>
      <w:r>
        <w:rPr>
          <w:rFonts w:ascii="Times New Roman"/>
          <w:b/>
          <w:i w:val="false"/>
          <w:color w:val="000000"/>
        </w:rPr>
        <w:t>
мемлекеттік электрондық тізіліміне беру нысаны мен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489"/>
        <w:gridCol w:w="1638"/>
        <w:gridCol w:w="1340"/>
        <w:gridCol w:w="1191"/>
        <w:gridCol w:w="1340"/>
        <w:gridCol w:w="1192"/>
        <w:gridCol w:w="1490"/>
        <w:gridCol w:w="1192"/>
        <w:gridCol w:w="1490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құжаттың нөмірі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құжаттың нөмірі мен коды (ӘҚНМК)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өтініштің нөмірі мен коды (ӘӨНМК)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өтініштің нөмірі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Мәртебесі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 кезеңінің басталуы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 кезеңінің аяқталуы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Лицензиаттың БСН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76"/>
        <w:gridCol w:w="2309"/>
        <w:gridCol w:w="3175"/>
        <w:gridCol w:w="2310"/>
        <w:gridCol w:w="2166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күні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орган/лицензиар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 тоқтату/тоқтата тұру/беру күні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Тоқтатыла тұру басталған күн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Тоқтатыла тұру аяқталған күн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БСН – Бизнес-сәйкестендіру нөмірі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 №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және коммуникациялар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маусымдағы №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 қолхаттарын ұстаушылардың мемлекеттік электрондық</w:t>
      </w:r>
      <w:r>
        <w:br/>
      </w:r>
      <w:r>
        <w:rPr>
          <w:rFonts w:ascii="Times New Roman"/>
          <w:b/>
          <w:i w:val="false"/>
          <w:color w:val="000000"/>
        </w:rPr>
        <w:t>
тізіліміне деректерді беру мерзімділігі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041"/>
        <w:gridCol w:w="4474"/>
        <w:gridCol w:w="1588"/>
        <w:gridCol w:w="3465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қолхаттарын ұстаушылардың мемлекеттік электрондық тізіліміне берілетін деректердің атауы 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беруді және/немесе оларға қолжетімділікті қамтамасыз ететін мемлекеттік орган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нысаны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мерзімі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қолхаттарын шығару арқылы қойма қызметі бойынша қызметтер көрсетуге лицензия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Рұқсаттар және хабарламалар саласында басшылықты және салааралық үйлестіруді жүзеге асыратын мемлекеттік орган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нысанда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сайын, ведомстволық ақпараттық жүйеде есепке алу объектісімен іс-қимыл жүргізілген күннен бастап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