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692c" w14:textId="80f6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2016 жылғы 5 мамырдағы № 205 бұйрығы. Қазақстан Республикасының Әділет министрлігінде 2016 жылы 4 шілдеде № 13876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01.06.2020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01.06.2020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01.06.2020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Ауыл шаруашылығы министрі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2016 жылғы 13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7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5 мамырдағы</w:t>
            </w:r>
            <w:r>
              <w:br/>
            </w:r>
            <w:r>
              <w:rPr>
                <w:rFonts w:ascii="Times New Roman"/>
                <w:b w:val="false"/>
                <w:i w:val="false"/>
                <w:color w:val="000000"/>
                <w:sz w:val="20"/>
              </w:rPr>
              <w:t>№ 205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01.06.2020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245"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сондай-ақ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2013-2015 жылдары қаржылық сауықтыру жөніндегі комиссия мақұлдаған агроөнеркәсіптік кешен (бұдан әрі – АӨК) субъектілерін қаржылық сауықтыру жөніндегі бағыт шеңберінде кредиттік және лизингтік міндеттемелер бойынша сыйақы мөлшерлемелерін субсидиялау және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қызметін көрсету тәртібін айқындайды.</w:t>
      </w:r>
    </w:p>
    <w:bookmarkEnd w:id="11"/>
    <w:bookmarkStart w:name="z2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1" w:id="13"/>
    <w:p>
      <w:pPr>
        <w:spacing w:after="0"/>
        <w:ind w:left="0"/>
        <w:jc w:val="both"/>
      </w:pPr>
      <w:r>
        <w:rPr>
          <w:rFonts w:ascii="Times New Roman"/>
          <w:b w:val="false"/>
          <w:i w:val="false"/>
          <w:color w:val="000000"/>
          <w:sz w:val="28"/>
        </w:rPr>
        <w:t>
      1) жеке кабинет – пайдаланушының (қарыз алушының, қаржы институтының/қаржы агентінің, жұмыс органының) тізілімдегі дербес веб-парақшасы;</w:t>
      </w:r>
    </w:p>
    <w:bookmarkEnd w:id="13"/>
    <w:bookmarkStart w:name="z22" w:id="14"/>
    <w:p>
      <w:pPr>
        <w:spacing w:after="0"/>
        <w:ind w:left="0"/>
        <w:jc w:val="both"/>
      </w:pPr>
      <w:r>
        <w:rPr>
          <w:rFonts w:ascii="Times New Roman"/>
          <w:b w:val="false"/>
          <w:i w:val="false"/>
          <w:color w:val="000000"/>
          <w:sz w:val="28"/>
        </w:rPr>
        <w:t>
      2) жеке шот – субсидиялаудың мемлекеттік ақпараттық жүйесінде ашылатын, пайдаланушыны тану (аутентификациялау) және оның жеке деректері мен баптауларына қолжетімділік беру үшін қажетті, тізілімде тіркелген пайдаланушы туралы ақпаратты көрсететін шот;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4) кредиторлар комитеті – кредитор қаржы институттарының өкілдерінен қалыптасатын, әрбір жеке қарыз алушы үшін тиісті салалық қауымдастықтың өкілін қосу мүмкіндігі бар комиссия;</w:t>
      </w:r>
    </w:p>
    <w:bookmarkEnd w:id="15"/>
    <w:bookmarkStart w:name="z25" w:id="16"/>
    <w:p>
      <w:pPr>
        <w:spacing w:after="0"/>
        <w:ind w:left="0"/>
        <w:jc w:val="both"/>
      </w:pPr>
      <w:r>
        <w:rPr>
          <w:rFonts w:ascii="Times New Roman"/>
          <w:b w:val="false"/>
          <w:i w:val="false"/>
          <w:color w:val="000000"/>
          <w:sz w:val="28"/>
        </w:rPr>
        <w:t>
      5) кредиторлық міндеттемелер – қарыз алушының өзге шаруашылық жүргізуші субъектілер алдында айналым құралдарын толықтыруға, негізгі құралдарды сатып алуға, ауыл шаруашылығы техникасы мен арнайы техниканы, технологиялық жабдықты лизингке алуға байланысты туындаған міндеттемелері, сондай-ақ басқа да кредиторлар алдындағы міндеттемелерді қайта қаржыландыру;</w:t>
      </w:r>
    </w:p>
    <w:bookmarkEnd w:id="16"/>
    <w:bookmarkStart w:name="z26" w:id="17"/>
    <w:p>
      <w:pPr>
        <w:spacing w:after="0"/>
        <w:ind w:left="0"/>
        <w:jc w:val="both"/>
      </w:pPr>
      <w:r>
        <w:rPr>
          <w:rFonts w:ascii="Times New Roman"/>
          <w:b w:val="false"/>
          <w:i w:val="false"/>
          <w:color w:val="000000"/>
          <w:sz w:val="28"/>
        </w:rPr>
        <w:t>
      6) кредиттік және лизингтік міндеттемелер – өзіне қатысты осы Қағидалардың шеңберінде қаржылық сауықтыру шараларын қолдануға болатын қарыз алушының қаржы институты алдында айналым құралдарын толықтыру, негізгі құралдарды сатып алу және құрылыс салу мақсаттарына, сондай-ақ жоғарыда көрсетілген мақсаттарға кредит/лизинг алумен байланысты туындаған берешекті қайта қаржыландыруға арналған кредит/лизинг алуға байланысты туындаған міндеттемелері;</w:t>
      </w:r>
    </w:p>
    <w:bookmarkEnd w:id="17"/>
    <w:bookmarkStart w:name="z27" w:id="18"/>
    <w:p>
      <w:pPr>
        <w:spacing w:after="0"/>
        <w:ind w:left="0"/>
        <w:jc w:val="both"/>
      </w:pPr>
      <w:r>
        <w:rPr>
          <w:rFonts w:ascii="Times New Roman"/>
          <w:b w:val="false"/>
          <w:i w:val="false"/>
          <w:color w:val="000000"/>
          <w:sz w:val="28"/>
        </w:rPr>
        <w:t>
      7) кредиттік және лизингтік міндеттемелерді қайта құрылымдау – қарыз алушыларда бар кредиттік және лизингтік міндеттемелер бойынша қайтару мерзімдерін ұлғайту, төлемдерді өтеудің тәртібі мен кезектілігін өзгерту, сыйақы мөлшерлемесін өзгерту, сондай-ақ өтеу бойынша жеңілдікті кезең беру;</w:t>
      </w:r>
    </w:p>
    <w:bookmarkEnd w:id="18"/>
    <w:bookmarkStart w:name="z28" w:id="19"/>
    <w:p>
      <w:pPr>
        <w:spacing w:after="0"/>
        <w:ind w:left="0"/>
        <w:jc w:val="both"/>
      </w:pPr>
      <w:r>
        <w:rPr>
          <w:rFonts w:ascii="Times New Roman"/>
          <w:b w:val="false"/>
          <w:i w:val="false"/>
          <w:color w:val="000000"/>
          <w:sz w:val="28"/>
        </w:rPr>
        <w:t>
      8) кредиттік/кредиторлық және лизингтік міндеттемелерді қайта қаржыландыру – ұзақ мерзімді қайтару мерзімдерімен, сыйақының төмен пайыздық мөлшерлемесімен және бар берешектерін өтеуге арналған жеңілдікті кезеңмен қосымша келісімдер жасасу жолымен жаңа нысаналы кредиттер беру не бұрын берілген кредиттерін алмастыру;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10) қаржы агенті – агроөнеркәсіптік кешен саласында қызметін жүзеге асыратын ұлттық басқарушы холдинг;</w:t>
      </w:r>
    </w:p>
    <w:bookmarkEnd w:id="20"/>
    <w:bookmarkStart w:name="z31" w:id="21"/>
    <w:p>
      <w:pPr>
        <w:spacing w:after="0"/>
        <w:ind w:left="0"/>
        <w:jc w:val="both"/>
      </w:pPr>
      <w:r>
        <w:rPr>
          <w:rFonts w:ascii="Times New Roman"/>
          <w:b w:val="false"/>
          <w:i w:val="false"/>
          <w:color w:val="000000"/>
          <w:sz w:val="28"/>
        </w:rPr>
        <w:t>
      11) қаржы институттары – екінші деңгейдегі банктер, банк операцияларының жекелеген түрлерін жүзеге асыратын ұйымдар, АӨК саласындағы кредиттік серіктестіктер, микроқаржылық/микрокредиттік ұйымдар, АӨК саласында қызметін жүзеге асыратын лизингтік компаниялар;</w:t>
      </w:r>
    </w:p>
    <w:bookmarkEnd w:id="21"/>
    <w:bookmarkStart w:name="z32" w:id="22"/>
    <w:p>
      <w:pPr>
        <w:spacing w:after="0"/>
        <w:ind w:left="0"/>
        <w:jc w:val="both"/>
      </w:pPr>
      <w:r>
        <w:rPr>
          <w:rFonts w:ascii="Times New Roman"/>
          <w:b w:val="false"/>
          <w:i w:val="false"/>
          <w:color w:val="000000"/>
          <w:sz w:val="28"/>
        </w:rPr>
        <w:t>
      12) қаржылық сауықтыру – сыйақы мөлшерлемесін субсидиялау түрінде мемлекет тарапынан қолдау кезінде айналым құралдарын толықтыруға, негізгі құралдарды сатып алуға және құрылысқа, технологиялық жабдықты, ауыл шаруашылығы техникасын лизингке алуға, сондай-ақ жоғарыда аталған мақсаттарға кредит/лизинг алумен байланысты туындаған берешекті қайта қаржыландыруға пайдаланылған қарыз алушылардың кредиттік/кредиторлық міндеттемелерін қайта құрылымдау, қайта қаржыландыру;</w:t>
      </w:r>
    </w:p>
    <w:bookmarkEnd w:id="22"/>
    <w:bookmarkStart w:name="z33" w:id="23"/>
    <w:p>
      <w:pPr>
        <w:spacing w:after="0"/>
        <w:ind w:left="0"/>
        <w:jc w:val="both"/>
      </w:pPr>
      <w:r>
        <w:rPr>
          <w:rFonts w:ascii="Times New Roman"/>
          <w:b w:val="false"/>
          <w:i w:val="false"/>
          <w:color w:val="000000"/>
          <w:sz w:val="28"/>
        </w:rPr>
        <w:t>
      13) қаржылық сауықтыру жөніндегі комиссиялар жанындағы субсидиялар қаражатын бөлу жөніндегі жұмыс органы (бұдан әрі – жұмыс органы (көрсетілетін қызметті беруші)) – облыстардың, республикалық маңызы бар қалалардың және астананың жергілікті атқарушы органының әкімдіктердің ауыл шаруашылығы саласындағы функцияларын жүзеге асыратын құрылымдық бөлімшесі;</w:t>
      </w:r>
    </w:p>
    <w:bookmarkEnd w:id="23"/>
    <w:bookmarkStart w:name="z34" w:id="24"/>
    <w:p>
      <w:pPr>
        <w:spacing w:after="0"/>
        <w:ind w:left="0"/>
        <w:jc w:val="both"/>
      </w:pPr>
      <w:r>
        <w:rPr>
          <w:rFonts w:ascii="Times New Roman"/>
          <w:b w:val="false"/>
          <w:i w:val="false"/>
          <w:color w:val="000000"/>
          <w:sz w:val="28"/>
        </w:rPr>
        <w:t>
      14) қаржылық сауықтыру жөніндегі комиссияның шешімі – қарыз алушыға қатысты қаржылық сауықтыруды мақұлдау/мақұлдамау туралы шешім;</w:t>
      </w:r>
    </w:p>
    <w:bookmarkEnd w:id="24"/>
    <w:bookmarkStart w:name="z35" w:id="25"/>
    <w:p>
      <w:pPr>
        <w:spacing w:after="0"/>
        <w:ind w:left="0"/>
        <w:jc w:val="both"/>
      </w:pPr>
      <w:r>
        <w:rPr>
          <w:rFonts w:ascii="Times New Roman"/>
          <w:b w:val="false"/>
          <w:i w:val="false"/>
          <w:color w:val="000000"/>
          <w:sz w:val="28"/>
        </w:rPr>
        <w:t>
      15) қарыз алушы (көрсетілетін қызметті алушы) – ауыл шаруашылығы өнімін өңдеуді және өткізуді қоса алғанда, агроөнеркәсіптік кешенде қызметін жүзеге асыратын және кредиттік/кредиторлық және лизингтік міндеттемелері бар жеке немесе заңды тұлғалар;</w:t>
      </w:r>
    </w:p>
    <w:bookmarkEnd w:id="25"/>
    <w:bookmarkStart w:name="z36" w:id="26"/>
    <w:p>
      <w:pPr>
        <w:spacing w:after="0"/>
        <w:ind w:left="0"/>
        <w:jc w:val="both"/>
      </w:pPr>
      <w:r>
        <w:rPr>
          <w:rFonts w:ascii="Times New Roman"/>
          <w:b w:val="false"/>
          <w:i w:val="false"/>
          <w:color w:val="000000"/>
          <w:sz w:val="28"/>
        </w:rPr>
        <w:t>
      16) қорландыру қаражаты – қарыз алушылардың (көрсетілетін қызметті алушылардың) кредиттік және лизингтік міндеттемелерін кейіннен қайта құрылымдау/қайта қаржыландыру үшін қаржы агентінің тартылған, қаржы институтына берілетін қарыз қаражаты;</w:t>
      </w:r>
    </w:p>
    <w:bookmarkEnd w:id="26"/>
    <w:bookmarkStart w:name="z37" w:id="27"/>
    <w:p>
      <w:pPr>
        <w:spacing w:after="0"/>
        <w:ind w:left="0"/>
        <w:jc w:val="both"/>
      </w:pPr>
      <w:r>
        <w:rPr>
          <w:rFonts w:ascii="Times New Roman"/>
          <w:b w:val="false"/>
          <w:i w:val="false"/>
          <w:color w:val="000000"/>
          <w:sz w:val="28"/>
        </w:rPr>
        <w:t>
      17) сыйақы мөлшерлемелерін субсидиялау – қарыз алушының (көрсетілетін қызметті алушының) кредиттік және/немесе лизингтік міндеттемелері бойынша сыйақы ретінде қаржы институтына төлейтін шығыстарын ішінара өтеу үшін пайдаланылатын АӨК субъектілерін мемлекеттік қолдау нысаны;</w:t>
      </w:r>
    </w:p>
    <w:bookmarkEnd w:id="27"/>
    <w:bookmarkStart w:name="z38" w:id="28"/>
    <w:p>
      <w:pPr>
        <w:spacing w:after="0"/>
        <w:ind w:left="0"/>
        <w:jc w:val="both"/>
      </w:pPr>
      <w:r>
        <w:rPr>
          <w:rFonts w:ascii="Times New Roman"/>
          <w:b w:val="false"/>
          <w:i w:val="false"/>
          <w:color w:val="000000"/>
          <w:sz w:val="28"/>
        </w:rPr>
        <w:t>
      18) субсидиялауға арналған өтінім – қаржы институтының АӨК субъектілерін қаржылық сауықтыру кезінде пайыздық мөлшерлемені төлеуге арналған электрондық өтінімі;</w:t>
      </w:r>
    </w:p>
    <w:bookmarkEnd w:id="28"/>
    <w:bookmarkStart w:name="z39" w:id="29"/>
    <w:p>
      <w:pPr>
        <w:spacing w:after="0"/>
        <w:ind w:left="0"/>
        <w:jc w:val="both"/>
      </w:pPr>
      <w:r>
        <w:rPr>
          <w:rFonts w:ascii="Times New Roman"/>
          <w:b w:val="false"/>
          <w:i w:val="false"/>
          <w:color w:val="000000"/>
          <w:sz w:val="28"/>
        </w:rPr>
        <w:t>
      19) субсидиялауға арналған өтінімдердің электрондық тізілімі (бұдан әрі – тізілім) – субсидиялауға арналған өтінімдер туралы, сондай-ақ қарыз алушылар (көрсетілетін қызметті алушылар), қаржы институттары туралы мәліметтер жиынтығы және субсидиялаудың мемлекеттік ақпараттық жүйесінде көрсетілген өзге де мәліметтер;</w:t>
      </w:r>
    </w:p>
    <w:bookmarkEnd w:id="29"/>
    <w:bookmarkStart w:name="z40" w:id="30"/>
    <w:p>
      <w:pPr>
        <w:spacing w:after="0"/>
        <w:ind w:left="0"/>
        <w:jc w:val="both"/>
      </w:pPr>
      <w:r>
        <w:rPr>
          <w:rFonts w:ascii="Times New Roman"/>
          <w:b w:val="false"/>
          <w:i w:val="false"/>
          <w:color w:val="000000"/>
          <w:sz w:val="28"/>
        </w:rPr>
        <w:t>
      20) субсидиялаудың мемлекеттік ақпараттық жүйесі (бұдан әрі – СМАЖ) – субсидиялау шарттарын өзгертуге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0"/>
    <w:bookmarkStart w:name="z41" w:id="31"/>
    <w:p>
      <w:pPr>
        <w:spacing w:after="0"/>
        <w:ind w:left="0"/>
        <w:jc w:val="both"/>
      </w:pPr>
      <w:r>
        <w:rPr>
          <w:rFonts w:ascii="Times New Roman"/>
          <w:b w:val="false"/>
          <w:i w:val="false"/>
          <w:color w:val="000000"/>
          <w:sz w:val="28"/>
        </w:rPr>
        <w:t>
      21) субсидиялаудың мемлекеттік ақпараттық жүйесінің веб-порталы (бұдан әрі – веб-портал) – Интернет желісінде орналасқан, СМАЖ-ға қолжетімділік беретін интернет-ресурс;</w:t>
      </w:r>
    </w:p>
    <w:bookmarkEnd w:id="31"/>
    <w:bookmarkStart w:name="z42" w:id="32"/>
    <w:p>
      <w:pPr>
        <w:spacing w:after="0"/>
        <w:ind w:left="0"/>
        <w:jc w:val="both"/>
      </w:pPr>
      <w:r>
        <w:rPr>
          <w:rFonts w:ascii="Times New Roman"/>
          <w:b w:val="false"/>
          <w:i w:val="false"/>
          <w:color w:val="000000"/>
          <w:sz w:val="28"/>
        </w:rPr>
        <w:t>
      22) технологиялық жабдық – олардың қатысуынсыз толық технологиялық циклдің қамтамасыз етілуі мүмкін болмайтын тікелей және қосалқы мақсаттағы жабдықтардан тұратын ауыл шаруашылығы өнімін өндіру және өңдеу жөніндегі жабдық;</w:t>
      </w:r>
    </w:p>
    <w:bookmarkEnd w:id="32"/>
    <w:bookmarkStart w:name="z43" w:id="33"/>
    <w:p>
      <w:pPr>
        <w:spacing w:after="0"/>
        <w:ind w:left="0"/>
        <w:jc w:val="both"/>
      </w:pPr>
      <w:r>
        <w:rPr>
          <w:rFonts w:ascii="Times New Roman"/>
          <w:b w:val="false"/>
          <w:i w:val="false"/>
          <w:color w:val="000000"/>
          <w:sz w:val="28"/>
        </w:rPr>
        <w:t>
      23)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bookmarkEnd w:id="33"/>
    <w:bookmarkStart w:name="z44" w:id="34"/>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3. Сыйақы мөлшерлемелерін субсидиялау 2013-2015 жылдары субсидиялауға арналған өтінімдерін қаржылық сауықтыру жөніндегі комиссия мақұлдаған, оның ішінде кейінге қалдыру шартымен мақұлдаған қарыз алушыларға (көрсетілетін қызметті алушылардың) қатысты жүзеге асырылады.</w:t>
      </w:r>
    </w:p>
    <w:bookmarkEnd w:id="35"/>
    <w:bookmarkStart w:name="z46" w:id="36"/>
    <w:p>
      <w:pPr>
        <w:spacing w:after="0"/>
        <w:ind w:left="0"/>
        <w:jc w:val="both"/>
      </w:pPr>
      <w:r>
        <w:rPr>
          <w:rFonts w:ascii="Times New Roman"/>
          <w:b w:val="false"/>
          <w:i w:val="false"/>
          <w:color w:val="000000"/>
          <w:sz w:val="28"/>
        </w:rPr>
        <w:t>
      4. Қаржылық сауықтыру 2014 жылғы 1 қаңтарға дейін пайда болған кредиттік/кредиторлық және лизингтік міндеттемелер бойынша жүзеге асырылады.</w:t>
      </w:r>
    </w:p>
    <w:bookmarkEnd w:id="36"/>
    <w:bookmarkStart w:name="z47" w:id="37"/>
    <w:p>
      <w:pPr>
        <w:spacing w:after="0"/>
        <w:ind w:left="0"/>
        <w:jc w:val="both"/>
      </w:pPr>
      <w:r>
        <w:rPr>
          <w:rFonts w:ascii="Times New Roman"/>
          <w:b w:val="false"/>
          <w:i w:val="false"/>
          <w:color w:val="000000"/>
          <w:sz w:val="28"/>
        </w:rPr>
        <w:t>
      5. Басқа мемлекеттік және/немесе үкіметтік бағдарламалар шеңберінде сыйақы мөлшерлемелерін субсидиялау түрінде қолдау көрсетілетін шарттарды қоспағанда, қарыз алушылардың (көрсетілетін қызметті алушылардың) кредиттік және лизингтік міндеттемелері бойынша шарттар пайыздық мөлшерлемені субсидиялауға жатады.</w:t>
      </w:r>
    </w:p>
    <w:bookmarkEnd w:id="37"/>
    <w:bookmarkStart w:name="z48" w:id="38"/>
    <w:p>
      <w:pPr>
        <w:spacing w:after="0"/>
        <w:ind w:left="0"/>
        <w:jc w:val="both"/>
      </w:pPr>
      <w:r>
        <w:rPr>
          <w:rFonts w:ascii="Times New Roman"/>
          <w:b w:val="false"/>
          <w:i w:val="false"/>
          <w:color w:val="000000"/>
          <w:sz w:val="28"/>
        </w:rPr>
        <w:t>
      6. Республикалық бюджет қаражаты және (немесе) Қазақстан Республикасының Ұлттық қоры қаражаты есебінен қаржыландырылған қарыз алушылардың (көрсетілетін қызметті алушылардың) кредиттік және лизингтік міндеттемелерін қаржылық сауықтыру қаржыландыру көзін ауыстыру жолымен оларды бюджеттік қаражаттан тыс қаражатпен ауыстырған жағдайда жүзеге асырылады.</w:t>
      </w:r>
    </w:p>
    <w:bookmarkEnd w:id="38"/>
    <w:bookmarkStart w:name="z49" w:id="39"/>
    <w:p>
      <w:pPr>
        <w:spacing w:after="0"/>
        <w:ind w:left="0"/>
        <w:jc w:val="both"/>
      </w:pPr>
      <w:r>
        <w:rPr>
          <w:rFonts w:ascii="Times New Roman"/>
          <w:b w:val="false"/>
          <w:i w:val="false"/>
          <w:color w:val="000000"/>
          <w:sz w:val="28"/>
        </w:rPr>
        <w:t>
      7. Қарыз алушылардың (көрсетілетін қызметті алушылардың) қаржылық берешегін қайта құрылымдау жағдайларын, сондай-ақ жеделдетілген оңалту рәсіміндегі немесе оңалту рәсіміндегі қарыз алушыларды (көрсетілетін қызметті алушыларды) қоспағанда, ұйымдық-құқықтық нысаны өзгеру сатысында, таратылу немесе банкротқа ұшырау сатысында тұрған қарыз алушылардың (көрсетілетін қызметті алушылардың) қызметі қаржылық сауықтырылмауы тиіс. Бұл ретте, қаржылық сауықтыру жөніндегі комиссияның субсидиялауды тоқтату туралы шешімі қабылданған қарыз алушылар (көрсетілетін қызметті алушылар) қайтадан қаржылық сауықтыру рәсіміне қатыспайды.</w:t>
      </w:r>
    </w:p>
    <w:bookmarkEnd w:id="39"/>
    <w:bookmarkStart w:name="z50" w:id="40"/>
    <w:p>
      <w:pPr>
        <w:spacing w:after="0"/>
        <w:ind w:left="0"/>
        <w:jc w:val="both"/>
      </w:pPr>
      <w:r>
        <w:rPr>
          <w:rFonts w:ascii="Times New Roman"/>
          <w:b w:val="false"/>
          <w:i w:val="false"/>
          <w:color w:val="000000"/>
          <w:sz w:val="28"/>
        </w:rPr>
        <w:t>
      8. Қаржылық сауықтыру қаржы институттары есептелген айыппұлдар мен өсімпұлдарды есептен шығарған жағдайда жүзеге асырылады, мерзімі өтіп кеткен сыйақыны негізгі борышқа капиталдандыруға қарыз алушының (көрсетілетін қызметті алушының) келісімі болған жағдайларды қоспағанда, есептелген мерзімі өтіп кеткен сыйақы мөлшерлемесі жылдық 0,1 %-дан аспайтын бөлек кестемен (негізгі борышқа капиталдандырусыз) төлемді бөліп төлеу арқылы жүргізіледі.</w:t>
      </w:r>
    </w:p>
    <w:bookmarkEnd w:id="40"/>
    <w:bookmarkStart w:name="z51" w:id="41"/>
    <w:p>
      <w:pPr>
        <w:spacing w:after="0"/>
        <w:ind w:left="0"/>
        <w:jc w:val="both"/>
      </w:pPr>
      <w:r>
        <w:rPr>
          <w:rFonts w:ascii="Times New Roman"/>
          <w:b w:val="false"/>
          <w:i w:val="false"/>
          <w:color w:val="000000"/>
          <w:sz w:val="28"/>
        </w:rPr>
        <w:t>
      9. Сыйақы мөлшерлемелерін субсидиялау осы тармақтың 1) және 3) тармақшаларында немесе 2) және 3) тармақшаларында көрсетілген мынадай шарттар бір уақытта сақталған кезде жүзеге асырылады:</w:t>
      </w:r>
    </w:p>
    <w:bookmarkEnd w:id="41"/>
    <w:bookmarkStart w:name="z52" w:id="42"/>
    <w:p>
      <w:pPr>
        <w:spacing w:after="0"/>
        <w:ind w:left="0"/>
        <w:jc w:val="both"/>
      </w:pPr>
      <w:r>
        <w:rPr>
          <w:rFonts w:ascii="Times New Roman"/>
          <w:b w:val="false"/>
          <w:i w:val="false"/>
          <w:color w:val="000000"/>
          <w:sz w:val="28"/>
        </w:rPr>
        <w:t>
      1) қаржы институттарының қарыз алушылардың (көрсетілетін қызметті алушылардың) кредиттік және лизингтік міндеттемелерін қайтару мерзімін 9 (тоғыз) жылдан аспайтын мерзімге ұлғайтуы;</w:t>
      </w:r>
    </w:p>
    <w:bookmarkEnd w:id="42"/>
    <w:bookmarkStart w:name="z53" w:id="43"/>
    <w:p>
      <w:pPr>
        <w:spacing w:after="0"/>
        <w:ind w:left="0"/>
        <w:jc w:val="both"/>
      </w:pPr>
      <w:r>
        <w:rPr>
          <w:rFonts w:ascii="Times New Roman"/>
          <w:b w:val="false"/>
          <w:i w:val="false"/>
          <w:color w:val="000000"/>
          <w:sz w:val="28"/>
        </w:rPr>
        <w:t>
      2) АӨК субъектілерінің өзге шаруашылық жүргізуші субъектілер алдындағы кредиторлық берешегін қаржы институттарының қайтару мерзімі 9 (тоғыз) жылдан аспайтын кредитіне ауыстыра отырып қайта қаржыландыру не қосымша келісімдер жасасу жолымен бұрын берілген кредиттерді алмастыру;</w:t>
      </w:r>
    </w:p>
    <w:bookmarkEnd w:id="43"/>
    <w:bookmarkStart w:name="z54" w:id="44"/>
    <w:p>
      <w:pPr>
        <w:spacing w:after="0"/>
        <w:ind w:left="0"/>
        <w:jc w:val="both"/>
      </w:pPr>
      <w:r>
        <w:rPr>
          <w:rFonts w:ascii="Times New Roman"/>
          <w:b w:val="false"/>
          <w:i w:val="false"/>
          <w:color w:val="000000"/>
          <w:sz w:val="28"/>
        </w:rPr>
        <w:t>
      3) қарыз алушының (көрсетілетін қызметті алушының) кредиттік/кредиторлық және лизингтік міндеттемелерін қайта қаржыландыру/қайта құрылымдау кезінде осы Қағидалардың 16-тармағында көрсетілген сыйақы мөлшерлемелерін субсидиялауды беру өлшемшарттарын сақтауы, сондай-ақ осы Қағидалардың 10-тармағында көрсетілген қаржылық сауықтыруға тараптардың теңдей қатысуын сақтау.</w:t>
      </w:r>
    </w:p>
    <w:bookmarkEnd w:id="44"/>
    <w:bookmarkStart w:name="z55" w:id="45"/>
    <w:p>
      <w:pPr>
        <w:spacing w:after="0"/>
        <w:ind w:left="0"/>
        <w:jc w:val="both"/>
      </w:pPr>
      <w:r>
        <w:rPr>
          <w:rFonts w:ascii="Times New Roman"/>
          <w:b w:val="false"/>
          <w:i w:val="false"/>
          <w:color w:val="000000"/>
          <w:sz w:val="28"/>
        </w:rPr>
        <w:t>
      10. Қарыз алушыларды қаржылық сауықтыруды жүргізген кезде мүдделі тараптар өздеріне мынадай міндеттемелер алады:</w:t>
      </w:r>
    </w:p>
    <w:bookmarkEnd w:id="45"/>
    <w:bookmarkStart w:name="z56" w:id="46"/>
    <w:p>
      <w:pPr>
        <w:spacing w:after="0"/>
        <w:ind w:left="0"/>
        <w:jc w:val="both"/>
      </w:pPr>
      <w:r>
        <w:rPr>
          <w:rFonts w:ascii="Times New Roman"/>
          <w:b w:val="false"/>
          <w:i w:val="false"/>
          <w:color w:val="000000"/>
          <w:sz w:val="28"/>
        </w:rPr>
        <w:t>
      1) қаржы институттары өз қаражаты және қаржы агентінің қатысуынсыз тартылған қаражат есебінен қаржылық сауықтырған жағдайда, осы Қағидалардың 8-тармағына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14 (он төрт) %-дан аспайтын және шетелдік валютада 10 (он) %-дан аспайтын сыйақы мөлшерлемесін белгілейді; кредитті қайтару мерзімін 9 (тоғыз) жылдан аспайтын мерзімге ұзартады не 9 (тоғыз) жылдан аспайтын қайтару мерзімімен, теңгемен жылдық 14 (он төрт) %-дан аспайтын және шетелдік валютада 10 (он) %-дан аспайтын сыйақы мөлшерлемесімен жаңа кредиттер береді не қосымша келісімдер жасасу жолымен бұрын берілген кредиттерді алмастырады. Бұл ретте, егер, қаржы институтының қарызы бойынша сыйақының мөлшерлемесі жылдық 14 (он төрт) %-ға тең немесе одан төмен болса, онда теңгемен 7 (жеті) %-ын және шетелдік валютада 5 (бес) %-ын мемлекет субсидиялайды, айырмашылықты қарыз алушы (көрсетілетін қызметті алушы) төлейді.</w:t>
      </w:r>
    </w:p>
    <w:bookmarkEnd w:id="46"/>
    <w:p>
      <w:pPr>
        <w:spacing w:after="0"/>
        <w:ind w:left="0"/>
        <w:jc w:val="both"/>
      </w:pPr>
      <w:r>
        <w:rPr>
          <w:rFonts w:ascii="Times New Roman"/>
          <w:b w:val="false"/>
          <w:i w:val="false"/>
          <w:color w:val="000000"/>
          <w:sz w:val="28"/>
        </w:rPr>
        <w:t>
      Қаржы институттары қаржы агентінің қатысуымен қорландыру қаражатының есебінен қаржылық сауықтырған жағдайда, осы Қағидалардың 8-тармағына сәйкес қайта құрылымдалатын/қайта қаржыландырылатын кредиттер/лизингтер бойынша айыппұлдар мен өсімпұлдарды есептен шығарады және қайта құрылымдалатын кредит бойынша теңгемен жылдық 7 (жеті) %-дан аспайтын және шетелдік валютада 5 (бес) %-дан аспайтын сыйақы мөлшерлемесін белгілейді; кредитті қайтару мерзімін 9 (тоғыз) жылдан аспайтын мерзімге ұзартады не 9 (тоғыз) жылдан аспайтын қайтару мерзімімен теңгемен жылдық 7 (жеті) %-дан аспайтын және шетелдік валютада 5 (бес) %-дан аспайтын сыйақы мөлшерлемесімен жаңа кредиттер береді, не қосымша келісімдер жасасу жолымен бұрын берілген кредиттерді алмастырады;</w:t>
      </w:r>
    </w:p>
    <w:bookmarkStart w:name="z57" w:id="47"/>
    <w:p>
      <w:pPr>
        <w:spacing w:after="0"/>
        <w:ind w:left="0"/>
        <w:jc w:val="both"/>
      </w:pPr>
      <w:r>
        <w:rPr>
          <w:rFonts w:ascii="Times New Roman"/>
          <w:b w:val="false"/>
          <w:i w:val="false"/>
          <w:color w:val="000000"/>
          <w:sz w:val="28"/>
        </w:rPr>
        <w:t>
      2) қарыз алушылар (көрсетілетін қызметті алушылар) қайта құрылымдалған/қайта қаржыландырылған кредиттің негізгі борышын және ол бойынша пайыздарды тұрақты төлеу бойынша барлық шараларды қабылдайды, борышты және ол бойынша пайыздарды толық өтегенге дейін таза табыстың бөлінуін болдырмайды;</w:t>
      </w:r>
    </w:p>
    <w:bookmarkEnd w:id="47"/>
    <w:bookmarkStart w:name="z58" w:id="48"/>
    <w:p>
      <w:pPr>
        <w:spacing w:after="0"/>
        <w:ind w:left="0"/>
        <w:jc w:val="both"/>
      </w:pPr>
      <w:r>
        <w:rPr>
          <w:rFonts w:ascii="Times New Roman"/>
          <w:b w:val="false"/>
          <w:i w:val="false"/>
          <w:color w:val="000000"/>
          <w:sz w:val="28"/>
        </w:rPr>
        <w:t>
      3) қарыз алушылардың (көрсетілетін қызметті алушылардың) меншік иелері қарыз алушылар (көрсетілетін қызметті алушылар) қаржылық сауықтыру талаптарына сәйкес қаржы институттары алдындағы міндеттемелерін толық өтегенге дейін қатысушылар арасында барлық табысты бөлмеу, қосымша капиталдандыру, инвесторлар тарту, қаржылық сауықтырудың шарттарын орындау бойынша қаржы институттарына толық жәрдемдесу жолымен қолдау көрсетеді.</w:t>
      </w:r>
    </w:p>
    <w:bookmarkEnd w:id="48"/>
    <w:bookmarkStart w:name="z59" w:id="49"/>
    <w:p>
      <w:pPr>
        <w:spacing w:after="0"/>
        <w:ind w:left="0"/>
        <w:jc w:val="both"/>
      </w:pPr>
      <w:r>
        <w:rPr>
          <w:rFonts w:ascii="Times New Roman"/>
          <w:b w:val="false"/>
          <w:i w:val="false"/>
          <w:color w:val="000000"/>
          <w:sz w:val="28"/>
        </w:rPr>
        <w:t>
      11. Қорландыру қаражатын орналастыру жөніндегі сыйақы мөлшерлемесі қорландыру қаражатын қаржы агентінің кейіннен қаржы институттарында орналастыруы үшін, қаржылық сауықтыру жөніндегі комиссияның шешімі негізінде теңгемен 7 (жеті) %-ын мемлекет субсидиялайтын жылдық теңгемен 10 (он) %-дан асырылмай және шетелдік валютада 5 (бес) %-ын мемлекет субсидиялайтын жылдық 6 (алты) %-дан асырылмай белгіленеді.</w:t>
      </w:r>
    </w:p>
    <w:bookmarkEnd w:id="49"/>
    <w:bookmarkStart w:name="z60" w:id="50"/>
    <w:p>
      <w:pPr>
        <w:spacing w:after="0"/>
        <w:ind w:left="0"/>
        <w:jc w:val="both"/>
      </w:pPr>
      <w:r>
        <w:rPr>
          <w:rFonts w:ascii="Times New Roman"/>
          <w:b w:val="false"/>
          <w:i w:val="false"/>
          <w:color w:val="000000"/>
          <w:sz w:val="28"/>
        </w:rPr>
        <w:t>
      12. Қорландыру қаражатын қаржы агенті теңгемен жылдық 3 (үш) %-дан және шетелдік валютада жылдық 1 (бір) %-дан аспайтын сыйақы мөлшерлемесімен қаржы институттарында орналастырады.</w:t>
      </w:r>
    </w:p>
    <w:bookmarkEnd w:id="50"/>
    <w:bookmarkStart w:name="z61" w:id="51"/>
    <w:p>
      <w:pPr>
        <w:spacing w:after="0"/>
        <w:ind w:left="0"/>
        <w:jc w:val="both"/>
      </w:pPr>
      <w:r>
        <w:rPr>
          <w:rFonts w:ascii="Times New Roman"/>
          <w:b w:val="false"/>
          <w:i w:val="false"/>
          <w:color w:val="000000"/>
          <w:sz w:val="28"/>
        </w:rPr>
        <w:t>
      13. Қаржы агентінің қатысуынсыз сыйақы мөлшерлемелерін субсидиялау оны қарыз алушылардың (көрсетілетін қызметті алушылардың) кредиттік және лизингтік міндеттемелері бойынша теңгемен жылдық 7 (жеті) %-ға және шетелдік валютада 5 (бес) %-ға төмендету арқылы жүзеге асырылады.</w:t>
      </w:r>
    </w:p>
    <w:bookmarkEnd w:id="51"/>
    <w:bookmarkStart w:name="z62" w:id="52"/>
    <w:p>
      <w:pPr>
        <w:spacing w:after="0"/>
        <w:ind w:left="0"/>
        <w:jc w:val="both"/>
      </w:pPr>
      <w:r>
        <w:rPr>
          <w:rFonts w:ascii="Times New Roman"/>
          <w:b w:val="false"/>
          <w:i w:val="false"/>
          <w:color w:val="000000"/>
          <w:sz w:val="28"/>
        </w:rPr>
        <w:t>
      14. Қаржы агентінің қатысуымен қарыз алушылардың (көрсетілетін қызметті алушылардың) қайта құрылымдалған/қайта қаржыландырылған кредиттік/лизингтік/кредиторлық міндеттемелері бойынша сыйақы мөлшерлемелерін субсидиялау үшін қаражат беру жұмыс органы (көрсетілетін қызметті беруші) мен қаржы агенті арасындағы қолданыстағы (жасалған) екіжақты шарт (бұдан әрі – субсидиялау шарты) бойынша жүзеге асырылады.</w:t>
      </w:r>
    </w:p>
    <w:bookmarkEnd w:id="52"/>
    <w:bookmarkStart w:name="z63" w:id="53"/>
    <w:p>
      <w:pPr>
        <w:spacing w:after="0"/>
        <w:ind w:left="0"/>
        <w:jc w:val="both"/>
      </w:pPr>
      <w:r>
        <w:rPr>
          <w:rFonts w:ascii="Times New Roman"/>
          <w:b w:val="false"/>
          <w:i w:val="false"/>
          <w:color w:val="000000"/>
          <w:sz w:val="28"/>
        </w:rPr>
        <w:t>
      15. Қаржы институты 2017 жылдың бірінші жартыжылдығында АӨК субъектілерін қаржылық сауықтыру жоспарларын жаңартады және жұмыс органына (көрсетілетін қызметті берушіге) жолдайды.</w:t>
      </w:r>
    </w:p>
    <w:bookmarkEnd w:id="53"/>
    <w:p>
      <w:pPr>
        <w:spacing w:after="0"/>
        <w:ind w:left="0"/>
        <w:jc w:val="both"/>
      </w:pPr>
      <w:r>
        <w:rPr>
          <w:rFonts w:ascii="Times New Roman"/>
          <w:b w:val="false"/>
          <w:i w:val="false"/>
          <w:color w:val="000000"/>
          <w:sz w:val="28"/>
        </w:rPr>
        <w:t>
      Жұмыс органы (көрсетілетін қызметті беруші) жаңартылған қаржылық сауықтыру жоспарларын бір ай ішінде қаржылық сауықтыру жөніндегі комиссияның отырысына шығарады.</w:t>
      </w:r>
    </w:p>
    <w:p>
      <w:pPr>
        <w:spacing w:after="0"/>
        <w:ind w:left="0"/>
        <w:jc w:val="both"/>
      </w:pPr>
      <w:r>
        <w:rPr>
          <w:rFonts w:ascii="Times New Roman"/>
          <w:b w:val="false"/>
          <w:i w:val="false"/>
          <w:color w:val="000000"/>
          <w:sz w:val="28"/>
        </w:rPr>
        <w:t>
      Жаңартылған АӨК субъектілерін қаржылық сауықтыру жоспарлары болмаған жағдайда, субсидиялау шарттары осы Қағидалар күшіне енген сәттен бастап үш ай өткен соң жұмыс органының (көрсетілетін қызметті берушінің) шешімімен АӨК субъектілерін қаржылық сауықтыру бағдарламасынан алып тасталуы тиіс.</w:t>
      </w:r>
    </w:p>
    <w:bookmarkStart w:name="z64" w:id="54"/>
    <w:p>
      <w:pPr>
        <w:spacing w:after="0"/>
        <w:ind w:left="0"/>
        <w:jc w:val="both"/>
      </w:pPr>
      <w:r>
        <w:rPr>
          <w:rFonts w:ascii="Times New Roman"/>
          <w:b w:val="false"/>
          <w:i w:val="false"/>
          <w:color w:val="000000"/>
          <w:sz w:val="28"/>
        </w:rPr>
        <w:t>
      16. Сыйақы мөлшерлемелерін субсидиялау қарыз алушының (көрсетілетін қызметті алушының) кредиттік/кредиторлық және лизингтік міндеттемелері бойынша, сондай-ақ шетел валютасына байланыстырылған міндеттемелер бойынша жүзеге асырылуы мүмкін. Бұл ретте, субсидиялар сомасы Қазақстан Республикасының Ұлттық Банкі субсидиялар сомасын аудару күніне белгілеген бағам бойынша теңгемен төленеді. Оң бағамдық айырмашылық пайда болған жағдайда, оны келешек субсидиялар шотына есептейді, ал теріс бағамдық айырмашылық жағдайында оны қарыз алушы (көрсетілетін қызметті алушы) төлейді.</w:t>
      </w:r>
    </w:p>
    <w:bookmarkEnd w:id="54"/>
    <w:bookmarkStart w:name="z65" w:id="55"/>
    <w:p>
      <w:pPr>
        <w:spacing w:after="0"/>
        <w:ind w:left="0"/>
        <w:jc w:val="both"/>
      </w:pPr>
      <w:r>
        <w:rPr>
          <w:rFonts w:ascii="Times New Roman"/>
          <w:b w:val="false"/>
          <w:i w:val="false"/>
          <w:color w:val="000000"/>
          <w:sz w:val="28"/>
        </w:rPr>
        <w:t>
      17. Қаржы агентінің қатысуымен субсидиялау жағдайында субсидиялар сомасы қаржы институттарында орналастырылған қорландыру қаражатының жалпы сомасының теңгемен 7 (жеті) %-ы және шетел валютасында орналастырылған соманың жылдық 5 (бес) %-ы мөлшерінде қаржы агентіне беріледі. Бұл ретте субсидия мөлшері қаржы институттарының жыл сайын қорландыру қаражатын қайтаруы ескеріле отырып айқындалады.</w:t>
      </w:r>
    </w:p>
    <w:bookmarkEnd w:id="55"/>
    <w:bookmarkStart w:name="z66" w:id="56"/>
    <w:p>
      <w:pPr>
        <w:spacing w:after="0"/>
        <w:ind w:left="0"/>
        <w:jc w:val="both"/>
      </w:pPr>
      <w:r>
        <w:rPr>
          <w:rFonts w:ascii="Times New Roman"/>
          <w:b w:val="false"/>
          <w:i w:val="false"/>
          <w:color w:val="000000"/>
          <w:sz w:val="28"/>
        </w:rPr>
        <w:t>
      18. Қаржы агентінің қатысуымен субсидиялау жағдайында қорландыру қаражатының көлемі және оларды қайтару мерзімдері негізгі борыш сомасынан және қаржы институттары қайта құрылымдайтын/қайта қаржыландыратын қарыз алушылардың (көрсетілетін қызметті алушылардың) кредиттік және лизингтік міндеттемелерінің қолданылуы мерзімдерінен аспайды.</w:t>
      </w:r>
    </w:p>
    <w:bookmarkEnd w:id="56"/>
    <w:bookmarkStart w:name="z67" w:id="57"/>
    <w:p>
      <w:pPr>
        <w:spacing w:after="0"/>
        <w:ind w:left="0"/>
        <w:jc w:val="left"/>
      </w:pPr>
      <w:r>
        <w:rPr>
          <w:rFonts w:ascii="Times New Roman"/>
          <w:b/>
          <w:i w:val="false"/>
          <w:color w:val="000000"/>
        </w:rPr>
        <w:t xml:space="preserve"> 2-тарау. Субсидиялар алу шарттары</w:t>
      </w:r>
    </w:p>
    <w:bookmarkEnd w:id="57"/>
    <w:bookmarkStart w:name="z68" w:id="58"/>
    <w:p>
      <w:pPr>
        <w:spacing w:after="0"/>
        <w:ind w:left="0"/>
        <w:jc w:val="both"/>
      </w:pPr>
      <w:r>
        <w:rPr>
          <w:rFonts w:ascii="Times New Roman"/>
          <w:b w:val="false"/>
          <w:i w:val="false"/>
          <w:color w:val="000000"/>
          <w:sz w:val="28"/>
        </w:rPr>
        <w:t>
      19. Субсидиялар мынадай шарттар сақталған кезде төленеді:</w:t>
      </w:r>
    </w:p>
    <w:bookmarkEnd w:id="58"/>
    <w:p>
      <w:pPr>
        <w:spacing w:after="0"/>
        <w:ind w:left="0"/>
        <w:jc w:val="both"/>
      </w:pPr>
      <w:r>
        <w:rPr>
          <w:rFonts w:ascii="Times New Roman"/>
          <w:b w:val="false"/>
          <w:i w:val="false"/>
          <w:color w:val="000000"/>
          <w:sz w:val="28"/>
        </w:rPr>
        <w:t xml:space="preserve">
      1) қаржы институтының/қаржы агентінің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өтінімді "электрондық үкіметтің" веб-порталы арқылы беруі.</w:t>
      </w:r>
    </w:p>
    <w:p>
      <w:pPr>
        <w:spacing w:after="0"/>
        <w:ind w:left="0"/>
        <w:jc w:val="both"/>
      </w:pPr>
      <w:r>
        <w:rPr>
          <w:rFonts w:ascii="Times New Roman"/>
          <w:b w:val="false"/>
          <w:i w:val="false"/>
          <w:color w:val="000000"/>
          <w:sz w:val="28"/>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қызметін стандартында жазылғанингтік міндеттемелер бойынша сыйақы мөлшерлемелерін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Жұмыс органы (көрсетілетін қызметті беруші) мемлекеттік қызметтер көрсету мониторингінің ақпараттық жүйесіне субсидияларды алу сатысы туралы деректердің енгізілуін қамтамасыз етеді.</w:t>
      </w:r>
    </w:p>
    <w:p>
      <w:pPr>
        <w:spacing w:after="0"/>
        <w:ind w:left="0"/>
        <w:jc w:val="both"/>
      </w:pPr>
      <w:r>
        <w:rPr>
          <w:rFonts w:ascii="Times New Roman"/>
          <w:b w:val="false"/>
          <w:i w:val="false"/>
          <w:color w:val="000000"/>
          <w:sz w:val="28"/>
        </w:rPr>
        <w:t xml:space="preserve">
      "Электрондық үкіметтің" веб-порталы мен СМАЖ-дың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 субсидиялауға арналған өтінімнің СМАЖ-да тіркелуі;</w:t>
      </w:r>
    </w:p>
    <w:p>
      <w:pPr>
        <w:spacing w:after="0"/>
        <w:ind w:left="0"/>
        <w:jc w:val="both"/>
      </w:pPr>
      <w:r>
        <w:rPr>
          <w:rFonts w:ascii="Times New Roman"/>
          <w:b w:val="false"/>
          <w:i w:val="false"/>
          <w:color w:val="000000"/>
          <w:sz w:val="28"/>
        </w:rPr>
        <w:t>
      3) деректері СМАЖ-дың "Заңды тұлғалар" немесе "Жеке тұлғалар" мемлекеттік дерекқорларымен ақпараттық өзара іс-қимылы нәтижесінде расталған қаржы институтында/қаржы агентінде жеке шоттарының СМАЖ-да болуы;</w:t>
      </w:r>
    </w:p>
    <w:p>
      <w:pPr>
        <w:spacing w:after="0"/>
        <w:ind w:left="0"/>
        <w:jc w:val="both"/>
      </w:pPr>
      <w:r>
        <w:rPr>
          <w:rFonts w:ascii="Times New Roman"/>
          <w:b w:val="false"/>
          <w:i w:val="false"/>
          <w:color w:val="000000"/>
          <w:sz w:val="28"/>
        </w:rPr>
        <w:t>
      4) берілген субсидиялауға арналған өтінім бойынша АӨК субъектілерін қаржылық сауықтыру кезінде қолданыстағы (бұзылмаған және тоқтатылмаған) пайыздық мөлшерлемелерді субсидиялау шартының болуы;</w:t>
      </w:r>
    </w:p>
    <w:p>
      <w:pPr>
        <w:spacing w:after="0"/>
        <w:ind w:left="0"/>
        <w:jc w:val="both"/>
      </w:pPr>
      <w:r>
        <w:rPr>
          <w:rFonts w:ascii="Times New Roman"/>
          <w:b w:val="false"/>
          <w:i w:val="false"/>
          <w:color w:val="000000"/>
          <w:sz w:val="28"/>
        </w:rPr>
        <w:t>
      5) қарыз алушыда (көрсетілетін қызметті алушыда) субсидияланатын қарыз шарты бойынша негізгі борыш және/немесе сыйақы бойынша мерзімі өтіп кеткен (төлемге арналған өтінім беру сәтінде) міндеттемелердің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74" w:id="59"/>
    <w:p>
      <w:pPr>
        <w:spacing w:after="0"/>
        <w:ind w:left="0"/>
        <w:jc w:val="left"/>
      </w:pPr>
      <w:r>
        <w:rPr>
          <w:rFonts w:ascii="Times New Roman"/>
          <w:b/>
          <w:i w:val="false"/>
          <w:color w:val="000000"/>
        </w:rPr>
        <w:t xml:space="preserve"> 3-тарау. Субсидияларды төлеу тәртібі</w:t>
      </w:r>
    </w:p>
    <w:bookmarkEnd w:id="59"/>
    <w:bookmarkStart w:name="z75" w:id="60"/>
    <w:p>
      <w:pPr>
        <w:spacing w:after="0"/>
        <w:ind w:left="0"/>
        <w:jc w:val="both"/>
      </w:pPr>
      <w:r>
        <w:rPr>
          <w:rFonts w:ascii="Times New Roman"/>
          <w:b w:val="false"/>
          <w:i w:val="false"/>
          <w:color w:val="000000"/>
          <w:sz w:val="28"/>
        </w:rPr>
        <w:t>
      20. Субсидиялау мынадай процестерді қамтиды:</w:t>
      </w:r>
    </w:p>
    <w:bookmarkEnd w:id="60"/>
    <w:bookmarkStart w:name="z76" w:id="61"/>
    <w:p>
      <w:pPr>
        <w:spacing w:after="0"/>
        <w:ind w:left="0"/>
        <w:jc w:val="both"/>
      </w:pPr>
      <w:r>
        <w:rPr>
          <w:rFonts w:ascii="Times New Roman"/>
          <w:b w:val="false"/>
          <w:i w:val="false"/>
          <w:color w:val="000000"/>
          <w:sz w:val="28"/>
        </w:rPr>
        <w:t>
      1) субсидиялауға арналған өтінім беру;</w:t>
      </w:r>
    </w:p>
    <w:bookmarkEnd w:id="61"/>
    <w:bookmarkStart w:name="z77" w:id="62"/>
    <w:p>
      <w:pPr>
        <w:spacing w:after="0"/>
        <w:ind w:left="0"/>
        <w:jc w:val="both"/>
      </w:pPr>
      <w:r>
        <w:rPr>
          <w:rFonts w:ascii="Times New Roman"/>
          <w:b w:val="false"/>
          <w:i w:val="false"/>
          <w:color w:val="000000"/>
          <w:sz w:val="28"/>
        </w:rPr>
        <w:t>
      2) субсидия төлеу;</w:t>
      </w:r>
    </w:p>
    <w:bookmarkEnd w:id="62"/>
    <w:bookmarkStart w:name="z78" w:id="63"/>
    <w:p>
      <w:pPr>
        <w:spacing w:after="0"/>
        <w:ind w:left="0"/>
        <w:jc w:val="both"/>
      </w:pPr>
      <w:r>
        <w:rPr>
          <w:rFonts w:ascii="Times New Roman"/>
          <w:b w:val="false"/>
          <w:i w:val="false"/>
          <w:color w:val="000000"/>
          <w:sz w:val="28"/>
        </w:rPr>
        <w:t>
      3) субсидиялау шартын өзгерту;</w:t>
      </w:r>
    </w:p>
    <w:bookmarkEnd w:id="63"/>
    <w:bookmarkStart w:name="z79" w:id="64"/>
    <w:p>
      <w:pPr>
        <w:spacing w:after="0"/>
        <w:ind w:left="0"/>
        <w:jc w:val="both"/>
      </w:pPr>
      <w:r>
        <w:rPr>
          <w:rFonts w:ascii="Times New Roman"/>
          <w:b w:val="false"/>
          <w:i w:val="false"/>
          <w:color w:val="000000"/>
          <w:sz w:val="28"/>
        </w:rPr>
        <w:t>
      4) субсидиялау шартын тоқтату.</w:t>
      </w:r>
    </w:p>
    <w:bookmarkEnd w:id="64"/>
    <w:bookmarkStart w:name="z80" w:id="65"/>
    <w:p>
      <w:pPr>
        <w:spacing w:after="0"/>
        <w:ind w:left="0"/>
        <w:jc w:val="both"/>
      </w:pPr>
      <w:r>
        <w:rPr>
          <w:rFonts w:ascii="Times New Roman"/>
          <w:b w:val="false"/>
          <w:i w:val="false"/>
          <w:color w:val="000000"/>
          <w:sz w:val="28"/>
        </w:rPr>
        <w:t>
      21. Жұмыс органының (көрсетілетін қызметті берушінің) шешіміне жұмыс органының (көрсетілетін қызметті берушінің) бірінші басшысының ЭЦҚ-сы қойылады.</w:t>
      </w:r>
    </w:p>
    <w:bookmarkEnd w:id="65"/>
    <w:bookmarkStart w:name="z81" w:id="66"/>
    <w:p>
      <w:pPr>
        <w:spacing w:after="0"/>
        <w:ind w:left="0"/>
        <w:jc w:val="both"/>
      </w:pPr>
      <w:r>
        <w:rPr>
          <w:rFonts w:ascii="Times New Roman"/>
          <w:b w:val="false"/>
          <w:i w:val="false"/>
          <w:color w:val="000000"/>
          <w:sz w:val="28"/>
        </w:rPr>
        <w:t xml:space="preserve">
      22. СМАЖ-да жеке шот ашу үшін: </w:t>
      </w:r>
    </w:p>
    <w:bookmarkEnd w:id="66"/>
    <w:p>
      <w:pPr>
        <w:spacing w:after="0"/>
        <w:ind w:left="0"/>
        <w:jc w:val="both"/>
      </w:pPr>
      <w:r>
        <w:rPr>
          <w:rFonts w:ascii="Times New Roman"/>
          <w:b w:val="false"/>
          <w:i w:val="false"/>
          <w:color w:val="000000"/>
          <w:sz w:val="28"/>
        </w:rPr>
        <w:t>
      1) қаржы институтының/қаржы агентінің СМАЖ-да өз бетінше тіркелуі үшін ЭЦҚ-сы болады;</w:t>
      </w:r>
    </w:p>
    <w:p>
      <w:pPr>
        <w:spacing w:after="0"/>
        <w:ind w:left="0"/>
        <w:jc w:val="both"/>
      </w:pPr>
      <w:r>
        <w:rPr>
          <w:rFonts w:ascii="Times New Roman"/>
          <w:b w:val="false"/>
          <w:i w:val="false"/>
          <w:color w:val="000000"/>
          <w:sz w:val="28"/>
        </w:rPr>
        <w:t>
      2) жұмыс органы (көрсетілетін қызметті беруші), қаржы институты/қаржы агенті жыл сайын ҚазақстаноРеспубликасының Ауыл шаруашылығы министрлігіне (бұдан әрі – Министрлік) ЭЦҚ-сы бар жұмыскерлердің өзектендірілген тізімін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23. Қаржы институты/қаржы агенті жеке шоттар ашқан кезде тіркелу үшін мынадай мәліметтерді көрсетеді:</w:t>
      </w:r>
    </w:p>
    <w:bookmarkEnd w:id="67"/>
    <w:bookmarkStart w:name="z85" w:id="68"/>
    <w:p>
      <w:pPr>
        <w:spacing w:after="0"/>
        <w:ind w:left="0"/>
        <w:jc w:val="both"/>
      </w:pPr>
      <w:r>
        <w:rPr>
          <w:rFonts w:ascii="Times New Roman"/>
          <w:b w:val="false"/>
          <w:i w:val="false"/>
          <w:color w:val="000000"/>
          <w:sz w:val="28"/>
        </w:rPr>
        <w:t>
      1) заңды тұлғалар үшін: бизнес сәйкестендіру нөмірі, толық атауы; бірінші басшысының аты, әкесінің аты (бар болса), тегі және жеке сәйкестендіру нөмірі (бұдан әрі – ЖСН);</w:t>
      </w:r>
    </w:p>
    <w:bookmarkEnd w:id="68"/>
    <w:bookmarkStart w:name="z86" w:id="69"/>
    <w:p>
      <w:pPr>
        <w:spacing w:after="0"/>
        <w:ind w:left="0"/>
        <w:jc w:val="both"/>
      </w:pPr>
      <w:r>
        <w:rPr>
          <w:rFonts w:ascii="Times New Roman"/>
          <w:b w:val="false"/>
          <w:i w:val="false"/>
          <w:color w:val="000000"/>
          <w:sz w:val="28"/>
        </w:rPr>
        <w:t>
      2) дара кәсіпкерлер үшін: ЖСН, аты, әкесінің аты (бар болса), тегі;</w:t>
      </w:r>
    </w:p>
    <w:bookmarkEnd w:id="69"/>
    <w:bookmarkStart w:name="z87" w:id="70"/>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bookmarkEnd w:id="70"/>
    <w:bookmarkStart w:name="z88" w:id="71"/>
    <w:p>
      <w:pPr>
        <w:spacing w:after="0"/>
        <w:ind w:left="0"/>
        <w:jc w:val="both"/>
      </w:pPr>
      <w:r>
        <w:rPr>
          <w:rFonts w:ascii="Times New Roman"/>
          <w:b w:val="false"/>
          <w:i w:val="false"/>
          <w:color w:val="000000"/>
          <w:sz w:val="28"/>
        </w:rPr>
        <w:t>
      4) екінші деңгейдегі банктің ағымдағы шотының деректемелері.</w:t>
      </w:r>
    </w:p>
    <w:bookmarkEnd w:id="71"/>
    <w:p>
      <w:pPr>
        <w:spacing w:after="0"/>
        <w:ind w:left="0"/>
        <w:jc w:val="both"/>
      </w:pPr>
      <w:r>
        <w:rPr>
          <w:rFonts w:ascii="Times New Roman"/>
          <w:b w:val="false"/>
          <w:i w:val="false"/>
          <w:color w:val="000000"/>
          <w:sz w:val="28"/>
        </w:rPr>
        <w:t>
      Жоғарыда көрсетілген деректері өзгерген кезде қаржы институты/қаржы агенті Жеке кабинетке енгізілген жеке шот деректерін бір жұмыс күні ішінде өзгертеді.</w:t>
      </w:r>
    </w:p>
    <w:bookmarkStart w:name="z89" w:id="72"/>
    <w:p>
      <w:pPr>
        <w:spacing w:after="0"/>
        <w:ind w:left="0"/>
        <w:jc w:val="both"/>
      </w:pPr>
      <w:r>
        <w:rPr>
          <w:rFonts w:ascii="Times New Roman"/>
          <w:b w:val="false"/>
          <w:i w:val="false"/>
          <w:color w:val="000000"/>
          <w:sz w:val="28"/>
        </w:rPr>
        <w:t>
      24. Субсидиялауға арналған өтінімді қалыптастыру мен тіркеу Жеке кабинетте мынадай тәртіппен жүзеге асырылады:</w:t>
      </w:r>
    </w:p>
    <w:bookmarkEnd w:id="72"/>
    <w:p>
      <w:pPr>
        <w:spacing w:after="0"/>
        <w:ind w:left="0"/>
        <w:jc w:val="both"/>
      </w:pPr>
      <w:r>
        <w:rPr>
          <w:rFonts w:ascii="Times New Roman"/>
          <w:b w:val="false"/>
          <w:i w:val="false"/>
          <w:color w:val="000000"/>
          <w:sz w:val="28"/>
        </w:rPr>
        <w:t>
      1) СМАЖ тексеру үшін қажетті мәліметтерді енгізе отырып, субсидиялауға арналған өтінім қалыптастырылады;</w:t>
      </w:r>
    </w:p>
    <w:p>
      <w:pPr>
        <w:spacing w:after="0"/>
        <w:ind w:left="0"/>
        <w:jc w:val="both"/>
      </w:pPr>
      <w:r>
        <w:rPr>
          <w:rFonts w:ascii="Times New Roman"/>
          <w:b w:val="false"/>
          <w:i w:val="false"/>
          <w:color w:val="000000"/>
          <w:sz w:val="28"/>
        </w:rPr>
        <w:t xml:space="preserve">
      2) субсидиялауға арналған өтінім қаржы институтының/қаржы агентінің ЭЦҚ-ны пайдалана отырып қол қоюы арқылы СМАЖ-да тіркеледі және жұмыс органының (көрсетілетін қызметті берушінің) Жеке кабинетінде қолжетімді болады. Жұмыс органының (көрсетілетін қызметті берушінің) электрондық мекенжайына субсидиялауға арналған өтінімнің қарауға келіп түскені туралы электронды хабарлама жіберіледі; </w:t>
      </w:r>
    </w:p>
    <w:p>
      <w:pPr>
        <w:spacing w:after="0"/>
        <w:ind w:left="0"/>
        <w:jc w:val="both"/>
      </w:pPr>
      <w:r>
        <w:rPr>
          <w:rFonts w:ascii="Times New Roman"/>
          <w:b w:val="false"/>
          <w:i w:val="false"/>
          <w:color w:val="000000"/>
          <w:sz w:val="28"/>
        </w:rPr>
        <w:t>
      3) СМАЖ-да қаржы институтының/қаржы агентінің Жеке кабинетінде мемлекеттік қызмет көрсетуге арналған сұранымның қабылданғаны туралы тиісті мәртебе өтінімнің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25. Субсидиялау шартында оны жұмыс органының (көрсетілетін қызметті берушінің) мынадай жағдайларда біржақты бұзу құқықтары көзделеді:</w:t>
      </w:r>
    </w:p>
    <w:bookmarkEnd w:id="73"/>
    <w:bookmarkStart w:name="z94" w:id="74"/>
    <w:p>
      <w:pPr>
        <w:spacing w:after="0"/>
        <w:ind w:left="0"/>
        <w:jc w:val="both"/>
      </w:pPr>
      <w:r>
        <w:rPr>
          <w:rFonts w:ascii="Times New Roman"/>
          <w:b w:val="false"/>
          <w:i w:val="false"/>
          <w:color w:val="000000"/>
          <w:sz w:val="28"/>
        </w:rPr>
        <w:t>
      1) қарыз шарты бойынша қаражаттың мақсатты пайдаланылмауы;</w:t>
      </w:r>
    </w:p>
    <w:bookmarkEnd w:id="74"/>
    <w:bookmarkStart w:name="z95" w:id="75"/>
    <w:p>
      <w:pPr>
        <w:spacing w:after="0"/>
        <w:ind w:left="0"/>
        <w:jc w:val="both"/>
      </w:pPr>
      <w:r>
        <w:rPr>
          <w:rFonts w:ascii="Times New Roman"/>
          <w:b w:val="false"/>
          <w:i w:val="false"/>
          <w:color w:val="000000"/>
          <w:sz w:val="28"/>
        </w:rPr>
        <w:t>
      2) қаржылық сауықтыру бағдарламасына қатысуға мақұлданғаннан кейін заңды күшіне енген сот шешімі бойынша қарыз алушының (көрсетілетін қызметті алушының) шоттарына тыйым салынуы;</w:t>
      </w:r>
    </w:p>
    <w:bookmarkEnd w:id="75"/>
    <w:bookmarkStart w:name="z96" w:id="76"/>
    <w:p>
      <w:pPr>
        <w:spacing w:after="0"/>
        <w:ind w:left="0"/>
        <w:jc w:val="both"/>
      </w:pPr>
      <w:r>
        <w:rPr>
          <w:rFonts w:ascii="Times New Roman"/>
          <w:b w:val="false"/>
          <w:i w:val="false"/>
          <w:color w:val="000000"/>
          <w:sz w:val="28"/>
        </w:rPr>
        <w:t>
      3) қарыз алушының негізгі борышты және/немесе сыйақыны өтеу бойынша күнтізбелік 90 (тоқсан) күннен артық мерзімі өткен міндеттемелерінің болуы;</w:t>
      </w:r>
    </w:p>
    <w:bookmarkEnd w:id="76"/>
    <w:bookmarkStart w:name="z97" w:id="77"/>
    <w:p>
      <w:pPr>
        <w:spacing w:after="0"/>
        <w:ind w:left="0"/>
        <w:jc w:val="both"/>
      </w:pPr>
      <w:r>
        <w:rPr>
          <w:rFonts w:ascii="Times New Roman"/>
          <w:b w:val="false"/>
          <w:i w:val="false"/>
          <w:color w:val="000000"/>
          <w:sz w:val="28"/>
        </w:rPr>
        <w:t>
      4) қарыз алушының (көрсетілетін қызметті алушының) қайта құрылымдалған/қайта қаржыландырылған кредиттік/лизингтік шарт бойынша қаржы институты алдындағы міндеттемелерін толық өтеуі. Қарыз алушының (көрсетілетін қызметті алушының) қайта құрылымдалған/қайта қаржыландырылған кредиттік/лизингтік шарт бойынша қаржы институты алдындағы міндеттемелерін толық өтеген күні пайыздық мөлшерлемелерді субсидиялауды тоқтату күні болып саналады;</w:t>
      </w:r>
    </w:p>
    <w:bookmarkEnd w:id="77"/>
    <w:bookmarkStart w:name="z98" w:id="78"/>
    <w:p>
      <w:pPr>
        <w:spacing w:after="0"/>
        <w:ind w:left="0"/>
        <w:jc w:val="both"/>
      </w:pPr>
      <w:r>
        <w:rPr>
          <w:rFonts w:ascii="Times New Roman"/>
          <w:b w:val="false"/>
          <w:i w:val="false"/>
          <w:color w:val="000000"/>
          <w:sz w:val="28"/>
        </w:rPr>
        <w:t>
      5) қарыз алушының (көрсетілетін қызметті алушының) субсидиялауды тоқтату туралы бастамасы (жазбаша өтініші);</w:t>
      </w:r>
    </w:p>
    <w:bookmarkEnd w:id="78"/>
    <w:bookmarkStart w:name="z99" w:id="79"/>
    <w:p>
      <w:pPr>
        <w:spacing w:after="0"/>
        <w:ind w:left="0"/>
        <w:jc w:val="both"/>
      </w:pPr>
      <w:r>
        <w:rPr>
          <w:rFonts w:ascii="Times New Roman"/>
          <w:b w:val="false"/>
          <w:i w:val="false"/>
          <w:color w:val="000000"/>
          <w:sz w:val="28"/>
        </w:rPr>
        <w:t>
      6) қаржы агентінің субсидиялауды тоқтату туралы бастамасы;</w:t>
      </w:r>
    </w:p>
    <w:bookmarkEnd w:id="79"/>
    <w:bookmarkStart w:name="z100" w:id="80"/>
    <w:p>
      <w:pPr>
        <w:spacing w:after="0"/>
        <w:ind w:left="0"/>
        <w:jc w:val="both"/>
      </w:pPr>
      <w:r>
        <w:rPr>
          <w:rFonts w:ascii="Times New Roman"/>
          <w:b w:val="false"/>
          <w:i w:val="false"/>
          <w:color w:val="000000"/>
          <w:sz w:val="28"/>
        </w:rPr>
        <w:t>
      7) қарыз алушының (көрсетілетін қызметті алушының) АӨК субъектілерін қаржылық сауықтыру жоспарын 2 (екі) жыл ішінде орындамауы.</w:t>
      </w:r>
    </w:p>
    <w:bookmarkEnd w:id="80"/>
    <w:bookmarkStart w:name="z101" w:id="81"/>
    <w:p>
      <w:pPr>
        <w:spacing w:after="0"/>
        <w:ind w:left="0"/>
        <w:jc w:val="both"/>
      </w:pPr>
      <w:r>
        <w:rPr>
          <w:rFonts w:ascii="Times New Roman"/>
          <w:b w:val="false"/>
          <w:i w:val="false"/>
          <w:color w:val="000000"/>
          <w:sz w:val="28"/>
        </w:rPr>
        <w:t>
      26. Жұмыс органының (көрсетілетін қызметті берушінің) жауапты орындаушысы субсидиялауға арналған өтінімді тіркеген сәттен бастап (1) бір жұмыс күні ішінде ЭЦҚ-ны пайдалана отырып қол қою жолымен оның қабылданғанын растайды. Осы хабарлама өз бетінше тіркелген жағдайда, СМАЖ-да қаржы институтының/қаржы агентінің Жеке кабинетінде қолжетімді болады.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02" w:id="82"/>
    <w:p>
      <w:pPr>
        <w:spacing w:after="0"/>
        <w:ind w:left="0"/>
        <w:jc w:val="both"/>
      </w:pPr>
      <w:r>
        <w:rPr>
          <w:rFonts w:ascii="Times New Roman"/>
          <w:b w:val="false"/>
          <w:i w:val="false"/>
          <w:color w:val="000000"/>
          <w:sz w:val="28"/>
        </w:rPr>
        <w:t>
      27. Жұмыс органының (көрсетілетін қызметті берушінің) жауапты орындаушысы осы Қағидалардың 26-тармағына сәйкес субсидиялауға арналған өтінім берілген күннен кейін 2 (екі) жұмыс күні ішінде Қаржыландыру жоспарына сәйкес СМАЖ-да жұмыс органы басшысының (қөрсетілетін қызметті берушінің) ЭЦП-сы қойылатын, "Қазынашылық-Клиент" ақпараттық жүйесіне жүктелетін субсидиялар төлеуге арналған төлем тапсырмаларын қалыптастырады.</w:t>
      </w:r>
    </w:p>
    <w:bookmarkEnd w:id="82"/>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субсидиялауға арналған өтінімдер бойынша субсидияларды төлеу субсидиялауға арналған өтінім берілген сәттен бастап кезектілік тәртібімен келесі 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46" w:id="83"/>
    <w:p>
      <w:pPr>
        <w:spacing w:after="0"/>
        <w:ind w:left="0"/>
        <w:jc w:val="both"/>
      </w:pPr>
      <w:r>
        <w:rPr>
          <w:rFonts w:ascii="Times New Roman"/>
          <w:b w:val="false"/>
          <w:i w:val="false"/>
          <w:color w:val="000000"/>
          <w:sz w:val="28"/>
        </w:rPr>
        <w:t xml:space="preserve">
      27-1.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27-1-тармақпен толықтырылды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03" w:id="84"/>
    <w:p>
      <w:pPr>
        <w:spacing w:after="0"/>
        <w:ind w:left="0"/>
        <w:jc w:val="both"/>
      </w:pPr>
      <w:r>
        <w:rPr>
          <w:rFonts w:ascii="Times New Roman"/>
          <w:b w:val="false"/>
          <w:i w:val="false"/>
          <w:color w:val="000000"/>
          <w:sz w:val="28"/>
        </w:rPr>
        <w:t>
      28. Кредиттік және лизингтік міндеттемелер бойынша сыйақы мөлшерлемелерін субсидиялау қаражатын аудару қарыз алушы (көрсетілетін қызметті алушы) мен қаржы институты қол қоятын қайта құрылымдау/қайта қаржыландыру міндеттемелері туралы шарт жасалған күннен басталады. Субсидиялау қаражатын төлеу субсидиялау шарты жасалған сәттен бастап тиісті бюджеттік бағдарлама бойынша көзделген қаражат есебінен және шегінде оның қолданылу мерзімінің соңына дейін жүзеге асырылады. Бұл ретте субсидиялауға арналған қаражатты бөлу бұрын жасалған субсидиялау шарттарын есепке ала отырып жүзеге асырылады.</w:t>
      </w:r>
    </w:p>
    <w:bookmarkEnd w:id="84"/>
    <w:bookmarkStart w:name="z104" w:id="85"/>
    <w:p>
      <w:pPr>
        <w:spacing w:after="0"/>
        <w:ind w:left="0"/>
        <w:jc w:val="both"/>
      </w:pPr>
      <w:r>
        <w:rPr>
          <w:rFonts w:ascii="Times New Roman"/>
          <w:b w:val="false"/>
          <w:i w:val="false"/>
          <w:color w:val="000000"/>
          <w:sz w:val="28"/>
        </w:rPr>
        <w:t>
      29. Егер, жұмыс органының (көрсетілетін қызметті берушінің) жауапты орындаушысы төлем тапсырмаларын қалыптастырған сәтке дейін тіркелген субсидиялауға арналған өтінімде деректер сәйкессіздігінің бар екендігі анықталса, қарыз алушы (көрсетілетін қызметті беруші) кері қайтару себептерін көрсете отырып, субсидиялауға арналған өтінімді кері қайтарып ала алады.</w:t>
      </w:r>
    </w:p>
    <w:bookmarkEnd w:id="85"/>
    <w:bookmarkStart w:name="z105" w:id="86"/>
    <w:p>
      <w:pPr>
        <w:spacing w:after="0"/>
        <w:ind w:left="0"/>
        <w:jc w:val="both"/>
      </w:pPr>
      <w:r>
        <w:rPr>
          <w:rFonts w:ascii="Times New Roman"/>
          <w:b w:val="false"/>
          <w:i w:val="false"/>
          <w:color w:val="000000"/>
          <w:sz w:val="28"/>
        </w:rPr>
        <w:t>
      30. Қаржы институты/қаржы агенті жасалған субсидиялау шарттары бойынша субсидиялар сомаларын жұмыс органының (көрсетілетін қызметті беруші) аударуы үшін арнайы банктік шот ашады, ал мұндай мүмкіндік болмаған жағдайда, қызмет көрсетуші банкте арнайы шот ашады.</w:t>
      </w:r>
    </w:p>
    <w:bookmarkEnd w:id="86"/>
    <w:bookmarkStart w:name="z106" w:id="87"/>
    <w:p>
      <w:pPr>
        <w:spacing w:after="0"/>
        <w:ind w:left="0"/>
        <w:jc w:val="both"/>
      </w:pPr>
      <w:r>
        <w:rPr>
          <w:rFonts w:ascii="Times New Roman"/>
          <w:b w:val="false"/>
          <w:i w:val="false"/>
          <w:color w:val="000000"/>
          <w:sz w:val="28"/>
        </w:rPr>
        <w:t>
      31. Қаржы институты/қаржы агенті арнайы банктік шоттағы қаражатты тек қарыз шарты бойынша қарыз алушыға (көрсетілетін қызметті алушыға) пайыздық мөлшерлеменің субсидияланатын бөлігін төлеуге пайдаланады.</w:t>
      </w:r>
    </w:p>
    <w:bookmarkEnd w:id="87"/>
    <w:bookmarkStart w:name="z107" w:id="88"/>
    <w:p>
      <w:pPr>
        <w:spacing w:after="0"/>
        <w:ind w:left="0"/>
        <w:jc w:val="both"/>
      </w:pPr>
      <w:r>
        <w:rPr>
          <w:rFonts w:ascii="Times New Roman"/>
          <w:b w:val="false"/>
          <w:i w:val="false"/>
          <w:color w:val="000000"/>
          <w:sz w:val="28"/>
        </w:rPr>
        <w:t>
      32. Қаржы институты қарыз алушыдан (көрсетілетін қызметті алушыдан) сыйақы мөлшерлемелерінің субсидияланбайтын бөлігін алған кезде қайта құрылымдалған/қайта қаржыландырылған кредиттік/лизингтік шартқа өтеу графигіне сәйкес пайыздық мөлшерлеменің субсидияланатын бөлігін арнайы банктік шоттан есептен шығаруды жүзеге асырады.</w:t>
      </w:r>
    </w:p>
    <w:bookmarkEnd w:id="88"/>
    <w:bookmarkStart w:name="z108" w:id="89"/>
    <w:p>
      <w:pPr>
        <w:spacing w:after="0"/>
        <w:ind w:left="0"/>
        <w:jc w:val="both"/>
      </w:pPr>
      <w:r>
        <w:rPr>
          <w:rFonts w:ascii="Times New Roman"/>
          <w:b w:val="false"/>
          <w:i w:val="false"/>
          <w:color w:val="000000"/>
          <w:sz w:val="28"/>
        </w:rPr>
        <w:t>
      33. Қайта құрылымдалған/қайта қаржыландырылған кредиттік/лизингтік шарт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СМАЖ-да қарыз алушыны (көрсетілетін қызметті алушыны) сыйақының толық мөлшерлемесін өз қаражаты есебінен төлеу қажеттігі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қарыз алушының (көрсетілетін қызметті алушының) есептік шотына субсидияланатын сыйақы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09" w:id="90"/>
    <w:p>
      <w:pPr>
        <w:spacing w:after="0"/>
        <w:ind w:left="0"/>
        <w:jc w:val="both"/>
      </w:pPr>
      <w:r>
        <w:rPr>
          <w:rFonts w:ascii="Times New Roman"/>
          <w:b w:val="false"/>
          <w:i w:val="false"/>
          <w:color w:val="000000"/>
          <w:sz w:val="28"/>
        </w:rPr>
        <w:t>
      34. Жұмыс органы (көрсетілетін қызметті беруші) ай сайын СМАЖ-да жасалған субсидиялау шарттарына сәйкес жиынтық соманы қалыптастырады және субсидияларды кезекті төлеу жүзеге асырылатын айдың алдындағы айда пайыздық мөлшерлеменің субсидияланатын бөлігін қаржы институтының арнайы банктік шотына ай сайын аванстық төлеммен аударады.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35. Жұмыс органы (көрсетілетін қызметті беруші) СМАЖ-да қаржы институтынан қолданыстағы субсидиялау шартының талаптарын өзгерту туралы хабарлама алған күннен бастап 3 (үш) жұмыс күні ішінде:</w:t>
      </w:r>
    </w:p>
    <w:bookmarkEnd w:id="91"/>
    <w:p>
      <w:pPr>
        <w:spacing w:after="0"/>
        <w:ind w:left="0"/>
        <w:jc w:val="both"/>
      </w:pPr>
      <w:r>
        <w:rPr>
          <w:rFonts w:ascii="Times New Roman"/>
          <w:b w:val="false"/>
          <w:i w:val="false"/>
          <w:color w:val="000000"/>
          <w:sz w:val="28"/>
        </w:rPr>
        <w:t>
      1) субсидиялау шартының өзгертілген талаптарының осы Қағидаларда белгіленген талаптарға сәйкестігін тексеруді жүзеге асырады;</w:t>
      </w:r>
    </w:p>
    <w:p>
      <w:pPr>
        <w:spacing w:after="0"/>
        <w:ind w:left="0"/>
        <w:jc w:val="both"/>
      </w:pPr>
      <w:r>
        <w:rPr>
          <w:rFonts w:ascii="Times New Roman"/>
          <w:b w:val="false"/>
          <w:i w:val="false"/>
          <w:color w:val="000000"/>
          <w:sz w:val="28"/>
        </w:rPr>
        <w:t>
      2) ұсынылатын өзгерістер осы Қағидалардың шарттарына сәйкес келген жағдайда жұмыс органы басшысының (көрсетілетін қызметті берушінің) ЭЦҚ-сын қою арқылы субсидиялау шартына өзгеріс енгізу жөнінде шешім қабылдайды және ресімдейді және бұл туралы қарыз алушыны (көрсетілетін қызметті алушыны) 2 (екі) жұмыс күні ішінде хабардар етеді.</w:t>
      </w:r>
    </w:p>
    <w:p>
      <w:pPr>
        <w:spacing w:after="0"/>
        <w:ind w:left="0"/>
        <w:jc w:val="both"/>
      </w:pPr>
      <w:r>
        <w:rPr>
          <w:rFonts w:ascii="Times New Roman"/>
          <w:b w:val="false"/>
          <w:i w:val="false"/>
          <w:color w:val="000000"/>
          <w:sz w:val="28"/>
        </w:rPr>
        <w:t>
      Қайта құрылымдалған/қайта қаржыландырылған кредиттік және лизингтік шарттар бойынша талаптар өзгертілген жағдайда, қаржы институты ақпараттық жүйелерде қамтылған, заңмен қорғалатын құпияны құрайтын мәліметтерді пайдалануға қарыз алушының (көрсетілетін қызметті алушының) келісімін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13" w:id="92"/>
    <w:p>
      <w:pPr>
        <w:spacing w:after="0"/>
        <w:ind w:left="0"/>
        <w:jc w:val="both"/>
      </w:pPr>
      <w:r>
        <w:rPr>
          <w:rFonts w:ascii="Times New Roman"/>
          <w:b w:val="false"/>
          <w:i w:val="false"/>
          <w:color w:val="000000"/>
          <w:sz w:val="28"/>
        </w:rPr>
        <w:t>
      36. Арнайы шотта пайдаланылмаған қаражат қалдығы пайда болған жағдайда оларды:</w:t>
      </w:r>
    </w:p>
    <w:bookmarkEnd w:id="92"/>
    <w:bookmarkStart w:name="z114" w:id="93"/>
    <w:p>
      <w:pPr>
        <w:spacing w:after="0"/>
        <w:ind w:left="0"/>
        <w:jc w:val="both"/>
      </w:pPr>
      <w:r>
        <w:rPr>
          <w:rFonts w:ascii="Times New Roman"/>
          <w:b w:val="false"/>
          <w:i w:val="false"/>
          <w:color w:val="000000"/>
          <w:sz w:val="28"/>
        </w:rPr>
        <w:t>
      1) қарыз алушы (көрсетілетін қызметті алушы) бағдарламадан алынып тасталған кезде, қаржы институты жұмыс органы (көрсетілетін қызметті беруші) шешім қабылдағаннан кейін бір ай ішінде;</w:t>
      </w:r>
    </w:p>
    <w:bookmarkEnd w:id="93"/>
    <w:bookmarkStart w:name="z115" w:id="94"/>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берешек мерзімінен бұрын өтелген жағдайда, қаржы институты тоқсан сайынғы есептілікті ұсынғаннан кейін 5 (бес) жұмыс күні ішінде;</w:t>
      </w:r>
    </w:p>
    <w:bookmarkEnd w:id="94"/>
    <w:bookmarkStart w:name="z116" w:id="95"/>
    <w:p>
      <w:pPr>
        <w:spacing w:after="0"/>
        <w:ind w:left="0"/>
        <w:jc w:val="both"/>
      </w:pPr>
      <w:r>
        <w:rPr>
          <w:rFonts w:ascii="Times New Roman"/>
          <w:b w:val="false"/>
          <w:i w:val="false"/>
          <w:color w:val="000000"/>
          <w:sz w:val="28"/>
        </w:rPr>
        <w:t>
      3) қарыз алушы (көрсетілетін қызметті алушы) негізгі борышының және/немесе сыйақының жоспарлы төлемін өтеу бойынша міндеттемелерін қатарынан күнтізбелік 90 (тоқсан) күннен артық мерзімде орындамаған кезде жұмыс органынан (көрсетілетін қызметті берушіден) қарыз алушыны (көрсетілетін қызметті алушыны) субсидиялауды тоқтату туралы ақпарат алынған күннен бастап 10 (он) жұмыс күні ішінде қайтару қамтамасыз етіледі.</w:t>
      </w:r>
    </w:p>
    <w:bookmarkEnd w:id="95"/>
    <w:p>
      <w:pPr>
        <w:spacing w:after="0"/>
        <w:ind w:left="0"/>
        <w:jc w:val="both"/>
      </w:pPr>
      <w:r>
        <w:rPr>
          <w:rFonts w:ascii="Times New Roman"/>
          <w:b w:val="false"/>
          <w:i w:val="false"/>
          <w:color w:val="000000"/>
          <w:sz w:val="28"/>
        </w:rPr>
        <w:t>
      Бұл ретте, ағымдағы қаржы жылы жүргізілген төлемдерді қайтару орындалмаған міндеттемелердің сомасын ұлғайту және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 Өткен жылдардың төлемдерін қайтарған жағдайда, қайтарылатын сома төлемдер жүргізілген тиісті бюджеттің кірісіне есептеледі.</w:t>
      </w:r>
    </w:p>
    <w:bookmarkStart w:name="z117" w:id="96"/>
    <w:p>
      <w:pPr>
        <w:spacing w:after="0"/>
        <w:ind w:left="0"/>
        <w:jc w:val="both"/>
      </w:pPr>
      <w:r>
        <w:rPr>
          <w:rFonts w:ascii="Times New Roman"/>
          <w:b w:val="false"/>
          <w:i w:val="false"/>
          <w:color w:val="000000"/>
          <w:sz w:val="28"/>
        </w:rPr>
        <w:t>
      37. Қайта құрылымдалған/қайта қаржыландырылған кредиттік және лизингтік шарттар бойынша талаптарды (сыйақы мөлшерлемесі, төлеу мерзімі, негізгі борышты және/немесе сыйақыны төлеу бойынша кейінге қалдыруды ұсыну) жылына бір рет қана өзгертуге болады. Бұл ретте, қайта құрылымдалған/қайта қаржыландырылған кредиттік және лизингтік шарттардың қолданыс мерзімдері өзгертілген (ұзартылған) жағдайда, субсидиялау мерзімдері ұзартылмайды, сондай-ақ сыйақыны негізгі борышқа капиталдандыруға жол берілмейді.</w:t>
      </w:r>
    </w:p>
    <w:bookmarkEnd w:id="96"/>
    <w:p>
      <w:pPr>
        <w:spacing w:after="0"/>
        <w:ind w:left="0"/>
        <w:jc w:val="both"/>
      </w:pPr>
      <w:r>
        <w:rPr>
          <w:rFonts w:ascii="Times New Roman"/>
          <w:b w:val="false"/>
          <w:i w:val="false"/>
          <w:color w:val="000000"/>
          <w:sz w:val="28"/>
        </w:rPr>
        <w:t>
      Қаржы институты/қаржы агенті СМАЖ-да қабылданған қаржыландыру шарттарын өзгерту жөніндегі шешімнің көшірмесін, негізгі борышты, сыйақыны және субсидиялар көлемін өтеудің жаңартылған графигін қоса бере отырып, бұл туралы жұмыс органын (көрсетілетін қызметті берушіні)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18" w:id="97"/>
    <w:p>
      <w:pPr>
        <w:spacing w:after="0"/>
        <w:ind w:left="0"/>
        <w:jc w:val="both"/>
      </w:pPr>
      <w:r>
        <w:rPr>
          <w:rFonts w:ascii="Times New Roman"/>
          <w:b w:val="false"/>
          <w:i w:val="false"/>
          <w:color w:val="000000"/>
          <w:sz w:val="28"/>
        </w:rPr>
        <w:t>
      38. Қарыз алушыны (көрсетілетін қызметті алушыны) субсидиялаудың жаңартылған графигімен бірге субсидиялау шартына қосымша келісім жұмыс органы шешімінің негізінде субсидиялау шартына өзгерістер енгізу жөніндегі оң шешім туралы жұмыс органының (көрсетілетін қызметті берушінің) хабарламасын қаржы институты алған күннен бастап 5 (бес) жұмыс күні ішінде қаржы институты/қаржы агенті мен жұмыс органы (көрсетілетін қызметті беруші) арасында жасалады.</w:t>
      </w:r>
    </w:p>
    <w:bookmarkEnd w:id="97"/>
    <w:p>
      <w:pPr>
        <w:spacing w:after="0"/>
        <w:ind w:left="0"/>
        <w:jc w:val="both"/>
      </w:pPr>
      <w:r>
        <w:rPr>
          <w:rFonts w:ascii="Times New Roman"/>
          <w:b w:val="false"/>
          <w:i w:val="false"/>
          <w:color w:val="000000"/>
          <w:sz w:val="28"/>
        </w:rPr>
        <w:t>
      Бұл ретте, субсидиялау шартын өзгертуге қаржы институты тиісті қарыз шартын өзгертуді қарыз алушымен (көрсетілетін қызметті алушымен) келісу бойынша (біржақты тәртіппен емес) жүргізген жағдайда жол беріледі.</w:t>
      </w:r>
    </w:p>
    <w:bookmarkStart w:name="z119" w:id="98"/>
    <w:p>
      <w:pPr>
        <w:spacing w:after="0"/>
        <w:ind w:left="0"/>
        <w:jc w:val="both"/>
      </w:pPr>
      <w:r>
        <w:rPr>
          <w:rFonts w:ascii="Times New Roman"/>
          <w:b w:val="false"/>
          <w:i w:val="false"/>
          <w:color w:val="000000"/>
          <w:sz w:val="28"/>
        </w:rPr>
        <w:t>
      39. Қаржы институты қолданыстағы қайта құрылымдалған/қайта қаржыландырылған кредиттік/лизингтік шарттың талаптарын (пайыздық мөлшерлеме, сыйақыны төлеу мерзімі, негізгі борышты және/немесе сыйақыны төлеу бойынша кейінге қалдыруды ұсыну) өзгерткен жағдайда, қаржы институты күнтізбелік 10 (он) күн ішінде СМАЖ-да жұмыс органына (көрсетілетін қызметті берушіге) беру үшін қаржыландыру шарттарын өзгерту жөнінде қабылданған шешімнің көшірмесін, негізгі борышты және сыйақыны өтеудің жаңартылған графигін қамтитын құжаттар топтамасымен бірге хабарлама жолдайды.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20" w:id="99"/>
    <w:p>
      <w:pPr>
        <w:spacing w:after="0"/>
        <w:ind w:left="0"/>
        <w:jc w:val="both"/>
      </w:pPr>
      <w:r>
        <w:rPr>
          <w:rFonts w:ascii="Times New Roman"/>
          <w:b w:val="false"/>
          <w:i w:val="false"/>
          <w:color w:val="000000"/>
          <w:sz w:val="28"/>
        </w:rPr>
        <w:t>
      40. Осы Қағидалардың талаптарына сәйкес келмеген және жұмыс органы (көрсетілетін қызметті беруші) теріс шешім қабылдаған жағдайда, қолданыстағы қайта құрылымдалған/қайта қаржыландырылған кредиттік/лизингтік шарт талаптары өзгеріссіз қалады.</w:t>
      </w:r>
    </w:p>
    <w:bookmarkEnd w:id="99"/>
    <w:p>
      <w:pPr>
        <w:spacing w:after="0"/>
        <w:ind w:left="0"/>
        <w:jc w:val="both"/>
      </w:pPr>
      <w:r>
        <w:rPr>
          <w:rFonts w:ascii="Times New Roman"/>
          <w:b w:val="false"/>
          <w:i w:val="false"/>
          <w:color w:val="000000"/>
          <w:sz w:val="28"/>
        </w:rPr>
        <w:t>
      Қарыз алушы (көрсетілетін қызметті алушы) қайта құрылымдалған/қайта қаржыландырылған кредиттік шарт бойынша негізгі борышты ішінара мерзімінен бұрын өтеген жағдайда, қаржы институты есептелген сыйақы фактісі бойынша есептелген субсидияларды есепке қосуды жүргізеді.</w:t>
      </w:r>
    </w:p>
    <w:p>
      <w:pPr>
        <w:spacing w:after="0"/>
        <w:ind w:left="0"/>
        <w:jc w:val="both"/>
      </w:pPr>
      <w:r>
        <w:rPr>
          <w:rFonts w:ascii="Times New Roman"/>
          <w:b w:val="false"/>
          <w:i w:val="false"/>
          <w:color w:val="000000"/>
          <w:sz w:val="28"/>
        </w:rPr>
        <w:t>
      Оң шешім қабылдаған жағдайда, жұмыс органының (көрсетілетін қызметті берушінің) жауапты орындаушысы 10 (он) жұмыс күні ішінде осы Қағидалардың 35-тармағының талаптарын сақтай отырып, қаржы агентінің қатысуынсыз субсидиялау шартына тиісті өзгерістер енгізеді.</w:t>
      </w:r>
    </w:p>
    <w:bookmarkStart w:name="z121" w:id="100"/>
    <w:p>
      <w:pPr>
        <w:spacing w:after="0"/>
        <w:ind w:left="0"/>
        <w:jc w:val="both"/>
      </w:pPr>
      <w:r>
        <w:rPr>
          <w:rFonts w:ascii="Times New Roman"/>
          <w:b w:val="false"/>
          <w:i w:val="false"/>
          <w:color w:val="000000"/>
          <w:sz w:val="28"/>
        </w:rPr>
        <w:t>
      41. Қаржы институты қолданыстағы қайта құрылымдалған/қайта қаржыландырылған кредиттік/кредиторлық/лизингтік шарттың талаптарын (негізгі борыштың барлық сомасын немесе оның бір бөлігін төлеу бойынша кейінге қалдыруды ұсыну) өзгертуді жоспарлаған жағдайда, ол 5 (бес) жұмыс күні ішінде бұл туралы қаржы агентіне жазбаша хабарлайды.</w:t>
      </w:r>
    </w:p>
    <w:bookmarkEnd w:id="100"/>
    <w:p>
      <w:pPr>
        <w:spacing w:after="0"/>
        <w:ind w:left="0"/>
        <w:jc w:val="both"/>
      </w:pPr>
      <w:r>
        <w:rPr>
          <w:rFonts w:ascii="Times New Roman"/>
          <w:b w:val="false"/>
          <w:i w:val="false"/>
          <w:color w:val="000000"/>
          <w:sz w:val="28"/>
        </w:rPr>
        <w:t>
      Қаржы агенті хабарламаны алған күннен бастап 5 (бес) жұмыс күні ішінде қаржы институтына негізгі борышты немесе оның бір бөлігін өтеу графигін өзгертуге келісу немесе келіспеу туралы хат жолдайды.</w:t>
      </w:r>
    </w:p>
    <w:p>
      <w:pPr>
        <w:spacing w:after="0"/>
        <w:ind w:left="0"/>
        <w:jc w:val="both"/>
      </w:pPr>
      <w:r>
        <w:rPr>
          <w:rFonts w:ascii="Times New Roman"/>
          <w:b w:val="false"/>
          <w:i w:val="false"/>
          <w:color w:val="000000"/>
          <w:sz w:val="28"/>
        </w:rPr>
        <w:t>
      Қаржы институты қаржы агенті хатының негізінде мынадай іс-шаралардың бірін жүргізеді:</w:t>
      </w:r>
    </w:p>
    <w:p>
      <w:pPr>
        <w:spacing w:after="0"/>
        <w:ind w:left="0"/>
        <w:jc w:val="both"/>
      </w:pPr>
      <w:r>
        <w:rPr>
          <w:rFonts w:ascii="Times New Roman"/>
          <w:b w:val="false"/>
          <w:i w:val="false"/>
          <w:color w:val="000000"/>
          <w:sz w:val="28"/>
        </w:rPr>
        <w:t>
      1) қаржы агенті негізгі борыштың барлық сомасын немесе оның бір бөлігін өтеу графигін өзгертуге келісім берген жағдайда, СМАЖ-да жұмыс органының (көрсетілетін қызметті берушінің) жауапты орындаушысына қабылданған қаржыландырудың шарттарын өзгерту жөніндегі шешімнің көшірмесін, негізгі борышты өтеудің жаңартылған графигін және қаржы агентінің хатын қамтитын құжаттар топтамасымен бірге хабарлама жолдайды;</w:t>
      </w:r>
    </w:p>
    <w:p>
      <w:pPr>
        <w:spacing w:after="0"/>
        <w:ind w:left="0"/>
        <w:jc w:val="both"/>
      </w:pPr>
      <w:r>
        <w:rPr>
          <w:rFonts w:ascii="Times New Roman"/>
          <w:b w:val="false"/>
          <w:i w:val="false"/>
          <w:color w:val="000000"/>
          <w:sz w:val="28"/>
        </w:rPr>
        <w:t>
      2) қаржы агенті негізгі борышты немесе оның бір бөлігін өтеу графигін өзгертуге келісім бермеген жағдайда, СМАЖ-да қарыз алушыға (көрсетілетін қызметті алушыға) қорландыру қаражатын қатыстырмай қаржылық сауықтыру шараларын әрі қарай қолдану мүмкіндігін қарастыруға қатысты құжаттар топтамасымен бірге жұмыс органына (көрсетілетін қызметті берушіге)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24" w:id="101"/>
    <w:p>
      <w:pPr>
        <w:spacing w:after="0"/>
        <w:ind w:left="0"/>
        <w:jc w:val="both"/>
      </w:pPr>
      <w:r>
        <w:rPr>
          <w:rFonts w:ascii="Times New Roman"/>
          <w:b w:val="false"/>
          <w:i w:val="false"/>
          <w:color w:val="000000"/>
          <w:sz w:val="28"/>
        </w:rPr>
        <w:t>
      42. Қаржы агентінің келісу туралы хаты болған және осы Қағидалардың шарттарына сәйкес келген жағдайда, жұмыс органының (көрсетілетін қызметті берушінің) жауапты орындаушысы 10 (он) жұмыс күні ішінде осы Қағидалардың 34-тармағының шарттарын сақтай отырып, қаржы агентін субсидиялау шартына тиісті өзгерістер енгізеді.</w:t>
      </w:r>
    </w:p>
    <w:bookmarkEnd w:id="101"/>
    <w:p>
      <w:pPr>
        <w:spacing w:after="0"/>
        <w:ind w:left="0"/>
        <w:jc w:val="both"/>
      </w:pPr>
      <w:r>
        <w:rPr>
          <w:rFonts w:ascii="Times New Roman"/>
          <w:b w:val="false"/>
          <w:i w:val="false"/>
          <w:color w:val="000000"/>
          <w:sz w:val="28"/>
        </w:rPr>
        <w:t>
      Қаржы агенті келіспеген жағдайда, жұмыс органы (көрсетілетін қызметті беруші) 15 (он бес) жұмыс күні ішінде қаржы агентін субсидиялау шартын бұзады және осы Қағидалардың 10 және 34-тармақтарының талаптарын сақтай отырып, қаржы агентінің қатысуынсыз субсидиялау шартын жасасады.</w:t>
      </w:r>
    </w:p>
    <w:bookmarkStart w:name="z125" w:id="102"/>
    <w:p>
      <w:pPr>
        <w:spacing w:after="0"/>
        <w:ind w:left="0"/>
        <w:jc w:val="both"/>
      </w:pPr>
      <w:r>
        <w:rPr>
          <w:rFonts w:ascii="Times New Roman"/>
          <w:b w:val="false"/>
          <w:i w:val="false"/>
          <w:color w:val="000000"/>
          <w:sz w:val="28"/>
        </w:rPr>
        <w:t>
      43. Қаржы институты субсидиялау шартына қол қойылғаннан кейін 10 (он) жұмыс күні ішінде қаржы агентіне қорландыру қаражатын қайтарады.</w:t>
      </w:r>
    </w:p>
    <w:bookmarkEnd w:id="102"/>
    <w:p>
      <w:pPr>
        <w:spacing w:after="0"/>
        <w:ind w:left="0"/>
        <w:jc w:val="both"/>
      </w:pPr>
      <w:r>
        <w:rPr>
          <w:rFonts w:ascii="Times New Roman"/>
          <w:b w:val="false"/>
          <w:i w:val="false"/>
          <w:color w:val="000000"/>
          <w:sz w:val="28"/>
        </w:rPr>
        <w:t>
      Пайдаланылмаған қаражат қалдығын қаржы агенті осы Қағидалардың 36-тармағына сәйкес қайтарады.</w:t>
      </w:r>
    </w:p>
    <w:bookmarkStart w:name="z126" w:id="103"/>
    <w:p>
      <w:pPr>
        <w:spacing w:after="0"/>
        <w:ind w:left="0"/>
        <w:jc w:val="both"/>
      </w:pPr>
      <w:r>
        <w:rPr>
          <w:rFonts w:ascii="Times New Roman"/>
          <w:b w:val="false"/>
          <w:i w:val="false"/>
          <w:color w:val="000000"/>
          <w:sz w:val="28"/>
        </w:rPr>
        <w:t>
      44. Қаржы институты/қаржы агенті субсидиялау шартын жұмыс органының (көрсетілетін қызметті берушінің) біржақты бұзуы үшін негіз болып табылатын оқиғаның болғаны туралы оған белгілі болған күннен бастап 5 (бес) жұмыс күні ішінде СМАЖ-да жұмыс органын (көрсетілетін қызметті берушіні) осындай оқиға туралы хабардар етуі қажет.</w:t>
      </w:r>
    </w:p>
    <w:bookmarkEnd w:id="103"/>
    <w:p>
      <w:pPr>
        <w:spacing w:after="0"/>
        <w:ind w:left="0"/>
        <w:jc w:val="both"/>
      </w:pPr>
      <w:r>
        <w:rPr>
          <w:rFonts w:ascii="Times New Roman"/>
          <w:b w:val="false"/>
          <w:i w:val="false"/>
          <w:color w:val="000000"/>
          <w:sz w:val="28"/>
        </w:rPr>
        <w:t>
      Жұмыс органы (көрсетілетін қызметті беруші) қаржы институтынан/қаржы агентінен хабарлама алған күннен бастап 5 (бес) жұмыс күні ішінде субсидиялау шартын тоқтатуға шешім қабылдайды және оны ресімдейді және бұл туралы қаржы институтын/қаржы агентін хабардар етеді.</w:t>
      </w:r>
    </w:p>
    <w:p>
      <w:pPr>
        <w:spacing w:after="0"/>
        <w:ind w:left="0"/>
        <w:jc w:val="both"/>
      </w:pPr>
      <w:r>
        <w:rPr>
          <w:rFonts w:ascii="Times New Roman"/>
          <w:b w:val="false"/>
          <w:i w:val="false"/>
          <w:color w:val="000000"/>
          <w:sz w:val="28"/>
        </w:rPr>
        <w:t>
      Қаржы институты/қаржы агенті жұмыс органының (көрсетілетін қызметті берушінің) тиісті шешімі туралы хабарлама алған күннен бастап субсидиялау шарты бұзылды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27" w:id="104"/>
    <w:p>
      <w:pPr>
        <w:spacing w:after="0"/>
        <w:ind w:left="0"/>
        <w:jc w:val="both"/>
      </w:pPr>
      <w:r>
        <w:rPr>
          <w:rFonts w:ascii="Times New Roman"/>
          <w:b w:val="false"/>
          <w:i w:val="false"/>
          <w:color w:val="000000"/>
          <w:sz w:val="28"/>
        </w:rPr>
        <w:t xml:space="preserve">
      45. Қарыз алушыға (көрсетілетін қызметті алушыға)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жұмыс органы (көрсетілетін қызметті беруші) басшысының ЭЦҚ қойылған электрондық құжат нысанында субсидиялар беру нәтижесі туралы хабарлама жолданады.</w:t>
      </w:r>
    </w:p>
    <w:bookmarkEnd w:id="104"/>
    <w:p>
      <w:pPr>
        <w:spacing w:after="0"/>
        <w:ind w:left="0"/>
        <w:jc w:val="both"/>
      </w:pPr>
      <w:r>
        <w:rPr>
          <w:rFonts w:ascii="Times New Roman"/>
          <w:b w:val="false"/>
          <w:i w:val="false"/>
          <w:color w:val="000000"/>
          <w:sz w:val="28"/>
        </w:rPr>
        <w:t>
      Хабарлама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28" w:id="105"/>
    <w:p>
      <w:pPr>
        <w:spacing w:after="0"/>
        <w:ind w:left="0"/>
        <w:jc w:val="both"/>
      </w:pPr>
      <w:r>
        <w:rPr>
          <w:rFonts w:ascii="Times New Roman"/>
          <w:b w:val="false"/>
          <w:i w:val="false"/>
          <w:color w:val="000000"/>
          <w:sz w:val="28"/>
        </w:rPr>
        <w:t xml:space="preserve">
      46. Қарыз алушыға (көрсетілетін қызметті алушыға) субсидия беруден бас тарту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негіздер бойынша жүзеге асырылады.</w:t>
      </w:r>
    </w:p>
    <w:bookmarkEnd w:id="105"/>
    <w:bookmarkStart w:name="z129" w:id="106"/>
    <w:p>
      <w:pPr>
        <w:spacing w:after="0"/>
        <w:ind w:left="0"/>
        <w:jc w:val="both"/>
      </w:pPr>
      <w:r>
        <w:rPr>
          <w:rFonts w:ascii="Times New Roman"/>
          <w:b w:val="false"/>
          <w:i w:val="false"/>
          <w:color w:val="000000"/>
          <w:sz w:val="28"/>
        </w:rPr>
        <w:t>
      47. Субсидия беру үшін қажетті мәліметтерді қамтитын СМАЖ-да іркіліс болған жағдайда, жұмыс органы (көрсетілетін қызметті беруші) Министрлікке туындаған жағдай туралы дереу хабардар етеді, ол оны жоюға кіріседі.</w:t>
      </w:r>
    </w:p>
    <w:bookmarkEnd w:id="106"/>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30" w:id="107"/>
    <w:p>
      <w:pPr>
        <w:spacing w:after="0"/>
        <w:ind w:left="0"/>
        <w:jc w:val="left"/>
      </w:pPr>
      <w:r>
        <w:rPr>
          <w:rFonts w:ascii="Times New Roman"/>
          <w:b/>
          <w:i w:val="false"/>
          <w:color w:val="000000"/>
        </w:rPr>
        <w:t xml:space="preserve"> 4-тарау. Шағым берудің тәртібі</w:t>
      </w:r>
    </w:p>
    <w:bookmarkEnd w:id="107"/>
    <w:bookmarkStart w:name="z131" w:id="108"/>
    <w:p>
      <w:pPr>
        <w:spacing w:after="0"/>
        <w:ind w:left="0"/>
        <w:jc w:val="both"/>
      </w:pPr>
      <w:r>
        <w:rPr>
          <w:rFonts w:ascii="Times New Roman"/>
          <w:b w:val="false"/>
          <w:i w:val="false"/>
          <w:color w:val="000000"/>
          <w:sz w:val="28"/>
        </w:rPr>
        <w:t>
      48. Субсидиялар алу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агроөнеркәсіптік кешенді дамыту саласындағы уәкілетті органның (бұдан әрі – уәкілетті орган) атына,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08"/>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жұмыс органы (көрсетілетін қызметті беруші)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132" w:id="109"/>
    <w:p>
      <w:pPr>
        <w:spacing w:after="0"/>
        <w:ind w:left="0"/>
        <w:jc w:val="both"/>
      </w:pPr>
      <w:r>
        <w:rPr>
          <w:rFonts w:ascii="Times New Roman"/>
          <w:b w:val="false"/>
          <w:i w:val="false"/>
          <w:color w:val="000000"/>
          <w:sz w:val="28"/>
        </w:rPr>
        <w:t xml:space="preserve">
      49. Қарыз алушының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мыналар қарауы тиіс:</w:t>
      </w:r>
    </w:p>
    <w:bookmarkEnd w:id="109"/>
    <w:p>
      <w:pPr>
        <w:spacing w:after="0"/>
        <w:ind w:left="0"/>
        <w:jc w:val="both"/>
      </w:pPr>
      <w:r>
        <w:rPr>
          <w:rFonts w:ascii="Times New Roman"/>
          <w:b w:val="false"/>
          <w:i w:val="false"/>
          <w:color w:val="000000"/>
          <w:sz w:val="28"/>
        </w:rPr>
        <w:t>
      жұмыс органы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w:t>
      </w:r>
    </w:p>
    <w:bookmarkStart w:name="z133" w:id="110"/>
    <w:p>
      <w:pPr>
        <w:spacing w:after="0"/>
        <w:ind w:left="0"/>
        <w:jc w:val="both"/>
      </w:pPr>
      <w:r>
        <w:rPr>
          <w:rFonts w:ascii="Times New Roman"/>
          <w:b w:val="false"/>
          <w:i w:val="false"/>
          <w:color w:val="000000"/>
          <w:sz w:val="28"/>
        </w:rPr>
        <w:t xml:space="preserve">
      50. Жұмыс органының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10"/>
    <w:bookmarkStart w:name="z134" w:id="11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бара отырып тексеру жүргізу;</w:t>
      </w:r>
    </w:p>
    <w:bookmarkEnd w:id="111"/>
    <w:bookmarkStart w:name="z135" w:id="112"/>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мерзімге ұзартылады.</w:t>
      </w:r>
    </w:p>
    <w:bookmarkEnd w:id="112"/>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сәттен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36" w:id="113"/>
    <w:p>
      <w:pPr>
        <w:spacing w:after="0"/>
        <w:ind w:left="0"/>
        <w:jc w:val="both"/>
      </w:pPr>
      <w:r>
        <w:rPr>
          <w:rFonts w:ascii="Times New Roman"/>
          <w:b w:val="false"/>
          <w:i w:val="false"/>
          <w:color w:val="000000"/>
          <w:sz w:val="28"/>
        </w:rPr>
        <w:t xml:space="preserve">
      51.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4"/>
    <w:p>
      <w:pPr>
        <w:spacing w:after="0"/>
        <w:ind w:left="0"/>
        <w:jc w:val="left"/>
      </w:pPr>
      <w:r>
        <w:rPr>
          <w:rFonts w:ascii="Times New Roman"/>
          <w:b/>
          <w:i w:val="false"/>
          <w:color w:val="000000"/>
        </w:rPr>
        <w:t xml:space="preserve"> Субсидиялауға арналған өтінім</w:t>
      </w:r>
    </w:p>
    <w:bookmarkEnd w:id="114"/>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xml:space="preserve">
      Осымен, қаржы институты/қаржы агенті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бағдарламасы шеңберінде _________________________ облысының </w:t>
      </w:r>
    </w:p>
    <w:p>
      <w:pPr>
        <w:spacing w:after="0"/>
        <w:ind w:left="0"/>
        <w:jc w:val="both"/>
      </w:pPr>
      <w:r>
        <w:rPr>
          <w:rFonts w:ascii="Times New Roman"/>
          <w:b w:val="false"/>
          <w:i w:val="false"/>
          <w:color w:val="000000"/>
          <w:sz w:val="28"/>
        </w:rPr>
        <w:t xml:space="preserve">
      (республикалық маңызы бар қалалардың, астананың) ауыл шаруашылығы </w:t>
      </w:r>
    </w:p>
    <w:p>
      <w:pPr>
        <w:spacing w:after="0"/>
        <w:ind w:left="0"/>
        <w:jc w:val="both"/>
      </w:pPr>
      <w:r>
        <w:rPr>
          <w:rFonts w:ascii="Times New Roman"/>
          <w:b w:val="false"/>
          <w:i w:val="false"/>
          <w:color w:val="000000"/>
          <w:sz w:val="28"/>
        </w:rPr>
        <w:t xml:space="preserve">
      басқармасынан 20___ жылғы "____"_________ №______ субсидиялау шартына </w:t>
      </w:r>
    </w:p>
    <w:p>
      <w:pPr>
        <w:spacing w:after="0"/>
        <w:ind w:left="0"/>
        <w:jc w:val="both"/>
      </w:pPr>
      <w:r>
        <w:rPr>
          <w:rFonts w:ascii="Times New Roman"/>
          <w:b w:val="false"/>
          <w:i w:val="false"/>
          <w:color w:val="000000"/>
          <w:sz w:val="28"/>
        </w:rPr>
        <w:t xml:space="preserve">
      сәйкес __________ кезең үшін республикалық бюджеттен қаржы институтының/ </w:t>
      </w:r>
    </w:p>
    <w:p>
      <w:pPr>
        <w:spacing w:after="0"/>
        <w:ind w:left="0"/>
        <w:jc w:val="both"/>
      </w:pPr>
      <w:r>
        <w:rPr>
          <w:rFonts w:ascii="Times New Roman"/>
          <w:b w:val="false"/>
          <w:i w:val="false"/>
          <w:color w:val="000000"/>
          <w:sz w:val="28"/>
        </w:rPr>
        <w:t xml:space="preserve">
      қаржы агентінің № __________ шотына ____________ теңге сомасында қаражат </w:t>
      </w:r>
    </w:p>
    <w:p>
      <w:pPr>
        <w:spacing w:after="0"/>
        <w:ind w:left="0"/>
        <w:jc w:val="both"/>
      </w:pPr>
      <w:r>
        <w:rPr>
          <w:rFonts w:ascii="Times New Roman"/>
          <w:b w:val="false"/>
          <w:i w:val="false"/>
          <w:color w:val="000000"/>
          <w:sz w:val="28"/>
        </w:rPr>
        <w:t>
      аударуды сұрайды.</w:t>
      </w:r>
    </w:p>
    <w:p>
      <w:pPr>
        <w:spacing w:after="0"/>
        <w:ind w:left="0"/>
        <w:jc w:val="both"/>
      </w:pPr>
      <w:r>
        <w:rPr>
          <w:rFonts w:ascii="Times New Roman"/>
          <w:b w:val="false"/>
          <w:i w:val="false"/>
          <w:color w:val="000000"/>
          <w:sz w:val="28"/>
        </w:rPr>
        <w:t xml:space="preserve">
      Өтінім беруші 20 __ жылғы "___" _______ сағат ________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Өтінім 20__ жылғы "__" _________ сағат ___________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 xml:space="preserve">бойынша сыйақы </w:t>
            </w:r>
            <w:r>
              <w:br/>
            </w:r>
            <w:r>
              <w:rPr>
                <w:rFonts w:ascii="Times New Roman"/>
                <w:b w:val="false"/>
                <w:i w:val="false"/>
                <w:color w:val="000000"/>
                <w:sz w:val="20"/>
              </w:rPr>
              <w:t>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40" w:id="115"/>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қызметті көрсетуге қойылатын негізгі талаптар тізбесі</w:t>
      </w:r>
    </w:p>
    <w:bookmarkEnd w:id="115"/>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23.12.2022 </w:t>
      </w:r>
      <w:r>
        <w:rPr>
          <w:rFonts w:ascii="Times New Roman"/>
          <w:b w:val="false"/>
          <w:i w:val="false"/>
          <w:color w:val="ff0000"/>
          <w:sz w:val="28"/>
        </w:rPr>
        <w:t>№ 438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(бұдан әрі – көрсетілетін қызметті алушы) өтінімдерін қабылдау және мемлекеттік қызмет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 туралы хабарлама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жұмаға дейін сағат 9.00-ден 18.30-ға дейін түскі үзіліспен сағат 13.00-ден 14.30-ға дейін. </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өтінімдерді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интернет-ресурсында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 арқылы субсидиялаудың мемлекеттік ақпараттық жүйесіне көрсетілетін қызметті алушының электрондық цифрлық қолтаңбасымен куәландырылған электрондық құжат нысанында субсидиялауға өтінім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мәліметтердің Қазақстан Республикасы Ауыл шаруашылығы министрінің 2016 жылғы 5 мамырдағы № 205 бұйрығымен (Нормативтік құқықтық актілерді мемлекеттік тізілімінде № 13876 болып тіркелген) бекітілген Агроөнеркәсіптік кешен субъектілерін қаржылық сауықтыру жөніндегі жолдама шеңберінде кредиттік және лизингтік міндеттемелер бойынша сыйақы мөлшерлемелерін субсидиялау қағидаларында белгіленген талаптарға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Бірыңғай байланыс орталығы арқылы қашықтан қол жеткізу режимінде мемлекеттік қызмет көрсету тәртібі туралы ақпарат алу мүмкіндігі бар.</w:t>
            </w:r>
          </w:p>
          <w:p>
            <w:pPr>
              <w:spacing w:after="20"/>
              <w:ind w:left="20"/>
              <w:jc w:val="both"/>
            </w:pPr>
            <w:r>
              <w:rPr>
                <w:rFonts w:ascii="Times New Roman"/>
                <w:b w:val="false"/>
                <w:i w:val="false"/>
                <w:color w:val="000000"/>
                <w:sz w:val="20"/>
              </w:rPr>
              <w:t xml:space="preserve">
 Мемлекеттік қызмет көрсету мәселелері бойынша анықтамалық қызметтердің байланыс телефондары порталда көрсетілген. Бірыңғай байланыс орталығы: 1414, 8 800 080 7777. </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6"/>
    <w:p>
      <w:pPr>
        <w:spacing w:after="0"/>
        <w:ind w:left="0"/>
        <w:jc w:val="left"/>
      </w:pPr>
      <w:r>
        <w:rPr>
          <w:rFonts w:ascii="Times New Roman"/>
          <w:b/>
          <w:i w:val="false"/>
          <w:color w:val="000000"/>
        </w:rPr>
        <w:t xml:space="preserve"> Хабарлама</w:t>
      </w:r>
    </w:p>
    <w:bookmarkEnd w:id="116"/>
    <w:p>
      <w:pPr>
        <w:spacing w:after="0"/>
        <w:ind w:left="0"/>
        <w:jc w:val="both"/>
      </w:pPr>
      <w:r>
        <w:rPr>
          <w:rFonts w:ascii="Times New Roman"/>
          <w:b w:val="false"/>
          <w:i w:val="false"/>
          <w:color w:val="000000"/>
          <w:sz w:val="28"/>
        </w:rPr>
        <w:t xml:space="preserve">
      Құрметті ________________________________________________________ </w:t>
      </w:r>
    </w:p>
    <w:p>
      <w:pPr>
        <w:spacing w:after="0"/>
        <w:ind w:left="0"/>
        <w:jc w:val="both"/>
      </w:pPr>
      <w:r>
        <w:rPr>
          <w:rFonts w:ascii="Times New Roman"/>
          <w:b w:val="false"/>
          <w:i w:val="false"/>
          <w:color w:val="000000"/>
          <w:sz w:val="28"/>
        </w:rPr>
        <w:t xml:space="preserve">
      Сіздің 20___ жылғы "__" _________ №_______ өтініміңіз бойынша мемлекеттік </w:t>
      </w:r>
    </w:p>
    <w:p>
      <w:pPr>
        <w:spacing w:after="0"/>
        <w:ind w:left="0"/>
        <w:jc w:val="both"/>
      </w:pPr>
      <w:r>
        <w:rPr>
          <w:rFonts w:ascii="Times New Roman"/>
          <w:b w:val="false"/>
          <w:i w:val="false"/>
          <w:color w:val="000000"/>
          <w:sz w:val="28"/>
        </w:rPr>
        <w:t xml:space="preserve">
      қызметті көрсетуден _______________________ ___________________________ </w:t>
      </w:r>
    </w:p>
    <w:p>
      <w:pPr>
        <w:spacing w:after="0"/>
        <w:ind w:left="0"/>
        <w:jc w:val="both"/>
      </w:pPr>
      <w:r>
        <w:rPr>
          <w:rFonts w:ascii="Times New Roman"/>
          <w:b w:val="false"/>
          <w:i w:val="false"/>
          <w:color w:val="000000"/>
          <w:sz w:val="28"/>
        </w:rPr>
        <w:t>
      себепті бас тартылды.</w:t>
      </w:r>
    </w:p>
    <w:p>
      <w:pPr>
        <w:spacing w:after="0"/>
        <w:ind w:left="0"/>
        <w:jc w:val="both"/>
      </w:pPr>
      <w:r>
        <w:rPr>
          <w:rFonts w:ascii="Times New Roman"/>
          <w:b w:val="false"/>
          <w:i w:val="false"/>
          <w:color w:val="000000"/>
          <w:sz w:val="28"/>
        </w:rPr>
        <w:t xml:space="preserve">
      Өтінім беруші 20__ жылғы "__" _______ сағат ________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20__ жылғы "__" _________ сағат ___________ қабылданды: </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 қаржылық </w:t>
            </w:r>
            <w:r>
              <w:br/>
            </w:r>
            <w:r>
              <w:rPr>
                <w:rFonts w:ascii="Times New Roman"/>
                <w:b w:val="false"/>
                <w:i w:val="false"/>
                <w:color w:val="000000"/>
                <w:sz w:val="20"/>
              </w:rPr>
              <w:t xml:space="preserve">сауықтыру жөніндегі бағыт </w:t>
            </w:r>
            <w:r>
              <w:br/>
            </w:r>
            <w:r>
              <w:rPr>
                <w:rFonts w:ascii="Times New Roman"/>
                <w:b w:val="false"/>
                <w:i w:val="false"/>
                <w:color w:val="000000"/>
                <w:sz w:val="20"/>
              </w:rPr>
              <w:t xml:space="preserve">шеңберінде кредиттік және </w:t>
            </w:r>
            <w:r>
              <w:br/>
            </w:r>
            <w:r>
              <w:rPr>
                <w:rFonts w:ascii="Times New Roman"/>
                <w:b w:val="false"/>
                <w:i w:val="false"/>
                <w:color w:val="000000"/>
                <w:sz w:val="20"/>
              </w:rPr>
              <w:t xml:space="preserve">лизингтік міндеттемелер </w:t>
            </w:r>
            <w:r>
              <w:br/>
            </w:r>
            <w:r>
              <w:rPr>
                <w:rFonts w:ascii="Times New Roman"/>
                <w:b w:val="false"/>
                <w:i w:val="false"/>
                <w:color w:val="000000"/>
                <w:sz w:val="20"/>
              </w:rPr>
              <w:t xml:space="preserve">бойынша сыйақы </w:t>
            </w:r>
            <w:r>
              <w:br/>
            </w:r>
            <w:r>
              <w:rPr>
                <w:rFonts w:ascii="Times New Roman"/>
                <w:b w:val="false"/>
                <w:i w:val="false"/>
                <w:color w:val="000000"/>
                <w:sz w:val="20"/>
              </w:rPr>
              <w:t xml:space="preserve">мөлшерлемесін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17"/>
    <w:p>
      <w:pPr>
        <w:spacing w:after="0"/>
        <w:ind w:left="0"/>
        <w:jc w:val="left"/>
      </w:pPr>
      <w:r>
        <w:rPr>
          <w:rFonts w:ascii="Times New Roman"/>
          <w:b/>
          <w:i w:val="false"/>
          <w:color w:val="000000"/>
        </w:rPr>
        <w:t xml:space="preserve"> Хабарлама</w:t>
      </w:r>
    </w:p>
    <w:bookmarkEnd w:id="117"/>
    <w:p>
      <w:pPr>
        <w:spacing w:after="0"/>
        <w:ind w:left="0"/>
        <w:jc w:val="both"/>
      </w:pPr>
      <w:r>
        <w:rPr>
          <w:rFonts w:ascii="Times New Roman"/>
          <w:b w:val="false"/>
          <w:i w:val="false"/>
          <w:color w:val="000000"/>
          <w:sz w:val="28"/>
        </w:rPr>
        <w:t xml:space="preserve">
      Құрметті ________________________________________________________ </w:t>
      </w:r>
    </w:p>
    <w:p>
      <w:pPr>
        <w:spacing w:after="0"/>
        <w:ind w:left="0"/>
        <w:jc w:val="both"/>
      </w:pPr>
      <w:r>
        <w:rPr>
          <w:rFonts w:ascii="Times New Roman"/>
          <w:b w:val="false"/>
          <w:i w:val="false"/>
          <w:color w:val="000000"/>
          <w:sz w:val="28"/>
        </w:rPr>
        <w:t xml:space="preserve">
      Сіздің 20 ___ жылғы "__" ___________ № __________ өтініміңіз бойынша </w:t>
      </w:r>
    </w:p>
    <w:p>
      <w:pPr>
        <w:spacing w:after="0"/>
        <w:ind w:left="0"/>
        <w:jc w:val="both"/>
      </w:pPr>
      <w:r>
        <w:rPr>
          <w:rFonts w:ascii="Times New Roman"/>
          <w:b w:val="false"/>
          <w:i w:val="false"/>
          <w:color w:val="000000"/>
          <w:sz w:val="28"/>
        </w:rPr>
        <w:t xml:space="preserve">
      Сіздің № ______________ есептік шотыңызға 20___ жылғы "__" _____________ төлем </w:t>
      </w:r>
    </w:p>
    <w:p>
      <w:pPr>
        <w:spacing w:after="0"/>
        <w:ind w:left="0"/>
        <w:jc w:val="both"/>
      </w:pPr>
      <w:r>
        <w:rPr>
          <w:rFonts w:ascii="Times New Roman"/>
          <w:b w:val="false"/>
          <w:i w:val="false"/>
          <w:color w:val="000000"/>
          <w:sz w:val="28"/>
        </w:rPr>
        <w:t xml:space="preserve">
      тапсырмасымен __________ теңге мөлшерінде субсидия сомасы аударылғанын </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xml:space="preserve">
      Өтінім беруші 20__ жылғы "__" _______ сағат ________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20__ жылғы "__" _________ сағат ___________ қабылданды: </w:t>
      </w:r>
    </w:p>
    <w:p>
      <w:pPr>
        <w:spacing w:after="0"/>
        <w:ind w:left="0"/>
        <w:jc w:val="both"/>
      </w:pPr>
      <w:r>
        <w:rPr>
          <w:rFonts w:ascii="Times New Roman"/>
          <w:b w:val="false"/>
          <w:i w:val="false"/>
          <w:color w:val="000000"/>
          <w:sz w:val="28"/>
        </w:rPr>
        <w:t>
      ЭЦҚ-дан алынған деректер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5 мамырдағы</w:t>
            </w:r>
            <w:r>
              <w:br/>
            </w:r>
            <w:r>
              <w:rPr>
                <w:rFonts w:ascii="Times New Roman"/>
                <w:b w:val="false"/>
                <w:i w:val="false"/>
                <w:color w:val="000000"/>
                <w:sz w:val="20"/>
              </w:rPr>
              <w:t>№ 205 бұйрығына</w:t>
            </w:r>
            <w:r>
              <w:br/>
            </w:r>
            <w:r>
              <w:rPr>
                <w:rFonts w:ascii="Times New Roman"/>
                <w:b w:val="false"/>
                <w:i w:val="false"/>
                <w:color w:val="000000"/>
                <w:sz w:val="20"/>
              </w:rPr>
              <w:t>2-қосымша</w:t>
            </w:r>
          </w:p>
        </w:tc>
      </w:tr>
    </w:tbl>
    <w:bookmarkStart w:name="z241" w:id="118"/>
    <w:p>
      <w:pPr>
        <w:spacing w:after="0"/>
        <w:ind w:left="0"/>
        <w:jc w:val="left"/>
      </w:pPr>
      <w:r>
        <w:rPr>
          <w:rFonts w:ascii="Times New Roman"/>
          <w:b/>
          <w:i w:val="false"/>
          <w:color w:val="000000"/>
        </w:rPr>
        <w:t xml:space="preserve"> Қазақстан Республикасы Ауыл шаруашылығы министрінің күші</w:t>
      </w:r>
      <w:r>
        <w:br/>
      </w:r>
      <w:r>
        <w:rPr>
          <w:rFonts w:ascii="Times New Roman"/>
          <w:b/>
          <w:i w:val="false"/>
          <w:color w:val="000000"/>
        </w:rPr>
        <w:t>жойылған бұйрықтарының тізбесі</w:t>
      </w:r>
    </w:p>
    <w:bookmarkEnd w:id="118"/>
    <w:bookmarkStart w:name="z242" w:id="119"/>
    <w:p>
      <w:pPr>
        <w:spacing w:after="0"/>
        <w:ind w:left="0"/>
        <w:jc w:val="both"/>
      </w:pPr>
      <w:r>
        <w:rPr>
          <w:rFonts w:ascii="Times New Roman"/>
          <w:b w:val="false"/>
          <w:i w:val="false"/>
          <w:color w:val="000000"/>
          <w:sz w:val="28"/>
        </w:rPr>
        <w:t xml:space="preserve">
      1. "Агро 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2015 жылғы 9 сәуірдегі № 9-1/320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10763 болып тіркелген, "Әділет" ақпараттық-құқықтық жүйесінде 2015 жылғы 8 мамырда жарияланған).</w:t>
      </w:r>
    </w:p>
    <w:bookmarkEnd w:id="119"/>
    <w:bookmarkStart w:name="z243" w:id="120"/>
    <w:p>
      <w:pPr>
        <w:spacing w:after="0"/>
        <w:ind w:left="0"/>
        <w:jc w:val="both"/>
      </w:pPr>
      <w:r>
        <w:rPr>
          <w:rFonts w:ascii="Times New Roman"/>
          <w:b w:val="false"/>
          <w:i w:val="false"/>
          <w:color w:val="000000"/>
          <w:sz w:val="28"/>
        </w:rPr>
        <w:t xml:space="preserve">
      2. "Агро 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2015 жылғы 9 сәуірдегі № 9-1/320 бұйрығына өзгерістер мен толықтыру енгізу туралы" Қазақстан Республикасы Ауыл шаруашылығы министрінің 2015 жылғы 24 тамыздағы № 9-1/760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12301 болып тіркелген, "Әділет" ақпараттық-құқықтық жүйесінде 2015 жылғы 24 қарашада жарияланған).</w:t>
      </w:r>
    </w:p>
    <w:bookmarkEnd w:id="120"/>
    <w:bookmarkStart w:name="z244" w:id="121"/>
    <w:p>
      <w:pPr>
        <w:spacing w:after="0"/>
        <w:ind w:left="0"/>
        <w:jc w:val="both"/>
      </w:pPr>
      <w:r>
        <w:rPr>
          <w:rFonts w:ascii="Times New Roman"/>
          <w:b w:val="false"/>
          <w:i w:val="false"/>
          <w:color w:val="000000"/>
          <w:sz w:val="28"/>
        </w:rPr>
        <w:t xml:space="preserve">
      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2015 жылғы 9 сәуірдегі № 9-1/320 бұйрығына өзгерістер енгізу туралы" Қазақстан Республикасы Ауыл шаруашылығы министрінің 2015 жылғы 18 желтоқсандағы № 9-1/1099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12451 болып тіркелген, "Әділет" ақпараттық-құқықтық жүйесінде 2015 жылғы 22 желтоқсанда жарияланған).</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