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1ecd" w14:textId="b401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қызметін лицензиялау жөніндегі комиссия қызметінің ережесін бекіту туралы" Қазақстан Республикасы Әдiлет министрiнiң 2014 жылғы 14 наурыздағы № 106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28 сәуірдегі № 195 бұйрығы. Қазақстан Республикасының Әділет министрлігінде 2016 жылы 17 маусымда № 13799 болып тіркелді. Күші жойылды - Қазақстан Республикасы Әділет министрінің 2016 жылғы 29 желтоқсандағы № 1200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29.12.2016 </w:t>
      </w:r>
      <w:r>
        <w:rPr>
          <w:rFonts w:ascii="Times New Roman"/>
          <w:b w:val="false"/>
          <w:i w:val="false"/>
          <w:color w:val="ff0000"/>
          <w:sz w:val="28"/>
        </w:rPr>
        <w:t>№ 1200</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сот-сараптама қызметі туралы» 2010 жылғы 20 қаңтардағы Қазақстан Республикасы Заңының 15-бабының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«Сот-сараптама қызметін лицензиялау жөніндегі комиссия қызметінің ережесін бекіту туралы» Қазақстан Республикасы Әділет министрінің 2014 жылғы 14 наурыздағы № 106 </w:t>
      </w:r>
      <w:r>
        <w:rPr>
          <w:rFonts w:ascii="Times New Roman"/>
          <w:b w:val="false"/>
          <w:i w:val="false"/>
          <w:color w:val="000000"/>
          <w:sz w:val="28"/>
        </w:rPr>
        <w:t>бұйрығына</w:t>
      </w:r>
      <w:r>
        <w:rPr>
          <w:rFonts w:ascii="Times New Roman"/>
          <w:b w:val="false"/>
          <w:i w:val="false"/>
          <w:color w:val="000000"/>
          <w:sz w:val="28"/>
        </w:rPr>
        <w:t xml:space="preserve"> (әрі қарай -</w:t>
      </w:r>
      <w:r>
        <w:br/>
      </w:r>
      <w:r>
        <w:rPr>
          <w:rFonts w:ascii="Times New Roman"/>
          <w:b w:val="false"/>
          <w:i w:val="false"/>
          <w:color w:val="000000"/>
          <w:sz w:val="28"/>
        </w:rPr>
        <w:t xml:space="preserve">
Ереже), (Қазақстан Республикасының нормативтік құқықтық актілерін мемлекеттік тіркеу тізілімінде № 9242 болып тіркелген, 2014 жылы 31 наурызда «Әділет» ақпараттық-құқықтық жүйесінде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осы бұйрықпен бекітілген Сот-сараптама қызметін лицензиялау жөніндегі комиссия қызметінің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Комиссия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сот-сараптама қызметін лицензиялау саласындағы Қазақстан Республикасының өзге де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000000"/>
          <w:sz w:val="28"/>
        </w:rPr>
        <w:t>
      4. Комиссияның құрамы мүшелердің тақ санынан (кемінде бес адам</w:t>
      </w:r>
      <w:r>
        <w:br/>
      </w:r>
      <w:r>
        <w:rPr>
          <w:rFonts w:ascii="Times New Roman"/>
          <w:b w:val="false"/>
          <w:i w:val="false"/>
          <w:color w:val="000000"/>
          <w:sz w:val="28"/>
        </w:rPr>
        <w:t>
емес) тұрады. Қазақстан Республикасының Әділет министрінің орынбасары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Комиссия құрамына Қазақстан Республикасы Әділет министрлігінің  сот сараптама қызметін ұйымдастыру департаментінің және ғылыми дәрежесі немесе осы ғылым саласында кемінде 5 жыл ғылыми және сарапшылық өтілі бар Сот сараптамасы орталығының өкілдері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Сот-сараптама қызметімен айналысуға арналған лицензияны беруді немесе беруден бас тартуды Қазақстан Республикасы Әділет министрлігінің Сот сараптама қызметін ұйымдастыру департаменті жүргізеді».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w:t>
      </w:r>
      <w:r>
        <w:rPr>
          <w:rFonts w:ascii="Times New Roman"/>
          <w:b w:val="false"/>
          <w:i w:val="false"/>
          <w:color w:val="000000"/>
          <w:sz w:val="28"/>
        </w:rPr>
        <w:t>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түрде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