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d6b7" w14:textId="0d2d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жасағаны үшін жауаптылыққа тартылған адамдарды, сондай-ақ cот экстремистік деп таныған ұйымдарды және ақпараттық материалдарды арнайы есепке алуды жүргізу, пайдалану және сақтау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2016 жылғы 24 наурыздағы № 49 бұйрығы. Қазақстан Республикасының Әділет министрлігінде 2016 жылы 22 сәуірде № 13613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Бас Прокурорының 29.03.2023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12-бабы </w:t>
      </w:r>
      <w:r>
        <w:rPr>
          <w:rFonts w:ascii="Times New Roman"/>
          <w:b w:val="false"/>
          <w:i w:val="false"/>
          <w:color w:val="000000"/>
          <w:sz w:val="28"/>
        </w:rPr>
        <w:t>4-тармағын</w:t>
      </w:r>
      <w:r>
        <w:rPr>
          <w:rFonts w:ascii="Times New Roman"/>
          <w:b w:val="false"/>
          <w:i w:val="false"/>
          <w:color w:val="000000"/>
          <w:sz w:val="28"/>
        </w:rPr>
        <w:t xml:space="preserve">, 3-тармағының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 тармақшаларын</w:t>
      </w:r>
      <w:r>
        <w:rPr>
          <w:rFonts w:ascii="Times New Roman"/>
          <w:b w:val="false"/>
          <w:i w:val="false"/>
          <w:color w:val="000000"/>
          <w:sz w:val="28"/>
        </w:rPr>
        <w:t xml:space="preserve"> іске асыру мақсатында және "Терроризмге қарсы іс-қимыл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"Экстремизмге қарсы іс-қимыл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талаптарын орындау үшін, "Прокуратура туралы" Қазақстан Республикасы Конституциялық Заңының </w:t>
      </w:r>
      <w:r>
        <w:rPr>
          <w:rFonts w:ascii="Times New Roman"/>
          <w:b w:val="false"/>
          <w:i w:val="false"/>
          <w:color w:val="000000"/>
          <w:sz w:val="28"/>
        </w:rPr>
        <w:t>9-бабының</w:t>
      </w:r>
      <w:r>
        <w:rPr>
          <w:rFonts w:ascii="Times New Roman"/>
          <w:b w:val="false"/>
          <w:i w:val="false"/>
          <w:color w:val="000000"/>
          <w:sz w:val="28"/>
        </w:rPr>
        <w:t xml:space="preserve"> 22) тармақшасын басшылыққа алып,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29.03.2023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жасағаны үшін жауаптылыққа тартылған адамдарды, сондай-ақ cот экстремистік деп таныған ұйымдарды және ақпараттық материалдарды арнайы есепке алуды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29.03.2023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мерзімді баспа басылымдарында, "Әділет" ақпараттық-құқықтық жүйесінде,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кәсіпорнында жариялануын;</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24 наурыздағы</w:t>
            </w:r>
            <w:r>
              <w:br/>
            </w:r>
            <w:r>
              <w:rPr>
                <w:rFonts w:ascii="Times New Roman"/>
                <w:b w:val="false"/>
                <w:i w:val="false"/>
                <w:color w:val="000000"/>
                <w:sz w:val="20"/>
              </w:rPr>
              <w:t>№ 49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жасағаны үшін жауаптылыққа тартылған адамдарды, сондай-ақ cот экстремистік деп таныған ұйымдарды және ақпараттық материалдарды арнайы есепке алуды жүргізу, пайдалану және сақтау қағидалары</w:t>
      </w:r>
    </w:p>
    <w:p>
      <w:pPr>
        <w:spacing w:after="0"/>
        <w:ind w:left="0"/>
        <w:jc w:val="both"/>
      </w:pPr>
      <w:r>
        <w:rPr>
          <w:rFonts w:ascii="Times New Roman"/>
          <w:b w:val="false"/>
          <w:i w:val="false"/>
          <w:color w:val="ff0000"/>
          <w:sz w:val="28"/>
        </w:rPr>
        <w:t xml:space="preserve">
      Ескерту. Қағидалар жаңа редакцияда - ҚР Бас Прокурорының 29.03.2023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xml:space="preserve">
      1. Осы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жасағаны үшін жауаптылыққа тартылған адамдарды, сондай-ақ cот экстремистік деп таныған ұйымдарды және ақпараттық материалдарды арнайы есепке алуды жүргізу, пайдалану және сақтау қағидалары (бұдан әрі – Қағидалар) "Мемлекеттік құқықтық статистика және арнайы есепке алу туралы" Қазақстан Республикасы Заңының 12-бабы 3-тармағының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(бұдан әрі – арнайы есепке алу) көзделген арнайы есепке алу мәліметтерін жүргізу, пайдалану және сақтау тәртібін айқындайды.</w:t>
      </w:r>
    </w:p>
    <w:bookmarkEnd w:id="6"/>
    <w:bookmarkStart w:name="z12" w:id="7"/>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комитетінің (бұдан әрі – Комитет) аумақтық және оларға теңестірілген органдарының (бұдан әрі – аумақтық органдар) бастықтары арнайы есепке алу мәліметтерінің уақтылы енгізілуін, толықтығы мен шынайылығын қамтамасыз етеді.</w:t>
      </w:r>
    </w:p>
    <w:bookmarkEnd w:id="7"/>
    <w:bookmarkStart w:name="z13" w:id="8"/>
    <w:p>
      <w:pPr>
        <w:spacing w:after="0"/>
        <w:ind w:left="0"/>
        <w:jc w:val="left"/>
      </w:pPr>
      <w:r>
        <w:rPr>
          <w:rFonts w:ascii="Times New Roman"/>
          <w:b/>
          <w:i w:val="false"/>
          <w:color w:val="000000"/>
        </w:rPr>
        <w:t xml:space="preserve"> 2-тарау. Арнайы есепке алуды жүргізу тәртібі</w:t>
      </w:r>
    </w:p>
    <w:bookmarkEnd w:id="8"/>
    <w:bookmarkStart w:name="z14" w:id="9"/>
    <w:p>
      <w:pPr>
        <w:spacing w:after="0"/>
        <w:ind w:left="0"/>
        <w:jc w:val="both"/>
      </w:pPr>
      <w:r>
        <w:rPr>
          <w:rFonts w:ascii="Times New Roman"/>
          <w:b w:val="false"/>
          <w:i w:val="false"/>
          <w:color w:val="000000"/>
          <w:sz w:val="28"/>
        </w:rPr>
        <w:t xml:space="preserve">
      3. Террористік іс-әрекетті жүзеге асырғаны және экстремизм жасағаны үшін жауаптылыққа тартылған адамдарды арнайы есепке алу үшін соттың заңды күшіне енген үкімдері (бұдан әрі – адамдарды арнайы есепке алу) негізінде жүзеге асырылады. </w:t>
      </w:r>
    </w:p>
    <w:bookmarkEnd w:id="9"/>
    <w:bookmarkStart w:name="z15" w:id="10"/>
    <w:p>
      <w:pPr>
        <w:spacing w:after="0"/>
        <w:ind w:left="0"/>
        <w:jc w:val="both"/>
      </w:pPr>
      <w:r>
        <w:rPr>
          <w:rFonts w:ascii="Times New Roman"/>
          <w:b w:val="false"/>
          <w:i w:val="false"/>
          <w:color w:val="000000"/>
          <w:sz w:val="28"/>
        </w:rPr>
        <w:t>
      4. Адамдарды арнайы есепке алу осы Қағидалардың қосымшасына сәйкес нысан бойынша террористік іс-әрекетті жүзеге асырғаны және экстремизм жасағаны үшін жауаптылыққа тартылған адамдардың (Қазақстан Республикасы Қылмыстық кодексінің 3-бабының 30) және 39) тармақтары) Комитеттің ақпараттық жүйесінде (бұдан әрі – электрондық журнал) жүргізеді.</w:t>
      </w:r>
    </w:p>
    <w:bookmarkEnd w:id="10"/>
    <w:bookmarkStart w:name="z16" w:id="11"/>
    <w:p>
      <w:pPr>
        <w:spacing w:after="0"/>
        <w:ind w:left="0"/>
        <w:jc w:val="both"/>
      </w:pPr>
      <w:r>
        <w:rPr>
          <w:rFonts w:ascii="Times New Roman"/>
          <w:b w:val="false"/>
          <w:i w:val="false"/>
          <w:color w:val="000000"/>
          <w:sz w:val="28"/>
        </w:rPr>
        <w:t xml:space="preserve">
      5. Электрондық журнал Қазақстан Республикасы Бас Прокурорының 2018 жылғы 27 ақпандағы № 29 бұйрығымен бекітілген Қылмыстық құқық бұзушылықтар жасаған адамдардың,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қағидаларының (Нормативтік құқықтық актілерді мемлекеттік тіркеу тізілімінде № 16667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алфавиттік есепке алу карточкалары негізінде қалыптастырылады.</w:t>
      </w:r>
    </w:p>
    <w:bookmarkEnd w:id="11"/>
    <w:bookmarkStart w:name="z17" w:id="12"/>
    <w:p>
      <w:pPr>
        <w:spacing w:after="0"/>
        <w:ind w:left="0"/>
        <w:jc w:val="both"/>
      </w:pPr>
      <w:r>
        <w:rPr>
          <w:rFonts w:ascii="Times New Roman"/>
          <w:b w:val="false"/>
          <w:i w:val="false"/>
          <w:color w:val="000000"/>
          <w:sz w:val="28"/>
        </w:rPr>
        <w:t xml:space="preserve">
      6. "Экстремизмге және терроризмге байланысты құқық бұзушылықтар туралы және прокурорлық қадағалаудың жай-күйі туралы" № 1-ЭТ есеп нысанын және оны қалыптастыру жөніндегі нұсқаулықты бекіту туралы" (бұдан әрі – 1-ЭТ есебі) Қазақстан Республикасы Бас Прокурорының 2023 жылғы 9 қаңтардағы № 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31687 болып тіркелген) бекітілген, адамдарды арнайы есепке алудың толықтығын және олардың мәліметтерін уақтылы енгізуді қамтамасыз ету мақсатында Комитеттің аумақтық органдары тоқсан сайын есепті кезеңнен кейінгі айдың 10-күніне дейін электрондық журналдың мәліметтерін "Экстремизмге және терроризмге байланысты құқық бұзушылықтар туралы және прокурорлық қадағалаудың жай-күйі туралы" № 1-ЭТ нысанды есептің көрсеткіштерімен салыстырып тексеруді жүргізеді.</w:t>
      </w:r>
    </w:p>
    <w:bookmarkEnd w:id="12"/>
    <w:p>
      <w:pPr>
        <w:spacing w:after="0"/>
        <w:ind w:left="0"/>
        <w:jc w:val="both"/>
      </w:pPr>
      <w:r>
        <w:rPr>
          <w:rFonts w:ascii="Times New Roman"/>
          <w:b w:val="false"/>
          <w:i w:val="false"/>
          <w:color w:val="000000"/>
          <w:sz w:val="28"/>
        </w:rPr>
        <w:t>
      Салыстыру нәтижелері адамдардың арнайы есебін жүргізуге және № 1-ЭТ есебін қалыптастыруға жауапты бөлімшелерінің бастықтары бекітетін актімен рәсімделеді.</w:t>
      </w:r>
    </w:p>
    <w:p>
      <w:pPr>
        <w:spacing w:after="0"/>
        <w:ind w:left="0"/>
        <w:jc w:val="both"/>
      </w:pPr>
      <w:r>
        <w:rPr>
          <w:rFonts w:ascii="Times New Roman"/>
          <w:b w:val="false"/>
          <w:i w:val="false"/>
          <w:color w:val="000000"/>
          <w:sz w:val="28"/>
        </w:rPr>
        <w:t>
      Қылмыстық қудалау органдарының орталық аппараттың іс жүргізуіндегі қылмыстық істері бар адамдарды арнайы есепке алу мәліметтерін салыстырып тексеруді Комитеттің қылмыстық құқық бұзушылық жасалған жердегі аумақтық органы жүргізеді.</w:t>
      </w:r>
    </w:p>
    <w:bookmarkStart w:name="z18" w:id="13"/>
    <w:p>
      <w:pPr>
        <w:spacing w:after="0"/>
        <w:ind w:left="0"/>
        <w:jc w:val="both"/>
      </w:pPr>
      <w:r>
        <w:rPr>
          <w:rFonts w:ascii="Times New Roman"/>
          <w:b w:val="false"/>
          <w:i w:val="false"/>
          <w:color w:val="000000"/>
          <w:sz w:val="28"/>
        </w:rPr>
        <w:t>
      7. Сот экстремистік және террористік деп таныған ұйымдар мен ақпараттық материалдарды арнайы есепке алу үшін (бұдан әрі – ұйымдар мен материалдарды арнайы есепке алу) соттың заңды күшіне енген шешімі негіз болып табылады.</w:t>
      </w:r>
    </w:p>
    <w:bookmarkEnd w:id="13"/>
    <w:bookmarkStart w:name="z19" w:id="14"/>
    <w:p>
      <w:pPr>
        <w:spacing w:after="0"/>
        <w:ind w:left="0"/>
        <w:jc w:val="both"/>
      </w:pPr>
      <w:r>
        <w:rPr>
          <w:rFonts w:ascii="Times New Roman"/>
          <w:b w:val="false"/>
          <w:i w:val="false"/>
          <w:color w:val="000000"/>
          <w:sz w:val="28"/>
        </w:rPr>
        <w:t>
      8. Арнайы есепке алуды Комитет сот террористік және экстремистік деп таныған ұйымдар мен ақпараттық материалдарды электрондық тізімдері (бұдан әрі – электрондық тізім) жүргізу жолымен жүзеге асырылады.</w:t>
      </w:r>
    </w:p>
    <w:bookmarkEnd w:id="14"/>
    <w:bookmarkStart w:name="z20" w:id="15"/>
    <w:p>
      <w:pPr>
        <w:spacing w:after="0"/>
        <w:ind w:left="0"/>
        <w:jc w:val="both"/>
      </w:pPr>
      <w:r>
        <w:rPr>
          <w:rFonts w:ascii="Times New Roman"/>
          <w:b w:val="false"/>
          <w:i w:val="false"/>
          <w:color w:val="000000"/>
          <w:sz w:val="28"/>
        </w:rPr>
        <w:t>
      9. Электрондық тізімді Комитет соттардың заңды күшіне енген шешімдері мен осы Қағидалардың 10-тармағында көзделген құжаттар негізінде қалыптастырады.</w:t>
      </w:r>
    </w:p>
    <w:bookmarkEnd w:id="15"/>
    <w:bookmarkStart w:name="z21" w:id="16"/>
    <w:p>
      <w:pPr>
        <w:spacing w:after="0"/>
        <w:ind w:left="0"/>
        <w:jc w:val="both"/>
      </w:pPr>
      <w:r>
        <w:rPr>
          <w:rFonts w:ascii="Times New Roman"/>
          <w:b w:val="false"/>
          <w:i w:val="false"/>
          <w:color w:val="000000"/>
          <w:sz w:val="28"/>
        </w:rPr>
        <w:t xml:space="preserve">
      10. Комитеттің аумақтық органдары сот шешімі заңды күшіне енген сәттен бастап 3 (үш) жұмыс күні ішінде Комитетке PDF форматында мынадай материалдарды жібереді: </w:t>
      </w:r>
    </w:p>
    <w:bookmarkEnd w:id="16"/>
    <w:bookmarkStart w:name="z22" w:id="17"/>
    <w:p>
      <w:pPr>
        <w:spacing w:after="0"/>
        <w:ind w:left="0"/>
        <w:jc w:val="both"/>
      </w:pPr>
      <w:r>
        <w:rPr>
          <w:rFonts w:ascii="Times New Roman"/>
          <w:b w:val="false"/>
          <w:i w:val="false"/>
          <w:color w:val="000000"/>
          <w:sz w:val="28"/>
        </w:rPr>
        <w:t>
      1) ақпараттық материалдарды экстремистік және террористік деп тану, оларды Қазақстан Республикасы аумағына әкелуге, онда басып шығаруға және таратуға тыйым салу туралы арыз;</w:t>
      </w:r>
    </w:p>
    <w:bookmarkEnd w:id="17"/>
    <w:bookmarkStart w:name="z23" w:id="18"/>
    <w:p>
      <w:pPr>
        <w:spacing w:after="0"/>
        <w:ind w:left="0"/>
        <w:jc w:val="both"/>
      </w:pPr>
      <w:r>
        <w:rPr>
          <w:rFonts w:ascii="Times New Roman"/>
          <w:b w:val="false"/>
          <w:i w:val="false"/>
          <w:color w:val="000000"/>
          <w:sz w:val="28"/>
        </w:rPr>
        <w:t>
      2) осы ақпараттық материалдар бойынша сараптамалық қорытынды;</w:t>
      </w:r>
    </w:p>
    <w:bookmarkEnd w:id="18"/>
    <w:bookmarkStart w:name="z24" w:id="19"/>
    <w:p>
      <w:pPr>
        <w:spacing w:after="0"/>
        <w:ind w:left="0"/>
        <w:jc w:val="both"/>
      </w:pPr>
      <w:r>
        <w:rPr>
          <w:rFonts w:ascii="Times New Roman"/>
          <w:b w:val="false"/>
          <w:i w:val="false"/>
          <w:color w:val="000000"/>
          <w:sz w:val="28"/>
        </w:rPr>
        <w:t>
      3) сот шешімі.</w:t>
      </w:r>
    </w:p>
    <w:bookmarkEnd w:id="19"/>
    <w:bookmarkStart w:name="z25" w:id="20"/>
    <w:p>
      <w:pPr>
        <w:spacing w:after="0"/>
        <w:ind w:left="0"/>
        <w:jc w:val="both"/>
      </w:pPr>
      <w:r>
        <w:rPr>
          <w:rFonts w:ascii="Times New Roman"/>
          <w:b w:val="false"/>
          <w:i w:val="false"/>
          <w:color w:val="000000"/>
          <w:sz w:val="28"/>
        </w:rPr>
        <w:t>
      11. Комитет сот шешімі мен осы Қағидалардың 9-тармағында көрсетілген материалдар келіп түскен сәттен бастап 3 (үш) жұмыс күні ішінде олардың кескінінің анықтығы мен оқылуының жеңілдігіне тексеру жүргізеді.</w:t>
      </w:r>
    </w:p>
    <w:bookmarkEnd w:id="20"/>
    <w:p>
      <w:pPr>
        <w:spacing w:after="0"/>
        <w:ind w:left="0"/>
        <w:jc w:val="both"/>
      </w:pPr>
      <w:r>
        <w:rPr>
          <w:rFonts w:ascii="Times New Roman"/>
          <w:b w:val="false"/>
          <w:i w:val="false"/>
          <w:color w:val="000000"/>
          <w:sz w:val="28"/>
        </w:rPr>
        <w:t>
      Осы тармақтың талаптары бұзылған жағдайда Комитет бұзушылықтарды жою үшін оларды 5 (бес) жұмыс күні ішінде аумақтық органдарына қайтарылады.</w:t>
      </w:r>
    </w:p>
    <w:bookmarkStart w:name="z26" w:id="21"/>
    <w:p>
      <w:pPr>
        <w:spacing w:after="0"/>
        <w:ind w:left="0"/>
        <w:jc w:val="both"/>
      </w:pPr>
      <w:r>
        <w:rPr>
          <w:rFonts w:ascii="Times New Roman"/>
          <w:b w:val="false"/>
          <w:i w:val="false"/>
          <w:color w:val="000000"/>
          <w:sz w:val="28"/>
        </w:rPr>
        <w:t>
      12. Комитет тоқсан сайын есепті кезеңнен кейінгі айдың 10-күніне дейін электрондық тізімнің мәліметтерін № 1-ЭТ есептің көрсеткіштерімен салыстырып тексереді.</w:t>
      </w:r>
    </w:p>
    <w:bookmarkEnd w:id="21"/>
    <w:p>
      <w:pPr>
        <w:spacing w:after="0"/>
        <w:ind w:left="0"/>
        <w:jc w:val="both"/>
      </w:pPr>
      <w:r>
        <w:rPr>
          <w:rFonts w:ascii="Times New Roman"/>
          <w:b w:val="false"/>
          <w:i w:val="false"/>
          <w:color w:val="000000"/>
          <w:sz w:val="28"/>
        </w:rPr>
        <w:t>
      Салыстыру нәтижелері ұйымдардың арнайы есебін жүргізуге және 1-ЭТ есебін қалыптастыруға жауапты бөлімшелердің бастықтары бекітетін актімен рәсімделеді.</w:t>
      </w:r>
    </w:p>
    <w:bookmarkStart w:name="z27" w:id="22"/>
    <w:p>
      <w:pPr>
        <w:spacing w:after="0"/>
        <w:ind w:left="0"/>
        <w:jc w:val="left"/>
      </w:pPr>
      <w:r>
        <w:rPr>
          <w:rFonts w:ascii="Times New Roman"/>
          <w:b/>
          <w:i w:val="false"/>
          <w:color w:val="000000"/>
        </w:rPr>
        <w:t xml:space="preserve"> 3-тарау. Арнайы есепке алу мәліметтерін пайдалану және сақтау</w:t>
      </w:r>
    </w:p>
    <w:bookmarkEnd w:id="22"/>
    <w:bookmarkStart w:name="z28" w:id="23"/>
    <w:p>
      <w:pPr>
        <w:spacing w:after="0"/>
        <w:ind w:left="0"/>
        <w:jc w:val="both"/>
      </w:pPr>
      <w:r>
        <w:rPr>
          <w:rFonts w:ascii="Times New Roman"/>
          <w:b w:val="false"/>
          <w:i w:val="false"/>
          <w:color w:val="000000"/>
          <w:sz w:val="28"/>
        </w:rPr>
        <w:t>
      13. Электрондық тізімдер Комитеттің ресми сайтында орналастырылады және Комитет осы Қағидалардың 11-тармағында көзделген тексеру аяқталған сәттен бастап 3 (үш) жұмыс күні ішінде толықтырылады.</w:t>
      </w:r>
    </w:p>
    <w:bookmarkEnd w:id="23"/>
    <w:bookmarkStart w:name="z29" w:id="24"/>
    <w:p>
      <w:pPr>
        <w:spacing w:after="0"/>
        <w:ind w:left="0"/>
        <w:jc w:val="both"/>
      </w:pPr>
      <w:r>
        <w:rPr>
          <w:rFonts w:ascii="Times New Roman"/>
          <w:b w:val="false"/>
          <w:i w:val="false"/>
          <w:color w:val="000000"/>
          <w:sz w:val="28"/>
        </w:rPr>
        <w:t>
      14. Арнайы есепке алу мәліметтері сұрау салынатын адамдарға (бұдан әрі – сұрау салудың бастамашысы) қатысты тексеру іс-шараларын жүзеге асыруға уәкілетті мемлекеттік органдарға, мекемелерге және өзге де ұйымдарға ақпараттық-анықтамалық қызмет көрсету кезінде пайдаланылады.</w:t>
      </w:r>
    </w:p>
    <w:bookmarkEnd w:id="24"/>
    <w:bookmarkStart w:name="z30" w:id="25"/>
    <w:p>
      <w:pPr>
        <w:spacing w:after="0"/>
        <w:ind w:left="0"/>
        <w:jc w:val="both"/>
      </w:pPr>
      <w:r>
        <w:rPr>
          <w:rFonts w:ascii="Times New Roman"/>
          <w:b w:val="false"/>
          <w:i w:val="false"/>
          <w:color w:val="000000"/>
          <w:sz w:val="28"/>
        </w:rPr>
        <w:t>
      15.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қағидаларының (бұдан әрі – № 29 Қағида) Қазақстан Республикасы Бас Прокурорының 2018 жылғы 27 ақпандағы № 29 бұйрығымен (Нормативтік құқықтық актілерді мемлекеттік тіркеу тізілімінде № 16667 болып тіркелген) бекітілген, сұрау салудың бастамашысы өтеусіз негізде жүргізу Қағидалардың 15-қосымшасына сәйкес "Жеке тұлғаға электрондық нысанда мәлімет алу үшін пайдаланушының нұсқаулығын" пайдалана отырып, Құқық қорғау, арнаулы мемлекеттік және өзге де органдардың ақпарат алмасу жүйесінен және (немесе) Комитеттің ақпараттық сервисі арқылы электрондық форматтағы арнайы есепке алу мәліметтерін талап етеді.</w:t>
      </w:r>
    </w:p>
    <w:bookmarkEnd w:id="25"/>
    <w:bookmarkStart w:name="z31" w:id="26"/>
    <w:p>
      <w:pPr>
        <w:spacing w:after="0"/>
        <w:ind w:left="0"/>
        <w:jc w:val="both"/>
      </w:pPr>
      <w:r>
        <w:rPr>
          <w:rFonts w:ascii="Times New Roman"/>
          <w:b w:val="false"/>
          <w:i w:val="false"/>
          <w:color w:val="000000"/>
          <w:sz w:val="28"/>
        </w:rPr>
        <w:t>
      16. Талапты сұрау салудың бастамашысы тексерілетін адамдардың тізімі қоса беріле отырып, электрондық құжат нысанында болмаса бірыңғай транспорттық орта болмаған жағдайда қағаз тасымалдағышта басшысының немесе оның орнын алмастырушы адамның қолы қойылған ілеспе хатпен жіберіледі.</w:t>
      </w:r>
    </w:p>
    <w:bookmarkEnd w:id="26"/>
    <w:p>
      <w:pPr>
        <w:spacing w:after="0"/>
        <w:ind w:left="0"/>
        <w:jc w:val="both"/>
      </w:pPr>
      <w:r>
        <w:rPr>
          <w:rFonts w:ascii="Times New Roman"/>
          <w:b w:val="false"/>
          <w:i w:val="false"/>
          <w:color w:val="000000"/>
          <w:sz w:val="28"/>
        </w:rPr>
        <w:t>
      Ілеспе хатта оларға тексеру құқығын беретін нормативтік құқықтық актіге сілтеме көрсетіледі.</w:t>
      </w:r>
    </w:p>
    <w:p>
      <w:pPr>
        <w:spacing w:after="0"/>
        <w:ind w:left="0"/>
        <w:jc w:val="both"/>
      </w:pPr>
      <w:r>
        <w:rPr>
          <w:rFonts w:ascii="Times New Roman"/>
          <w:b w:val="false"/>
          <w:i w:val="false"/>
          <w:color w:val="000000"/>
          <w:sz w:val="28"/>
        </w:rPr>
        <w:t>
      Осы ереже жедел-іздестіру қызметін, тергеуді (анықтауды), жазаның орындалуын, қарсы барлау қызметін жүзеге асыратын мемлекеттік органдарға, Қазақстан Республикасының соттарына, көші-қон полициясының бөлімшелеріне, Қазақстан Республикасы ішкі істер органдарының рұқсатнама жүйесіне және қорғаныс істері органдарына қолданылмайды.</w:t>
      </w:r>
    </w:p>
    <w:bookmarkStart w:name="z32" w:id="27"/>
    <w:p>
      <w:pPr>
        <w:spacing w:after="0"/>
        <w:ind w:left="0"/>
        <w:jc w:val="both"/>
      </w:pPr>
      <w:r>
        <w:rPr>
          <w:rFonts w:ascii="Times New Roman"/>
          <w:b w:val="false"/>
          <w:i w:val="false"/>
          <w:color w:val="000000"/>
          <w:sz w:val="28"/>
        </w:rPr>
        <w:t>
      17. Талап әрбір тексерілетін адамға бөлек құрастырылады. Тегін, атын, әкесінің атын (ол болған кезде), туған күнін өзгерткен адамға талапты толтырған кезде бұрынғы және өзгертілген сауалнамалық деректері көрсетіледі.</w:t>
      </w:r>
    </w:p>
    <w:bookmarkEnd w:id="27"/>
    <w:bookmarkStart w:name="z33" w:id="28"/>
    <w:p>
      <w:pPr>
        <w:spacing w:after="0"/>
        <w:ind w:left="0"/>
        <w:jc w:val="both"/>
      </w:pPr>
      <w:r>
        <w:rPr>
          <w:rFonts w:ascii="Times New Roman"/>
          <w:b w:val="false"/>
          <w:i w:val="false"/>
          <w:color w:val="000000"/>
          <w:sz w:val="28"/>
        </w:rPr>
        <w:t>
      18. Электрондық құжат нысанындағы талаптар (бұдан әрі – электрондық талаптар) "Электрондық құжат және электрондық цифрлық қолтаңба туралы" Қазақстан Республикасының Заңына сәйкес рәсімделеді.</w:t>
      </w:r>
    </w:p>
    <w:bookmarkEnd w:id="28"/>
    <w:p>
      <w:pPr>
        <w:spacing w:after="0"/>
        <w:ind w:left="0"/>
        <w:jc w:val="both"/>
      </w:pPr>
      <w:r>
        <w:rPr>
          <w:rFonts w:ascii="Times New Roman"/>
          <w:b w:val="false"/>
          <w:i w:val="false"/>
          <w:color w:val="000000"/>
          <w:sz w:val="28"/>
        </w:rPr>
        <w:t>
      Талапта барлық деректемелер толтырылуға жатады, тексерілетін адамның сауалнамалық деректерінің біреуі болмаған жағдайда тиісті деректеме толтырылмайды. Туған жылы, күні, айы және туылған жері толық көрсетілуге жатады. Егер туған күні, айы белгісіз болса, онда тиісті бағанға "00" жазбасы жазылады.</w:t>
      </w:r>
    </w:p>
    <w:p>
      <w:pPr>
        <w:spacing w:after="0"/>
        <w:ind w:left="0"/>
        <w:jc w:val="both"/>
      </w:pPr>
      <w:r>
        <w:rPr>
          <w:rFonts w:ascii="Times New Roman"/>
          <w:b w:val="false"/>
          <w:i w:val="false"/>
          <w:color w:val="000000"/>
          <w:sz w:val="28"/>
        </w:rPr>
        <w:t>
      Тексерілетін адамның жеке сәйкестендіру нөмірі болған жағдайда мәліметтер "Жеке тұлға" Мемлекеттік деректер банкі арқылы толтырылады.</w:t>
      </w:r>
    </w:p>
    <w:bookmarkStart w:name="z34" w:id="29"/>
    <w:p>
      <w:pPr>
        <w:spacing w:after="0"/>
        <w:ind w:left="0"/>
        <w:jc w:val="both"/>
      </w:pPr>
      <w:r>
        <w:rPr>
          <w:rFonts w:ascii="Times New Roman"/>
          <w:b w:val="false"/>
          <w:i w:val="false"/>
          <w:color w:val="000000"/>
          <w:sz w:val="28"/>
        </w:rPr>
        <w:t xml:space="preserve">
      19. № 29 Қағидалардың 16-қосымшасына сәйкес нысан бойынша қағаз тасымалдағыштағы талапта барлық деректемелер толтырылуға жатады. Тексеруші адамға қатысты сауалнамалық деректемелердің бірі болмаған жағдайда, тиісті деректемеде "жоқ" жазбасы жазылады. </w:t>
      </w:r>
    </w:p>
    <w:bookmarkEnd w:id="29"/>
    <w:p>
      <w:pPr>
        <w:spacing w:after="0"/>
        <w:ind w:left="0"/>
        <w:jc w:val="both"/>
      </w:pPr>
      <w:r>
        <w:rPr>
          <w:rFonts w:ascii="Times New Roman"/>
          <w:b w:val="false"/>
          <w:i w:val="false"/>
          <w:color w:val="000000"/>
          <w:sz w:val="28"/>
        </w:rPr>
        <w:t>
      Тегі, аты, әкесінің аты (ол болған кезде) анық, баспа, біріншісі бас әріппен жазылады. Туған күні мен туған жері толық көрсетілеуі тиіс. Егер туған күні немесе айы белгісіз болса, тиісті бағанға "00" жазбасы жазылады.</w:t>
      </w:r>
    </w:p>
    <w:bookmarkStart w:name="z35" w:id="30"/>
    <w:p>
      <w:pPr>
        <w:spacing w:after="0"/>
        <w:ind w:left="0"/>
        <w:jc w:val="both"/>
      </w:pPr>
      <w:r>
        <w:rPr>
          <w:rFonts w:ascii="Times New Roman"/>
          <w:b w:val="false"/>
          <w:i w:val="false"/>
          <w:color w:val="000000"/>
          <w:sz w:val="28"/>
        </w:rPr>
        <w:t xml:space="preserve">
      20. Комитетке және оның аумақтық органдарына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19-тармақтары</w:t>
      </w:r>
      <w:r>
        <w:rPr>
          <w:rFonts w:ascii="Times New Roman"/>
          <w:b w:val="false"/>
          <w:i w:val="false"/>
          <w:color w:val="000000"/>
          <w:sz w:val="28"/>
        </w:rPr>
        <w:t xml:space="preserve"> бұзылып рәсімделген талаптарды ұсыну, одан бас тартуға және сұрау салған бастамашыға орындаусыз қайтаруға негіз болып табылады.</w:t>
      </w:r>
    </w:p>
    <w:bookmarkEnd w:id="30"/>
    <w:p>
      <w:pPr>
        <w:spacing w:after="0"/>
        <w:ind w:left="0"/>
        <w:jc w:val="both"/>
      </w:pPr>
      <w:r>
        <w:rPr>
          <w:rFonts w:ascii="Times New Roman"/>
          <w:b w:val="false"/>
          <w:i w:val="false"/>
          <w:color w:val="000000"/>
          <w:sz w:val="28"/>
        </w:rPr>
        <w:t>
      Факс байланысы арналары арқылы келіп түскен сұрау салулар, сондай-ақ халықаралық келісім шарттармен белгіленген тәртіпті бұзған шетел мемлекеттерінің сұрау салулары орындалмайды.</w:t>
      </w:r>
    </w:p>
    <w:p>
      <w:pPr>
        <w:spacing w:after="0"/>
        <w:ind w:left="0"/>
        <w:jc w:val="both"/>
      </w:pPr>
      <w:r>
        <w:rPr>
          <w:rFonts w:ascii="Times New Roman"/>
          <w:b w:val="false"/>
          <w:i w:val="false"/>
          <w:color w:val="000000"/>
          <w:sz w:val="28"/>
        </w:rPr>
        <w:t>
      Азаматтардың, сондай-ақ тексеру іс-шараларын жүзеге асыруға уәкілетті емес мекемелер мен ұйымдардың талаптар бланкілерінде рәсімделген сұрау салулары тексерілмейді және орындаудан бас тарту себептері мен есепке алуға жүгіну тәртібі түсіндіріле отырып, бастамашыға орындаусыз кері қайтарылады.</w:t>
      </w:r>
    </w:p>
    <w:bookmarkStart w:name="z36" w:id="31"/>
    <w:p>
      <w:pPr>
        <w:spacing w:after="0"/>
        <w:ind w:left="0"/>
        <w:jc w:val="both"/>
      </w:pPr>
      <w:r>
        <w:rPr>
          <w:rFonts w:ascii="Times New Roman"/>
          <w:b w:val="false"/>
          <w:i w:val="false"/>
          <w:color w:val="000000"/>
          <w:sz w:val="28"/>
        </w:rPr>
        <w:t>
      21. Сұрау салудың бастамашысына тексеру күніне Комитетте және оның аумақтық органдарында бар тексерілетін тұлғаға қатысты арнайы есепке алу мәліметтері беріледі.</w:t>
      </w:r>
    </w:p>
    <w:bookmarkEnd w:id="31"/>
    <w:bookmarkStart w:name="z37" w:id="32"/>
    <w:p>
      <w:pPr>
        <w:spacing w:after="0"/>
        <w:ind w:left="0"/>
        <w:jc w:val="both"/>
      </w:pPr>
      <w:r>
        <w:rPr>
          <w:rFonts w:ascii="Times New Roman"/>
          <w:b w:val="false"/>
          <w:i w:val="false"/>
          <w:color w:val="000000"/>
          <w:sz w:val="28"/>
        </w:rPr>
        <w:t>
      22. Қағаз тасымалдағыштағы талаптар 5 (бес) жұмыс күні ішінде орындалады. Электрондық талаптар 3 (үш) жұмыс күні ішінде, ал қосымша тексеру жүргізу қажет еткен жағдайда, 5 (бес) жұмыс күні ішінде орындалады.</w:t>
      </w:r>
    </w:p>
    <w:bookmarkEnd w:id="32"/>
    <w:p>
      <w:pPr>
        <w:spacing w:after="0"/>
        <w:ind w:left="0"/>
        <w:jc w:val="both"/>
      </w:pPr>
      <w:r>
        <w:rPr>
          <w:rFonts w:ascii="Times New Roman"/>
          <w:b w:val="false"/>
          <w:i w:val="false"/>
          <w:color w:val="000000"/>
          <w:sz w:val="28"/>
        </w:rPr>
        <w:t>
      Жергілікті әскери басқару органдарының Қағаз тасымалдағыштағы талаптар мемлекеттік ақпараттық жүйелер арасында өзара іс-қимыл болмаған кезде 3 (үш) жұмыс күні ішінде орындалады.</w:t>
      </w:r>
    </w:p>
    <w:p>
      <w:pPr>
        <w:spacing w:after="0"/>
        <w:ind w:left="0"/>
        <w:jc w:val="both"/>
      </w:pPr>
      <w:r>
        <w:rPr>
          <w:rFonts w:ascii="Times New Roman"/>
          <w:b w:val="false"/>
          <w:i w:val="false"/>
          <w:color w:val="000000"/>
          <w:sz w:val="28"/>
        </w:rPr>
        <w:t>
      Талаптардың Комитетке және оның аумақтық органдарына келіп түскен күні оны орындаудың мерзіміне кірмейді.</w:t>
      </w:r>
    </w:p>
    <w:p>
      <w:pPr>
        <w:spacing w:after="0"/>
        <w:ind w:left="0"/>
        <w:jc w:val="both"/>
      </w:pPr>
      <w:r>
        <w:rPr>
          <w:rFonts w:ascii="Times New Roman"/>
          <w:b w:val="false"/>
          <w:i w:val="false"/>
          <w:color w:val="000000"/>
          <w:sz w:val="28"/>
        </w:rPr>
        <w:t>
      Егер электрондық талаптарды өңдеу барысында тиісті мемлекеттік органдарға немесе мекемелерге қосымша сұрау салулар жібере отырып, қабылданған процестік шешім туралы мәліметтерді нақтылау қажет болған жағдайда, сұрау салудың бастамашысына аралық жауап жіберіледі, онда 10 (он) жұмыс күні өткеннен кейін электрондық талапты қайта рәсімдеу қажеттігі туралы хабарланады.</w:t>
      </w:r>
    </w:p>
    <w:bookmarkStart w:name="z38" w:id="33"/>
    <w:p>
      <w:pPr>
        <w:spacing w:after="0"/>
        <w:ind w:left="0"/>
        <w:jc w:val="both"/>
      </w:pPr>
      <w:r>
        <w:rPr>
          <w:rFonts w:ascii="Times New Roman"/>
          <w:b w:val="false"/>
          <w:i w:val="false"/>
          <w:color w:val="000000"/>
          <w:sz w:val="28"/>
        </w:rPr>
        <w:t>
      23. Тексеру нәтижелері № 29 Қағидалардың 17-қосымшасына сәйкес нысан бойынша мөр қоя отырып талаптарда көрсетіледі. Электрондық цифрлық қолтаңба қойылған, ақпараттық жүйелер арқылы жіберілген электрондық талаптар бұларға қосылмайды.</w:t>
      </w:r>
    </w:p>
    <w:bookmarkEnd w:id="33"/>
    <w:bookmarkStart w:name="z39" w:id="34"/>
    <w:p>
      <w:pPr>
        <w:spacing w:after="0"/>
        <w:ind w:left="0"/>
        <w:jc w:val="both"/>
      </w:pPr>
      <w:r>
        <w:rPr>
          <w:rFonts w:ascii="Times New Roman"/>
          <w:b w:val="false"/>
          <w:i w:val="false"/>
          <w:color w:val="000000"/>
          <w:sz w:val="28"/>
        </w:rPr>
        <w:t>
      24. Тексерілетін адам арнайы есепке алуда тұрған адам болып табылатынына және сауалнамалық деректердің бұрмалануы қатенің немесе терудің салдарынан орын алды деп пайымдауға негіз беретін арнайы есепке алуда тексерілетін адаммен ұқсас сауалнамалық деректері бар адам анықталған кезде (тегі, аты, әкесінің аты (ол болған кезде), туған күнінде сәйкессіздіктер болған кезде) мәліметтер "... мәліметтер бар" белгімен беріледі.</w:t>
      </w:r>
    </w:p>
    <w:bookmarkEnd w:id="34"/>
    <w:p>
      <w:pPr>
        <w:spacing w:after="0"/>
        <w:ind w:left="0"/>
        <w:jc w:val="both"/>
      </w:pPr>
      <w:r>
        <w:rPr>
          <w:rFonts w:ascii="Times New Roman"/>
          <w:b w:val="false"/>
          <w:i w:val="false"/>
          <w:color w:val="000000"/>
          <w:sz w:val="28"/>
        </w:rPr>
        <w:t>
      Тексерілушінің арнайы есепке алуда тұрған адамның іс-әрекетіне қатыстылығын сұрау салған бастамашысы анықтайды.</w:t>
      </w:r>
    </w:p>
    <w:bookmarkStart w:name="z40" w:id="35"/>
    <w:p>
      <w:pPr>
        <w:spacing w:after="0"/>
        <w:ind w:left="0"/>
        <w:jc w:val="both"/>
      </w:pPr>
      <w:r>
        <w:rPr>
          <w:rFonts w:ascii="Times New Roman"/>
          <w:b w:val="false"/>
          <w:i w:val="false"/>
          <w:color w:val="000000"/>
          <w:sz w:val="28"/>
        </w:rPr>
        <w:t>
      25. Комитет және оның аумақтық органдары ұсынған мәліметтерді сұрау салулардың бастамашылары қолданыстағы заңнамаға сәйкес қолдануы тиіс.</w:t>
      </w:r>
    </w:p>
    <w:bookmarkEnd w:id="35"/>
    <w:bookmarkStart w:name="z41" w:id="36"/>
    <w:p>
      <w:pPr>
        <w:spacing w:after="0"/>
        <w:ind w:left="0"/>
        <w:jc w:val="both"/>
      </w:pPr>
      <w:r>
        <w:rPr>
          <w:rFonts w:ascii="Times New Roman"/>
          <w:b w:val="false"/>
          <w:i w:val="false"/>
          <w:color w:val="000000"/>
          <w:sz w:val="28"/>
        </w:rPr>
        <w:t>
      26. Комитет мәліметтерді тұлғалардың арнайы есебіне қойған сәттен бастап 3 (үш) жұмыс күні ішінде оларды қаржы мониторингі жөніндегі уәкілетті органға жібереді.</w:t>
      </w:r>
    </w:p>
    <w:bookmarkEnd w:id="36"/>
    <w:bookmarkStart w:name="z42" w:id="37"/>
    <w:p>
      <w:pPr>
        <w:spacing w:after="0"/>
        <w:ind w:left="0"/>
        <w:jc w:val="both"/>
      </w:pPr>
      <w:r>
        <w:rPr>
          <w:rFonts w:ascii="Times New Roman"/>
          <w:b w:val="false"/>
          <w:i w:val="false"/>
          <w:color w:val="000000"/>
          <w:sz w:val="28"/>
        </w:rPr>
        <w:t xml:space="preserve">
      27. Растайтын құжаттары бар ақпараттық оқу құжаттарын, журналды сақтау мерзімдері № 29 Қағидалардың 11-қосымшасында көзделген. </w:t>
      </w:r>
    </w:p>
    <w:bookmarkEnd w:id="37"/>
    <w:p>
      <w:pPr>
        <w:spacing w:after="0"/>
        <w:ind w:left="0"/>
        <w:jc w:val="both"/>
      </w:pPr>
      <w:r>
        <w:rPr>
          <w:rFonts w:ascii="Times New Roman"/>
          <w:b w:val="false"/>
          <w:i w:val="false"/>
          <w:color w:val="000000"/>
          <w:sz w:val="28"/>
        </w:rPr>
        <w:t>
      Растайтын құжаттары бар электрондық тізімдер тұрақты сақтау мерзіміне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іс-әрекетті жүзеге</w:t>
            </w:r>
            <w:r>
              <w:br/>
            </w:r>
            <w:r>
              <w:rPr>
                <w:rFonts w:ascii="Times New Roman"/>
                <w:b w:val="false"/>
                <w:i w:val="false"/>
                <w:color w:val="000000"/>
                <w:sz w:val="20"/>
              </w:rPr>
              <w:t>асырғаны үшін жауаптылыққа</w:t>
            </w:r>
            <w:r>
              <w:br/>
            </w:r>
            <w:r>
              <w:rPr>
                <w:rFonts w:ascii="Times New Roman"/>
                <w:b w:val="false"/>
                <w:i w:val="false"/>
                <w:color w:val="000000"/>
                <w:sz w:val="20"/>
              </w:rPr>
              <w:t>тартылған адамдарды, сондай-ақ</w:t>
            </w:r>
            <w:r>
              <w:br/>
            </w:r>
            <w:r>
              <w:rPr>
                <w:rFonts w:ascii="Times New Roman"/>
                <w:b w:val="false"/>
                <w:i w:val="false"/>
                <w:color w:val="000000"/>
                <w:sz w:val="20"/>
              </w:rPr>
              <w:t>cот террористік деп таныған</w:t>
            </w:r>
            <w:r>
              <w:br/>
            </w:r>
            <w:r>
              <w:rPr>
                <w:rFonts w:ascii="Times New Roman"/>
                <w:b w:val="false"/>
                <w:i w:val="false"/>
                <w:color w:val="000000"/>
                <w:sz w:val="20"/>
              </w:rPr>
              <w:t>ұйымдарды және ақпараттық</w:t>
            </w:r>
            <w:r>
              <w:br/>
            </w:r>
            <w:r>
              <w:rPr>
                <w:rFonts w:ascii="Times New Roman"/>
                <w:b w:val="false"/>
                <w:i w:val="false"/>
                <w:color w:val="000000"/>
                <w:sz w:val="20"/>
              </w:rPr>
              <w:t>материалдарды және</w:t>
            </w:r>
            <w:r>
              <w:br/>
            </w:r>
            <w:r>
              <w:rPr>
                <w:rFonts w:ascii="Times New Roman"/>
                <w:b w:val="false"/>
                <w:i w:val="false"/>
                <w:color w:val="000000"/>
                <w:sz w:val="20"/>
              </w:rPr>
              <w:t>экстремизмді жасағаны үшін</w:t>
            </w:r>
            <w:r>
              <w:br/>
            </w:r>
            <w:r>
              <w:rPr>
                <w:rFonts w:ascii="Times New Roman"/>
                <w:b w:val="false"/>
                <w:i w:val="false"/>
                <w:color w:val="000000"/>
                <w:sz w:val="20"/>
              </w:rPr>
              <w:t>жауаптылыққа тартылған</w:t>
            </w:r>
            <w:r>
              <w:br/>
            </w:r>
            <w:r>
              <w:rPr>
                <w:rFonts w:ascii="Times New Roman"/>
                <w:b w:val="false"/>
                <w:i w:val="false"/>
                <w:color w:val="000000"/>
                <w:sz w:val="20"/>
              </w:rPr>
              <w:t>адамдарды, сондай-ақ cот</w:t>
            </w:r>
            <w:r>
              <w:br/>
            </w:r>
            <w:r>
              <w:rPr>
                <w:rFonts w:ascii="Times New Roman"/>
                <w:b w:val="false"/>
                <w:i w:val="false"/>
                <w:color w:val="000000"/>
                <w:sz w:val="20"/>
              </w:rPr>
              <w:t>экстремистік деп таныған</w:t>
            </w:r>
            <w:r>
              <w:br/>
            </w:r>
            <w:r>
              <w:rPr>
                <w:rFonts w:ascii="Times New Roman"/>
                <w:b w:val="false"/>
                <w:i w:val="false"/>
                <w:color w:val="000000"/>
                <w:sz w:val="20"/>
              </w:rPr>
              <w:t>ұйымдарды және ақпараттық</w:t>
            </w:r>
            <w:r>
              <w:br/>
            </w:r>
            <w:r>
              <w:rPr>
                <w:rFonts w:ascii="Times New Roman"/>
                <w:b w:val="false"/>
                <w:i w:val="false"/>
                <w:color w:val="000000"/>
                <w:sz w:val="20"/>
              </w:rPr>
              <w:t>материалдарды арнайы есепке</w:t>
            </w:r>
            <w:r>
              <w:br/>
            </w:r>
            <w:r>
              <w:rPr>
                <w:rFonts w:ascii="Times New Roman"/>
                <w:b w:val="false"/>
                <w:i w:val="false"/>
                <w:color w:val="000000"/>
                <w:sz w:val="20"/>
              </w:rPr>
              <w:t>алуды жүргізу, пайдалану және</w:t>
            </w:r>
            <w:r>
              <w:br/>
            </w:r>
            <w:r>
              <w:rPr>
                <w:rFonts w:ascii="Times New Roman"/>
                <w:b w:val="false"/>
                <w:i w:val="false"/>
                <w:color w:val="000000"/>
                <w:sz w:val="20"/>
              </w:rPr>
              <w:t>сақтау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44" w:id="38"/>
    <w:p>
      <w:pPr>
        <w:spacing w:after="0"/>
        <w:ind w:left="0"/>
        <w:jc w:val="left"/>
      </w:pPr>
      <w:r>
        <w:rPr>
          <w:rFonts w:ascii="Times New Roman"/>
          <w:b/>
          <w:i w:val="false"/>
          <w:color w:val="000000"/>
        </w:rPr>
        <w:t xml:space="preserve"> Террористік іс-әрекетті және экстремизмді жүзеге асырғаны үшін жауаптылыққа тартылған адамдардың электрондық журналы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кезде)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серия-сы,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(қау-лы) шығарылған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Соттау бабы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негіз-гі шара-сы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(қау-лы-ның) заң-ды күші-не ену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