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8e56" w14:textId="cf68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Республикасының Инвестициялар және даму министрінің міндетін атқарушының 2015 жылғы 28 мамырдағы № 623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ақпандағы № 225 бұйрығы. Қазақстан Республикасының Әділет министрлігінде 2016 жылы 25 наурызда № 13529 болып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11612 болып тіркелген, 2015 жылғы 9 шілдеде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«Авиация персоналына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«Азаматтық авиацияның авиациялық оқу орталығының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w:t>
      </w:r>
      <w:r>
        <w:br/>
      </w:r>
      <w:r>
        <w:rPr>
          <w:rFonts w:ascii="Times New Roman"/>
          <w:b w:val="false"/>
          <w:i w:val="false"/>
          <w:color w:val="000000"/>
          <w:sz w:val="28"/>
        </w:rPr>
        <w:t>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2016 жылғы 25 ақпандағы    </w:t>
      </w:r>
      <w:r>
        <w:br/>
      </w:r>
      <w:r>
        <w:rPr>
          <w:rFonts w:ascii="Times New Roman"/>
          <w:b w:val="false"/>
          <w:i w:val="false"/>
          <w:color w:val="000000"/>
          <w:sz w:val="28"/>
        </w:rPr>
        <w:t xml:space="preserve">
№ 225 бұйрығына      </w:t>
      </w:r>
      <w:r>
        <w:br/>
      </w:r>
      <w:r>
        <w:rPr>
          <w:rFonts w:ascii="Times New Roman"/>
          <w:b w:val="false"/>
          <w:i w:val="false"/>
          <w:color w:val="000000"/>
          <w:sz w:val="28"/>
        </w:rPr>
        <w:t xml:space="preserve">
1-қосымша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28 мамырдағы  </w:t>
      </w:r>
      <w:r>
        <w:br/>
      </w:r>
      <w:r>
        <w:rPr>
          <w:rFonts w:ascii="Times New Roman"/>
          <w:b w:val="false"/>
          <w:i w:val="false"/>
          <w:color w:val="000000"/>
          <w:sz w:val="28"/>
        </w:rPr>
        <w:t xml:space="preserve">
№ 623 бұйрығына      </w:t>
      </w:r>
      <w:r>
        <w:br/>
      </w:r>
      <w:r>
        <w:rPr>
          <w:rFonts w:ascii="Times New Roman"/>
          <w:b w:val="false"/>
          <w:i w:val="false"/>
          <w:color w:val="000000"/>
          <w:sz w:val="28"/>
        </w:rPr>
        <w:t xml:space="preserve">
1-қосымша         </w:t>
      </w:r>
    </w:p>
    <w:bookmarkEnd w:id="2"/>
    <w:bookmarkStart w:name="z14" w:id="3"/>
    <w:p>
      <w:pPr>
        <w:spacing w:after="0"/>
        <w:ind w:left="0"/>
        <w:jc w:val="left"/>
      </w:pPr>
      <w:r>
        <w:rPr>
          <w:rFonts w:ascii="Times New Roman"/>
          <w:b/>
          <w:i w:val="false"/>
          <w:color w:val="000000"/>
        </w:rPr>
        <w:t xml:space="preserve"> 
«Авиация персоналына куәліктер беру» мемлекеттік көрсетілетін қызмет регламенті</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«Авиация персоналына куәліктер беру» мемлекеттік көрсетілетін қызметті (бұдан әрі – мемлекеттік көрсетілетін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мемлекеттік қызметті көрсету нәтижелерін беру көрсетілетін қызметті берушінің кеңсесі арқылы не www.egov.kz «электрондық үкіметтің» веб-порталы арқылы (бұдан әрі – 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 және (немесе)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авиация персоналына куәліктер (бұдан әрі – Куәлік) беру болып табылады.</w:t>
      </w:r>
    </w:p>
    <w:bookmarkEnd w:id="5"/>
    <w:bookmarkStart w:name="z19"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іс-қимылдарының тәртібін сипаттау</w:t>
      </w:r>
    </w:p>
    <w:bookmarkEnd w:id="6"/>
    <w:bookmarkStart w:name="z20" w:id="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 Қазақстан Республикасы Инвестициялар және даму министрінің 2015 жылғы 28 сәуірдегі № 518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11401 болып тіркелген) «Авиация персоналына куәліктер беру» мемлекеттік көрсетілетін қызмет стандартының (бұдан әрі – Стандарт) 9-тармағына сәйкес көрсетілетін қызметті алушының өтініші немесе электрондық сұрау салуының болуы болып табылады.</w:t>
      </w:r>
      <w:r>
        <w:br/>
      </w:r>
      <w:r>
        <w:rPr>
          <w:rFonts w:ascii="Times New Roman"/>
          <w:b w:val="false"/>
          <w:i w:val="false"/>
          <w:color w:val="000000"/>
          <w:sz w:val="28"/>
        </w:rPr>
        <w:t>
</w:t>
      </w:r>
      <w:r>
        <w:rPr>
          <w:rFonts w:ascii="Times New Roman"/>
          <w:b w:val="false"/>
          <w:i w:val="false"/>
          <w:color w:val="000000"/>
          <w:sz w:val="28"/>
        </w:rPr>
        <w:t>
      5. Мемелекеттік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отыз минут ішінде көрсетілетін қызметті берушінің кеңсесі маманының өтінішті қабылдауы және тіркеу нөмірі мен күнін беру арқылы оны тіркеуі;</w:t>
      </w:r>
      <w:r>
        <w:br/>
      </w:r>
      <w:r>
        <w:rPr>
          <w:rFonts w:ascii="Times New Roman"/>
          <w:b w:val="false"/>
          <w:i w:val="false"/>
          <w:color w:val="000000"/>
          <w:sz w:val="28"/>
        </w:rPr>
        <w:t>
</w:t>
      </w:r>
      <w:r>
        <w:rPr>
          <w:rFonts w:ascii="Times New Roman"/>
          <w:b w:val="false"/>
          <w:i w:val="false"/>
          <w:color w:val="000000"/>
          <w:sz w:val="28"/>
        </w:rPr>
        <w:t>
      2) екі сағат ішінде басшының немесе оның орынбасарының қарар қоюы және жауапты құрылымдық бөлімшені (басқарманы) анықтауы;</w:t>
      </w:r>
      <w:r>
        <w:br/>
      </w:r>
      <w:r>
        <w:rPr>
          <w:rFonts w:ascii="Times New Roman"/>
          <w:b w:val="false"/>
          <w:i w:val="false"/>
          <w:color w:val="000000"/>
          <w:sz w:val="28"/>
        </w:rPr>
        <w:t>
</w:t>
      </w:r>
      <w:r>
        <w:rPr>
          <w:rFonts w:ascii="Times New Roman"/>
          <w:b w:val="false"/>
          <w:i w:val="false"/>
          <w:color w:val="000000"/>
          <w:sz w:val="28"/>
        </w:rPr>
        <w:t>
      3) он бес минут ішінде жауапты құрылымдық бөлімше (басқарма) басшысының (басшының орынбасарының) жауапты орындаушыны анықтауы;</w:t>
      </w:r>
      <w:r>
        <w:br/>
      </w:r>
      <w:r>
        <w:rPr>
          <w:rFonts w:ascii="Times New Roman"/>
          <w:b w:val="false"/>
          <w:i w:val="false"/>
          <w:color w:val="000000"/>
          <w:sz w:val="28"/>
        </w:rPr>
        <w:t>
</w:t>
      </w:r>
      <w:r>
        <w:rPr>
          <w:rFonts w:ascii="Times New Roman"/>
          <w:b w:val="false"/>
          <w:i w:val="false"/>
          <w:color w:val="000000"/>
          <w:sz w:val="28"/>
        </w:rPr>
        <w:t>
      4) төрт күнтізбелік күн ішінде жауапты орындаушының өтінішті толықтығына қарауы. Көрсетілетін қызметті алушының өтініші стандарттың 9-тармағының талаптарына сәйкес келген жағдайда, көрсетілетін қызметті алушының өтінішін медицина бойынша мемлекеттік сараптамаға беру;</w:t>
      </w:r>
      <w:r>
        <w:br/>
      </w:r>
      <w:r>
        <w:rPr>
          <w:rFonts w:ascii="Times New Roman"/>
          <w:b w:val="false"/>
          <w:i w:val="false"/>
          <w:color w:val="000000"/>
          <w:sz w:val="28"/>
        </w:rPr>
        <w:t>
</w:t>
      </w:r>
      <w:r>
        <w:rPr>
          <w:rFonts w:ascii="Times New Roman"/>
          <w:b w:val="false"/>
          <w:i w:val="false"/>
          <w:color w:val="000000"/>
          <w:sz w:val="28"/>
        </w:rPr>
        <w:t>
      5) жеті күнтізбелік күн ішінде өтінішке медицина бойынша мемлекеттік инспектордың сараптама жүргізуі. Өтініштің медицина талаптарына сәйкес келген жағдайда, өтінішті авиациялық оқу орталығы бойынша мемлекеттік инспектордың сараптамасына беру;</w:t>
      </w:r>
      <w:r>
        <w:br/>
      </w:r>
      <w:r>
        <w:rPr>
          <w:rFonts w:ascii="Times New Roman"/>
          <w:b w:val="false"/>
          <w:i w:val="false"/>
          <w:color w:val="000000"/>
          <w:sz w:val="28"/>
        </w:rPr>
        <w:t>
</w:t>
      </w:r>
      <w:r>
        <w:rPr>
          <w:rFonts w:ascii="Times New Roman"/>
          <w:b w:val="false"/>
          <w:i w:val="false"/>
          <w:color w:val="000000"/>
          <w:sz w:val="28"/>
        </w:rPr>
        <w:t xml:space="preserve">
      6) жеті күнтізбелік күн ішінде оқу орталығы бойынша мемлекеттік инспектордың өтінішке сараптама жүргізуі. Өтініш оқу орталығы бойынша талаптарға сәйкес келген жағдайда, өтінішті авиаперсонал бойынша мемлекеттік инспекторға беру; </w:t>
      </w:r>
      <w:r>
        <w:br/>
      </w:r>
      <w:r>
        <w:rPr>
          <w:rFonts w:ascii="Times New Roman"/>
          <w:b w:val="false"/>
          <w:i w:val="false"/>
          <w:color w:val="000000"/>
          <w:sz w:val="28"/>
        </w:rPr>
        <w:t>
</w:t>
      </w:r>
      <w:r>
        <w:rPr>
          <w:rFonts w:ascii="Times New Roman"/>
          <w:b w:val="false"/>
          <w:i w:val="false"/>
          <w:color w:val="000000"/>
          <w:sz w:val="28"/>
        </w:rPr>
        <w:t>
      7) жеті күнтізбелік күн ішінде өтініш тақырыбын талдау және авиаперсонал бойынша мемлекеттік инспекторының өтінішті орындау мүмкіндігі туралы шешім қабылдау және жауапты орындаушыға куәлікті толтыру үшін өтінішті беру;</w:t>
      </w:r>
      <w:r>
        <w:br/>
      </w:r>
      <w:r>
        <w:rPr>
          <w:rFonts w:ascii="Times New Roman"/>
          <w:b w:val="false"/>
          <w:i w:val="false"/>
          <w:color w:val="000000"/>
          <w:sz w:val="28"/>
        </w:rPr>
        <w:t>
</w:t>
      </w:r>
      <w:r>
        <w:rPr>
          <w:rFonts w:ascii="Times New Roman"/>
          <w:b w:val="false"/>
          <w:i w:val="false"/>
          <w:color w:val="000000"/>
          <w:sz w:val="28"/>
        </w:rPr>
        <w:t>
      8) екі күнтізбелік күн ішінде жауапты орындаушының куәлікті ресімдеуі және куәлікті басшыға беру;</w:t>
      </w:r>
      <w:r>
        <w:br/>
      </w:r>
      <w:r>
        <w:rPr>
          <w:rFonts w:ascii="Times New Roman"/>
          <w:b w:val="false"/>
          <w:i w:val="false"/>
          <w:color w:val="000000"/>
          <w:sz w:val="28"/>
        </w:rPr>
        <w:t>
</w:t>
      </w:r>
      <w:r>
        <w:rPr>
          <w:rFonts w:ascii="Times New Roman"/>
          <w:b w:val="false"/>
          <w:i w:val="false"/>
          <w:color w:val="000000"/>
          <w:sz w:val="28"/>
        </w:rPr>
        <w:t xml:space="preserve">
      9) екі күнтізбелік күн ішінде басшылықтың куәлікке қол қоюы. </w:t>
      </w:r>
      <w:r>
        <w:br/>
      </w:r>
      <w:r>
        <w:rPr>
          <w:rFonts w:ascii="Times New Roman"/>
          <w:b w:val="false"/>
          <w:i w:val="false"/>
          <w:color w:val="000000"/>
          <w:sz w:val="28"/>
        </w:rPr>
        <w:t xml:space="preserve">
      Куәлік көрсетілетін қызметті алушыға немесе азаматтық авиация ұйымының бірінші басшысына немесе оның сенім білдірілген тұлғаларына беріледі. </w:t>
      </w:r>
      <w:r>
        <w:br/>
      </w:r>
      <w:r>
        <w:rPr>
          <w:rFonts w:ascii="Times New Roman"/>
          <w:b w:val="false"/>
          <w:i w:val="false"/>
          <w:color w:val="000000"/>
          <w:sz w:val="28"/>
        </w:rPr>
        <w:t>
</w:t>
      </w:r>
      <w:r>
        <w:rPr>
          <w:rFonts w:ascii="Times New Roman"/>
          <w:b w:val="false"/>
          <w:i w:val="false"/>
          <w:color w:val="000000"/>
          <w:sz w:val="28"/>
        </w:rPr>
        <w:t>
      6. Мынадай рәсімдердің (іс-қимылдардың) орындалуын бастау үшін негіз болатын мемлекеттік қызметті көрсету бойынша рәсімдердің (іс-қимылдардың) нәтижелері: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және тіркеу,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өтінішті жауапты құрылымдық бөлімшенің (Басқарма басшысы) қарауы үшін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 xml:space="preserve">
      3) жауапты құрылымдық бөлімше басшысының (басқарма басшысы) жауапты орындаушыны анықтауы; </w:t>
      </w:r>
      <w:r>
        <w:br/>
      </w:r>
      <w:r>
        <w:rPr>
          <w:rFonts w:ascii="Times New Roman"/>
          <w:b w:val="false"/>
          <w:i w:val="false"/>
          <w:color w:val="000000"/>
          <w:sz w:val="28"/>
        </w:rPr>
        <w:t>
</w:t>
      </w:r>
      <w:r>
        <w:rPr>
          <w:rFonts w:ascii="Times New Roman"/>
          <w:b w:val="false"/>
          <w:i w:val="false"/>
          <w:color w:val="000000"/>
          <w:sz w:val="28"/>
        </w:rPr>
        <w:t xml:space="preserve">
      4) жауапты орындаушының өтінішті толықтығына тексеру; </w:t>
      </w:r>
      <w:r>
        <w:br/>
      </w:r>
      <w:r>
        <w:rPr>
          <w:rFonts w:ascii="Times New Roman"/>
          <w:b w:val="false"/>
          <w:i w:val="false"/>
          <w:color w:val="000000"/>
          <w:sz w:val="28"/>
        </w:rPr>
        <w:t>
</w:t>
      </w:r>
      <w:r>
        <w:rPr>
          <w:rFonts w:ascii="Times New Roman"/>
          <w:b w:val="false"/>
          <w:i w:val="false"/>
          <w:color w:val="000000"/>
          <w:sz w:val="28"/>
        </w:rPr>
        <w:t>
      5) медицина бойынша мемлекеттік инспектордың өтінішке сараптама жүргізуі;</w:t>
      </w:r>
      <w:r>
        <w:br/>
      </w:r>
      <w:r>
        <w:rPr>
          <w:rFonts w:ascii="Times New Roman"/>
          <w:b w:val="false"/>
          <w:i w:val="false"/>
          <w:color w:val="000000"/>
          <w:sz w:val="28"/>
        </w:rPr>
        <w:t>
</w:t>
      </w:r>
      <w:r>
        <w:rPr>
          <w:rFonts w:ascii="Times New Roman"/>
          <w:b w:val="false"/>
          <w:i w:val="false"/>
          <w:color w:val="000000"/>
          <w:sz w:val="28"/>
        </w:rPr>
        <w:t>
      6) авиациялық оқу орталығы бойынша мемлекеттік инспектордың өтінішке сараптама жүргізуі;</w:t>
      </w:r>
      <w:r>
        <w:br/>
      </w:r>
      <w:r>
        <w:rPr>
          <w:rFonts w:ascii="Times New Roman"/>
          <w:b w:val="false"/>
          <w:i w:val="false"/>
          <w:color w:val="000000"/>
          <w:sz w:val="28"/>
        </w:rPr>
        <w:t>
</w:t>
      </w:r>
      <w:r>
        <w:rPr>
          <w:rFonts w:ascii="Times New Roman"/>
          <w:b w:val="false"/>
          <w:i w:val="false"/>
          <w:color w:val="000000"/>
          <w:sz w:val="28"/>
        </w:rPr>
        <w:t>
      7) авиаперсонал бойынша мемлекеттік инспектордың өтінішке сараптама жүргізуі;</w:t>
      </w:r>
      <w:r>
        <w:br/>
      </w:r>
      <w:r>
        <w:rPr>
          <w:rFonts w:ascii="Times New Roman"/>
          <w:b w:val="false"/>
          <w:i w:val="false"/>
          <w:color w:val="000000"/>
          <w:sz w:val="28"/>
        </w:rPr>
        <w:t>
</w:t>
      </w:r>
      <w:r>
        <w:rPr>
          <w:rFonts w:ascii="Times New Roman"/>
          <w:b w:val="false"/>
          <w:i w:val="false"/>
          <w:color w:val="000000"/>
          <w:sz w:val="28"/>
        </w:rPr>
        <w:t>
      8) басқарманың жауапты орындаушысының куәлікті ресімдеуі және оны көрсетілетін қызметті берушінің басшысына қол қою үшін беру;</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басшысының куәлікке қол қоюы;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алушыға куәлік беру.</w:t>
      </w:r>
    </w:p>
    <w:bookmarkEnd w:id="7"/>
    <w:bookmarkStart w:name="z42" w:id="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іс-қимылдарының тәртібін сипаттау</w:t>
      </w:r>
    </w:p>
    <w:bookmarkEnd w:id="8"/>
    <w:bookmarkStart w:name="z43" w:id="9"/>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мынадай құрылымдық бөлімшелері қатысады: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кеңсесінің маманы;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4) жауапты құрылымдық бөлімшенің басшысы (басқарма басшысы);</w:t>
      </w:r>
      <w:r>
        <w:br/>
      </w:r>
      <w:r>
        <w:rPr>
          <w:rFonts w:ascii="Times New Roman"/>
          <w:b w:val="false"/>
          <w:i w:val="false"/>
          <w:color w:val="000000"/>
          <w:sz w:val="28"/>
        </w:rPr>
        <w:t>
</w:t>
      </w:r>
      <w:r>
        <w:rPr>
          <w:rFonts w:ascii="Times New Roman"/>
          <w:b w:val="false"/>
          <w:i w:val="false"/>
          <w:color w:val="000000"/>
          <w:sz w:val="28"/>
        </w:rPr>
        <w:t>
      5) жауапты орындаушы;</w:t>
      </w:r>
      <w:r>
        <w:br/>
      </w:r>
      <w:r>
        <w:rPr>
          <w:rFonts w:ascii="Times New Roman"/>
          <w:b w:val="false"/>
          <w:i w:val="false"/>
          <w:color w:val="000000"/>
          <w:sz w:val="28"/>
        </w:rPr>
        <w:t>
</w:t>
      </w:r>
      <w:r>
        <w:rPr>
          <w:rFonts w:ascii="Times New Roman"/>
          <w:b w:val="false"/>
          <w:i w:val="false"/>
          <w:color w:val="000000"/>
          <w:sz w:val="28"/>
        </w:rPr>
        <w:t>
      6) медицина бойынша мемлекеттік инспектор;</w:t>
      </w:r>
      <w:r>
        <w:br/>
      </w:r>
      <w:r>
        <w:rPr>
          <w:rFonts w:ascii="Times New Roman"/>
          <w:b w:val="false"/>
          <w:i w:val="false"/>
          <w:color w:val="000000"/>
          <w:sz w:val="28"/>
        </w:rPr>
        <w:t>
</w:t>
      </w:r>
      <w:r>
        <w:rPr>
          <w:rFonts w:ascii="Times New Roman"/>
          <w:b w:val="false"/>
          <w:i w:val="false"/>
          <w:color w:val="000000"/>
          <w:sz w:val="28"/>
        </w:rPr>
        <w:t>
      7) авиациялық оқу орталығы бойынша мемлекеттік инспектор;</w:t>
      </w:r>
      <w:r>
        <w:br/>
      </w:r>
      <w:r>
        <w:rPr>
          <w:rFonts w:ascii="Times New Roman"/>
          <w:b w:val="false"/>
          <w:i w:val="false"/>
          <w:color w:val="000000"/>
          <w:sz w:val="28"/>
        </w:rPr>
        <w:t>
</w:t>
      </w:r>
      <w:r>
        <w:rPr>
          <w:rFonts w:ascii="Times New Roman"/>
          <w:b w:val="false"/>
          <w:i w:val="false"/>
          <w:color w:val="000000"/>
          <w:sz w:val="28"/>
        </w:rPr>
        <w:t>
      8) авиаперсонал бойынша мемлекеттік инспектор.</w:t>
      </w:r>
      <w:r>
        <w:br/>
      </w:r>
      <w:r>
        <w:rPr>
          <w:rFonts w:ascii="Times New Roman"/>
          <w:b w:val="false"/>
          <w:i w:val="false"/>
          <w:color w:val="000000"/>
          <w:sz w:val="28"/>
        </w:rPr>
        <w:t>
</w:t>
      </w:r>
      <w:r>
        <w:rPr>
          <w:rFonts w:ascii="Times New Roman"/>
          <w:b w:val="false"/>
          <w:i w:val="false"/>
          <w:color w:val="000000"/>
          <w:sz w:val="28"/>
        </w:rPr>
        <w:t>
      8. Әрбір рәсімдердің (іс-қимылдардың) ұзақтығын көрсете отырып қызметкерлер арасындағы рәсімдердің (іс-қимылдардың) жүйелігін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 отыз минут ішінде құжаттарды қабылдау мен тіркеуді жүзеге асырады, оларды көрсетілетін қызметті беруші басшысына (басшының орынбасарына)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(басшысының орынбасары) екі сағат ішінде қарар жазады және өтінішті көрсетілетін қызметті берушінің жауапты құрылымдық бөлімшесінің басшысына (басқарма басшысы) қарауға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құрылымдық бөлімшесінің басшысы (басқарма басшысы) он бес минут ішінде жауапты орындаушыны анықтайды және құжаттарды жауапты орындаушыға қарауға береді;</w:t>
      </w:r>
      <w:r>
        <w:br/>
      </w:r>
      <w:r>
        <w:rPr>
          <w:rFonts w:ascii="Times New Roman"/>
          <w:b w:val="false"/>
          <w:i w:val="false"/>
          <w:color w:val="000000"/>
          <w:sz w:val="28"/>
        </w:rPr>
        <w:t>
</w:t>
      </w:r>
      <w:r>
        <w:rPr>
          <w:rFonts w:ascii="Times New Roman"/>
          <w:b w:val="false"/>
          <w:i w:val="false"/>
          <w:color w:val="000000"/>
          <w:sz w:val="28"/>
        </w:rPr>
        <w:t>
      4) жауапты орындаушы көрсетілетін қызметті алушының мемлекеттік қызметті көрсету үшін қажетті ұсынған құжаттарын тіркеген күннен бастап төрт күнтізбелік күнінен аспайтын мерзімде ұсынылған құжаттардың толықтығын тексереді. Ұсынылған құжаттардың толықтығы жағдайында көрсетілетін қызметті алушының ұсынған құжаттарын медицина бойынша мемлекеттік инспектордың сараптамасына береді;</w:t>
      </w:r>
      <w:r>
        <w:br/>
      </w:r>
      <w:r>
        <w:rPr>
          <w:rFonts w:ascii="Times New Roman"/>
          <w:b w:val="false"/>
          <w:i w:val="false"/>
          <w:color w:val="000000"/>
          <w:sz w:val="28"/>
        </w:rPr>
        <w:t>
</w:t>
      </w:r>
      <w:r>
        <w:rPr>
          <w:rFonts w:ascii="Times New Roman"/>
          <w:b w:val="false"/>
          <w:i w:val="false"/>
          <w:color w:val="000000"/>
          <w:sz w:val="28"/>
        </w:rPr>
        <w:t>
      5) медицина бойынша мемлекеттік инспектор жеті күнтізбелік күні ішінде ұсынылған құжаттарға сараптама жүргізеді. Ұсынылған құжаттар медицина талаптарына сәйкес келген жағдайда, медицина бойынша мемлекеттік инспектор ұсынылған құжаттарды авиациялық оқу орталықтары бойынша мемлекеттік инспектордың сараптамасына береді;</w:t>
      </w:r>
      <w:r>
        <w:br/>
      </w:r>
      <w:r>
        <w:rPr>
          <w:rFonts w:ascii="Times New Roman"/>
          <w:b w:val="false"/>
          <w:i w:val="false"/>
          <w:color w:val="000000"/>
          <w:sz w:val="28"/>
        </w:rPr>
        <w:t>
</w:t>
      </w:r>
      <w:r>
        <w:rPr>
          <w:rFonts w:ascii="Times New Roman"/>
          <w:b w:val="false"/>
          <w:i w:val="false"/>
          <w:color w:val="000000"/>
          <w:sz w:val="28"/>
        </w:rPr>
        <w:t>
      6) авиациялық оқу орталықтары бойынша мемлекеттік инспектор жеті күнтізбелік күні ішінде ұсынылған құжаттарға сараптама жүргізеді. Ұсынылған құжаттар авиациялық оқу орталықтары бойынша талаптарға сәйкес келген жағдайда, авиациялық оқу орталықтары бойынша мемлекеттік инспектор ұсынылған құжаттарды авиаперсонал бойынша мемлекеттік инспекторға береді;</w:t>
      </w:r>
      <w:r>
        <w:br/>
      </w:r>
      <w:r>
        <w:rPr>
          <w:rFonts w:ascii="Times New Roman"/>
          <w:b w:val="false"/>
          <w:i w:val="false"/>
          <w:color w:val="000000"/>
          <w:sz w:val="28"/>
        </w:rPr>
        <w:t>
</w:t>
      </w:r>
      <w:r>
        <w:rPr>
          <w:rFonts w:ascii="Times New Roman"/>
          <w:b w:val="false"/>
          <w:i w:val="false"/>
          <w:color w:val="000000"/>
          <w:sz w:val="28"/>
        </w:rPr>
        <w:t>
      7) авиаперсонал бойынша мемлекеттік инспектор ұсынылған құжаттардың тақырыбына талдау жүргізеді және авиациялық персоналға куәлік беру туралы жеті күнтізбелік күні ішінде шешім қабылдайды және жауапты орындаушыға ұсынылған құжаттарды куәлікті ресімдеу үшін береді;</w:t>
      </w:r>
      <w:r>
        <w:br/>
      </w:r>
      <w:r>
        <w:rPr>
          <w:rFonts w:ascii="Times New Roman"/>
          <w:b w:val="false"/>
          <w:i w:val="false"/>
          <w:color w:val="000000"/>
          <w:sz w:val="28"/>
        </w:rPr>
        <w:t>
</w:t>
      </w:r>
      <w:r>
        <w:rPr>
          <w:rFonts w:ascii="Times New Roman"/>
          <w:b w:val="false"/>
          <w:i w:val="false"/>
          <w:color w:val="000000"/>
          <w:sz w:val="28"/>
        </w:rPr>
        <w:t>
      8) жауапты орындаушы куәлікті екі күнтізбелік күні ішінде ресімдейді және куәлікті басқарма басшысына қол қоюға береді;</w:t>
      </w:r>
      <w:r>
        <w:br/>
      </w:r>
      <w:r>
        <w:rPr>
          <w:rFonts w:ascii="Times New Roman"/>
          <w:b w:val="false"/>
          <w:i w:val="false"/>
          <w:color w:val="000000"/>
          <w:sz w:val="28"/>
        </w:rPr>
        <w:t>
</w:t>
      </w:r>
      <w:r>
        <w:rPr>
          <w:rFonts w:ascii="Times New Roman"/>
          <w:b w:val="false"/>
          <w:i w:val="false"/>
          <w:color w:val="000000"/>
          <w:sz w:val="28"/>
        </w:rPr>
        <w:t>
      9) басқарма басшысы куәлікке екі күнтізбелік күні ішінде қол қояды және жауапты орындаушыға береді;</w:t>
      </w:r>
      <w:r>
        <w:br/>
      </w:r>
      <w:r>
        <w:rPr>
          <w:rFonts w:ascii="Times New Roman"/>
          <w:b w:val="false"/>
          <w:i w:val="false"/>
          <w:color w:val="000000"/>
          <w:sz w:val="28"/>
        </w:rPr>
        <w:t>
</w:t>
      </w:r>
      <w:r>
        <w:rPr>
          <w:rFonts w:ascii="Times New Roman"/>
          <w:b w:val="false"/>
          <w:i w:val="false"/>
          <w:color w:val="000000"/>
          <w:sz w:val="28"/>
        </w:rPr>
        <w:t>
      10) жауапты орындаушы куәлікті көрсетілетін қызметті алушыға немесе оның сенім білдірілген тұлғасына береді.</w:t>
      </w:r>
    </w:p>
    <w:bookmarkEnd w:id="9"/>
    <w:bookmarkStart w:name="z63" w:id="10"/>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0"/>
    <w:bookmarkStart w:name="z64" w:id="11"/>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 мен рәсімдерінің (іс-қимылдарының)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r>
        <w:br/>
      </w:r>
      <w:r>
        <w:rPr>
          <w:rFonts w:ascii="Times New Roman"/>
          <w:b w:val="false"/>
          <w:i w:val="false"/>
          <w:color w:val="000000"/>
          <w:sz w:val="28"/>
        </w:rPr>
        <w:t>
      Көрсетілетін қызметті алушы арқылы қадамды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электрондық-цифрлық қолының (бұдан әрі –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
      5) 3-процесс – пайдаланушының осы Регламентте көрсетілген қызметтерді таңдауы, қызметті көрсету үшін сұрау салу нысанын экранға шығару және сұрау салу нысанына қажетті құжаттарды электрондық түрде бекіте отырып, оның құрылымы мен форматтық талаптарын ескере отырып, пайдаланушының нысанды толтыруы (деректер енгізуі);</w:t>
      </w:r>
      <w:r>
        <w:br/>
      </w:r>
      <w:r>
        <w:rPr>
          <w:rFonts w:ascii="Times New Roman"/>
          <w:b w:val="false"/>
          <w:i w:val="false"/>
          <w:color w:val="000000"/>
          <w:sz w:val="28"/>
        </w:rPr>
        <w:t>
</w:t>
      </w:r>
      <w:r>
        <w:rPr>
          <w:rFonts w:ascii="Times New Roman"/>
          <w:b w:val="false"/>
          <w:i w:val="false"/>
          <w:color w:val="000000"/>
          <w:sz w:val="28"/>
        </w:rPr>
        <w:t>
      6) 4-процесс – сұрау салуды куәландыру (қол қою) үшін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r>
        <w:br/>
      </w:r>
      <w:r>
        <w:rPr>
          <w:rFonts w:ascii="Times New Roman"/>
          <w:b w:val="false"/>
          <w:i w:val="false"/>
          <w:color w:val="000000"/>
          <w:sz w:val="28"/>
        </w:rPr>
        <w:t>
</w:t>
      </w: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r>
        <w:br/>
      </w:r>
      <w:r>
        <w:rPr>
          <w:rFonts w:ascii="Times New Roman"/>
          <w:b w:val="false"/>
          <w:i w:val="false"/>
          <w:color w:val="000000"/>
          <w:sz w:val="28"/>
        </w:rPr>
        <w:t>
</w:t>
      </w: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 қадамды іс-қимылдар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xml:space="preserve">
      1) процесс 1 – көрсетілетін қызметті берушінің жауапты орындаушысының мемлекеттік қызметті көрсету үшін «Е-лицензиялау» МДҚ АЖ-ге логин мен пароль енгізуі (авторландыру процесі); </w:t>
      </w:r>
      <w:r>
        <w:br/>
      </w:r>
      <w:r>
        <w:rPr>
          <w:rFonts w:ascii="Times New Roman"/>
          <w:b w:val="false"/>
          <w:i w:val="false"/>
          <w:color w:val="000000"/>
          <w:sz w:val="28"/>
        </w:rPr>
        <w:t>
</w:t>
      </w:r>
      <w:r>
        <w:rPr>
          <w:rFonts w:ascii="Times New Roman"/>
          <w:b w:val="false"/>
          <w:i w:val="false"/>
          <w:color w:val="000000"/>
          <w:sz w:val="28"/>
        </w:rPr>
        <w:t>
      2) 1-шарт – «Е-лицензиялау» МДҚ-де логин мен пароль арқылы көрсетілетін қызметті берушінің тіркелген жауапты орындаушысы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 болған жағдайда,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xml:space="preserve">
      4) 3-процесс – көрсетілетін қызметті берушінің жауапты орындаушысының осы регламентте көрсетілген қызметтерді таңдауы, қызметті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 </w:t>
      </w:r>
      <w:r>
        <w:br/>
      </w:r>
      <w:r>
        <w:rPr>
          <w:rFonts w:ascii="Times New Roman"/>
          <w:b w:val="false"/>
          <w:i w:val="false"/>
          <w:color w:val="000000"/>
          <w:sz w:val="28"/>
        </w:rPr>
        <w:t>
</w:t>
      </w: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мемлекеттік дерекқорының (бұдан әрі – ЗД МДҚ) ақпараттық жүйесіне жіберу;</w:t>
      </w:r>
      <w:r>
        <w:br/>
      </w:r>
      <w:r>
        <w:rPr>
          <w:rFonts w:ascii="Times New Roman"/>
          <w:b w:val="false"/>
          <w:i w:val="false"/>
          <w:color w:val="000000"/>
          <w:sz w:val="28"/>
        </w:rPr>
        <w:t>
</w:t>
      </w:r>
      <w:r>
        <w:rPr>
          <w:rFonts w:ascii="Times New Roman"/>
          <w:b w:val="false"/>
          <w:i w:val="false"/>
          <w:color w:val="000000"/>
          <w:sz w:val="28"/>
        </w:rPr>
        <w:t>
      6) 2-шарт – ЗД МДҚ-де көрсетілетін қызметті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ЗД МДҚ-де көрсетілетін қызметті алушының деректері болмаған жағдайда,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
      9) 7-процесс – «Е-лицензиялау» ЗД МДҚ-да сұрау салуды тіркеу және «Е-лицензиялау» ЗД МДҚ-да қызметті өңдеу;</w:t>
      </w:r>
      <w:r>
        <w:br/>
      </w:r>
      <w:r>
        <w:rPr>
          <w:rFonts w:ascii="Times New Roman"/>
          <w:b w:val="false"/>
          <w:i w:val="false"/>
          <w:color w:val="000000"/>
          <w:sz w:val="28"/>
        </w:rPr>
        <w:t>
</w:t>
      </w:r>
      <w:r>
        <w:rPr>
          <w:rFonts w:ascii="Times New Roman"/>
          <w:b w:val="false"/>
          <w:i w:val="false"/>
          <w:color w:val="000000"/>
          <w:sz w:val="28"/>
        </w:rPr>
        <w:t xml:space="preserve">
      10) 8-процесс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(іс-қимылдардың) бірізділігін сипаттау және мемлекеттік қызметті көрсету процесінде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«Авиация персоналына куәліктер беру» мемлекеттік қызметті көрсету бизнес-процестерінің анықтамалығында көрсетілген.</w:t>
      </w:r>
    </w:p>
    <w:bookmarkEnd w:id="11"/>
    <w:bookmarkStart w:name="z100" w:id="12"/>
    <w:p>
      <w:pPr>
        <w:spacing w:after="0"/>
        <w:ind w:left="0"/>
        <w:jc w:val="both"/>
      </w:pPr>
      <w:r>
        <w:rPr>
          <w:rFonts w:ascii="Times New Roman"/>
          <w:b w:val="false"/>
          <w:i w:val="false"/>
          <w:color w:val="000000"/>
          <w:sz w:val="28"/>
        </w:rPr>
        <w:t xml:space="preserve">
«Авиация персоналына куәліктер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 1 диаграммасы</w:t>
      </w:r>
    </w:p>
    <w:p>
      <w:pPr>
        <w:spacing w:after="0"/>
        <w:ind w:left="0"/>
        <w:jc w:val="both"/>
      </w:pPr>
      <w:r>
        <w:drawing>
          <wp:inline distT="0" distB="0" distL="0" distR="0">
            <wp:extent cx="9144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5676900"/>
                    </a:xfrm>
                    <a:prstGeom prst="rect">
                      <a:avLst/>
                    </a:prstGeom>
                  </pic:spPr>
                </pic:pic>
              </a:graphicData>
            </a:graphic>
          </wp:inline>
        </w:drawing>
      </w:r>
    </w:p>
    <w:p>
      <w:pPr>
        <w:spacing w:after="0"/>
        <w:ind w:left="0"/>
        <w:jc w:val="left"/>
      </w:pPr>
      <w:r>
        <w:rPr>
          <w:rFonts w:ascii="Times New Roman"/>
          <w:b/>
          <w:i w:val="false"/>
          <w:color w:val="000000"/>
        </w:rPr>
        <w:t xml:space="preserve"> Көрсетілетін қызметті беруші арқылы электрондық мемлекеттік қызметті көрсету кезіндегі функционалдық өзара іс-қимылдың № 2 диаграммасы</w:t>
      </w:r>
    </w:p>
    <w:p>
      <w:pPr>
        <w:spacing w:after="0"/>
        <w:ind w:left="0"/>
        <w:jc w:val="both"/>
      </w:pPr>
      <w:r>
        <w:drawing>
          <wp:inline distT="0" distB="0" distL="0" distR="0">
            <wp:extent cx="97790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0" cy="6248400"/>
                    </a:xfrm>
                    <a:prstGeom prst="rect">
                      <a:avLst/>
                    </a:prstGeom>
                  </pic:spPr>
                </pic:pic>
              </a:graphicData>
            </a:graphic>
          </wp:inline>
        </w:drawing>
      </w:r>
    </w:p>
    <w:p>
      <w:pPr>
        <w:spacing w:after="0"/>
        <w:ind w:left="0"/>
        <w:jc w:val="both"/>
      </w:pPr>
      <w:r>
        <w:drawing>
          <wp:inline distT="0" distB="0" distL="0" distR="0">
            <wp:extent cx="78740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5270500"/>
                    </a:xfrm>
                    <a:prstGeom prst="rect">
                      <a:avLst/>
                    </a:prstGeom>
                  </pic:spPr>
                </pic:pic>
              </a:graphicData>
            </a:graphic>
          </wp:inline>
        </w:drawing>
      </w:r>
    </w:p>
    <w:bookmarkStart w:name="z101" w:id="13"/>
    <w:p>
      <w:pPr>
        <w:spacing w:after="0"/>
        <w:ind w:left="0"/>
        <w:jc w:val="both"/>
      </w:pPr>
      <w:r>
        <w:rPr>
          <w:rFonts w:ascii="Times New Roman"/>
          <w:b w:val="false"/>
          <w:i w:val="false"/>
          <w:color w:val="000000"/>
          <w:sz w:val="28"/>
        </w:rPr>
        <w:t xml:space="preserve">
«Авиация персоналына куәліктер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«Авиация персоналына куәліктер беру»</w:t>
      </w:r>
      <w:r>
        <w:br/>
      </w:r>
      <w:r>
        <w:rPr>
          <w:rFonts w:ascii="Times New Roman"/>
          <w:b/>
          <w:i w:val="false"/>
          <w:color w:val="000000"/>
        </w:rPr>
        <w:t>
мемлекеттік қызметті көрсету бизнес-процестерінің анықтамалын</w:t>
      </w:r>
    </w:p>
    <w:p>
      <w:pPr>
        <w:spacing w:after="0"/>
        <w:ind w:left="0"/>
        <w:jc w:val="both"/>
      </w:pPr>
      <w:r>
        <w:drawing>
          <wp:inline distT="0" distB="0" distL="0" distR="0">
            <wp:extent cx="9791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91700" cy="8724900"/>
                    </a:xfrm>
                    <a:prstGeom prst="rect">
                      <a:avLst/>
                    </a:prstGeom>
                  </pic:spPr>
                </pic:pic>
              </a:graphicData>
            </a:graphic>
          </wp:inline>
        </w:drawing>
      </w:r>
    </w:p>
    <w:p>
      <w:pPr>
        <w:spacing w:after="0"/>
        <w:ind w:left="0"/>
        <w:jc w:val="both"/>
      </w:pPr>
      <w:r>
        <w:drawing>
          <wp:inline distT="0" distB="0" distL="0" distR="0">
            <wp:extent cx="8191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91500" cy="2209800"/>
                    </a:xfrm>
                    <a:prstGeom prst="rect">
                      <a:avLst/>
                    </a:prstGeom>
                  </pic:spPr>
                </pic:pic>
              </a:graphicData>
            </a:graphic>
          </wp:inline>
        </w:drawing>
      </w:r>
    </w:p>
    <w:bookmarkStart w:name="z8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2016 жылғы 25 ақпандағы </w:t>
      </w:r>
      <w:r>
        <w:br/>
      </w:r>
      <w:r>
        <w:rPr>
          <w:rFonts w:ascii="Times New Roman"/>
          <w:b w:val="false"/>
          <w:i w:val="false"/>
          <w:color w:val="000000"/>
          <w:sz w:val="28"/>
        </w:rPr>
        <w:t xml:space="preserve">
№ 225 бұйрығына    </w:t>
      </w:r>
      <w:r>
        <w:br/>
      </w:r>
      <w:r>
        <w:rPr>
          <w:rFonts w:ascii="Times New Roman"/>
          <w:b w:val="false"/>
          <w:i w:val="false"/>
          <w:color w:val="000000"/>
          <w:sz w:val="28"/>
        </w:rPr>
        <w:t xml:space="preserve">
2-қосымша       </w:t>
      </w:r>
    </w:p>
    <w:bookmarkEnd w:id="14"/>
    <w:bookmarkStart w:name="z8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2015 жылғы 28 мамырдағы  </w:t>
      </w:r>
      <w:r>
        <w:br/>
      </w:r>
      <w:r>
        <w:rPr>
          <w:rFonts w:ascii="Times New Roman"/>
          <w:b w:val="false"/>
          <w:i w:val="false"/>
          <w:color w:val="000000"/>
          <w:sz w:val="28"/>
        </w:rPr>
        <w:t xml:space="preserve">
№ 623 бұйрығына     </w:t>
      </w:r>
      <w:r>
        <w:br/>
      </w:r>
      <w:r>
        <w:rPr>
          <w:rFonts w:ascii="Times New Roman"/>
          <w:b w:val="false"/>
          <w:i w:val="false"/>
          <w:color w:val="000000"/>
          <w:sz w:val="28"/>
        </w:rPr>
        <w:t xml:space="preserve">
2-қосымша         </w:t>
      </w:r>
    </w:p>
    <w:bookmarkEnd w:id="15"/>
    <w:bookmarkStart w:name="z90" w:id="16"/>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көрсетілетін қызмет регламенті</w:t>
      </w:r>
    </w:p>
    <w:bookmarkEnd w:id="16"/>
    <w:bookmarkStart w:name="z91" w:id="17"/>
    <w:p>
      <w:pPr>
        <w:spacing w:after="0"/>
        <w:ind w:left="0"/>
        <w:jc w:val="left"/>
      </w:pPr>
      <w:r>
        <w:rPr>
          <w:rFonts w:ascii="Times New Roman"/>
          <w:b/>
          <w:i w:val="false"/>
          <w:color w:val="000000"/>
        </w:rPr>
        <w:t xml:space="preserve"> 
1. Жалпы ережелер</w:t>
      </w:r>
    </w:p>
    <w:bookmarkEnd w:id="17"/>
    <w:bookmarkStart w:name="z92" w:id="18"/>
    <w:p>
      <w:pPr>
        <w:spacing w:after="0"/>
        <w:ind w:left="0"/>
        <w:jc w:val="both"/>
      </w:pPr>
      <w:r>
        <w:rPr>
          <w:rFonts w:ascii="Times New Roman"/>
          <w:b w:val="false"/>
          <w:i w:val="false"/>
          <w:color w:val="000000"/>
          <w:sz w:val="28"/>
        </w:rPr>
        <w:t>
      1. «Азаматтық авиацияның авиациялық оқу орталығының сертификатын беру» мемлекеттік көрсетілетін қызметті (бұдан әрі – мемлекеттік көрсетілетін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r>
        <w:br/>
      </w:r>
      <w:r>
        <w:rPr>
          <w:rFonts w:ascii="Times New Roman"/>
          <w:b w:val="false"/>
          <w:i w:val="false"/>
          <w:color w:val="000000"/>
          <w:sz w:val="28"/>
        </w:rPr>
        <w:t xml:space="preserve">
      Мемлекеттік қызметті көрсету үшін құжаттарды қабылдау және мемлекеттік қызметті көрсету нәтижелерін беру көрсетілетін қызметті берушінің кеңсесі арқылы не www.egov.kz «электрондық үкіметтің» веб-порталы арқылы (бұдан әрі – портал) жүзеге асырылады.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 және (немесе)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азаматтық авиацияның авиациялық оқу орталығының сертификатын (бұдан әрі – Сертификат) беру болып табылады. </w:t>
      </w:r>
    </w:p>
    <w:bookmarkEnd w:id="18"/>
    <w:bookmarkStart w:name="z9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іс-қимылдарының тәртібін сипаттау</w:t>
      </w:r>
    </w:p>
    <w:bookmarkEnd w:id="19"/>
    <w:bookmarkStart w:name="z96" w:id="2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 Қазақстан Республикасы Инвестициялар және даму министрінің 2015 жылғы 28 сәуірдегі № 518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11401 болып тіркелген) «Азаматтық авиацияның авиациялық оқу орталығының сертификатын беру» мемлекеттік көрсетілетін қызмет стандартының (бұдан әрі – Стандарт) 9-тармағына сәйкес көрсетілетін қызметті алушының өтініші немесе электрондық сұрау салуының болуы болып табылады.</w:t>
      </w:r>
      <w:r>
        <w:br/>
      </w:r>
      <w:r>
        <w:rPr>
          <w:rFonts w:ascii="Times New Roman"/>
          <w:b w:val="false"/>
          <w:i w:val="false"/>
          <w:color w:val="000000"/>
          <w:sz w:val="28"/>
        </w:rPr>
        <w:t>
</w:t>
      </w:r>
      <w:r>
        <w:rPr>
          <w:rFonts w:ascii="Times New Roman"/>
          <w:b w:val="false"/>
          <w:i w:val="false"/>
          <w:color w:val="000000"/>
          <w:sz w:val="28"/>
        </w:rPr>
        <w:t>
      5. Мемелекеттік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отыз минут ішінде көрсетілетін қызметті берушінің кеңсесі маманының өтінішті қабылдауы және тіркеу нөмірі мен күнін беру арқылы оны тіркеуі;</w:t>
      </w:r>
      <w:r>
        <w:br/>
      </w:r>
      <w:r>
        <w:rPr>
          <w:rFonts w:ascii="Times New Roman"/>
          <w:b w:val="false"/>
          <w:i w:val="false"/>
          <w:color w:val="000000"/>
          <w:sz w:val="28"/>
        </w:rPr>
        <w:t>
</w:t>
      </w:r>
      <w:r>
        <w:rPr>
          <w:rFonts w:ascii="Times New Roman"/>
          <w:b w:val="false"/>
          <w:i w:val="false"/>
          <w:color w:val="000000"/>
          <w:sz w:val="28"/>
        </w:rPr>
        <w:t>
      2) екі сағат ішінде басшының және оның орынбасарының қарар қоюы;</w:t>
      </w:r>
      <w:r>
        <w:br/>
      </w:r>
      <w:r>
        <w:rPr>
          <w:rFonts w:ascii="Times New Roman"/>
          <w:b w:val="false"/>
          <w:i w:val="false"/>
          <w:color w:val="000000"/>
          <w:sz w:val="28"/>
        </w:rPr>
        <w:t>
</w:t>
      </w:r>
      <w:r>
        <w:rPr>
          <w:rFonts w:ascii="Times New Roman"/>
          <w:b w:val="false"/>
          <w:i w:val="false"/>
          <w:color w:val="000000"/>
          <w:sz w:val="28"/>
        </w:rPr>
        <w:t>
      3) екі сағат ішінде ішінде құрылымдық бөлімше басшысының жауапты орындаушыны анықтауы;</w:t>
      </w:r>
      <w:r>
        <w:br/>
      </w:r>
      <w:r>
        <w:rPr>
          <w:rFonts w:ascii="Times New Roman"/>
          <w:b w:val="false"/>
          <w:i w:val="false"/>
          <w:color w:val="000000"/>
          <w:sz w:val="28"/>
        </w:rPr>
        <w:t>
</w:t>
      </w:r>
      <w:r>
        <w:rPr>
          <w:rFonts w:ascii="Times New Roman"/>
          <w:b w:val="false"/>
          <w:i w:val="false"/>
          <w:color w:val="000000"/>
          <w:sz w:val="28"/>
        </w:rPr>
        <w:t>
      4) төрт күнтізбелік күн ішінде жауапты орындаушының өтінішті толықтығына қарауы;</w:t>
      </w:r>
      <w:r>
        <w:br/>
      </w:r>
      <w:r>
        <w:rPr>
          <w:rFonts w:ascii="Times New Roman"/>
          <w:b w:val="false"/>
          <w:i w:val="false"/>
          <w:color w:val="000000"/>
          <w:sz w:val="28"/>
        </w:rPr>
        <w:t>
</w:t>
      </w:r>
      <w:r>
        <w:rPr>
          <w:rFonts w:ascii="Times New Roman"/>
          <w:b w:val="false"/>
          <w:i w:val="false"/>
          <w:color w:val="000000"/>
          <w:sz w:val="28"/>
        </w:rPr>
        <w:t>
      5) жиырма күнтізбелік күн ішінде жауапты орындаушының ұсынылған құжаттардың тақырыбы мен мазмұнын талдауы;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өтініші Стандарт талаптарына сәйкес келген жағдайда үш күнтізбелік күн ішінде сертификаттық тексеру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7) он бес күнтізбелік күн ішінде көрсетілетін қызметті алушы өтінішін сертификаттық тексеру;</w:t>
      </w:r>
      <w:r>
        <w:br/>
      </w:r>
      <w:r>
        <w:rPr>
          <w:rFonts w:ascii="Times New Roman"/>
          <w:b w:val="false"/>
          <w:i w:val="false"/>
          <w:color w:val="000000"/>
          <w:sz w:val="28"/>
        </w:rPr>
        <w:t>
</w:t>
      </w:r>
      <w:r>
        <w:rPr>
          <w:rFonts w:ascii="Times New Roman"/>
          <w:b w:val="false"/>
          <w:i w:val="false"/>
          <w:color w:val="000000"/>
          <w:sz w:val="28"/>
        </w:rPr>
        <w:t>
      8) он күнтізбелік күн ішінде аяқталуы бойынша Сертификаттық тексеру актісі жасалады;</w:t>
      </w:r>
      <w:r>
        <w:br/>
      </w:r>
      <w:r>
        <w:rPr>
          <w:rFonts w:ascii="Times New Roman"/>
          <w:b w:val="false"/>
          <w:i w:val="false"/>
          <w:color w:val="000000"/>
          <w:sz w:val="28"/>
        </w:rPr>
        <w:t>
</w:t>
      </w:r>
      <w:r>
        <w:rPr>
          <w:rFonts w:ascii="Times New Roman"/>
          <w:b w:val="false"/>
          <w:i w:val="false"/>
          <w:color w:val="000000"/>
          <w:sz w:val="28"/>
        </w:rPr>
        <w:t>
      9) оң шешім қабылданған жағдайда бес күнтізбелік күн ішінде сертификат дайындалады және құрылымдық бөлімше басшысына қол қоюға жіберіледі;</w:t>
      </w:r>
      <w:r>
        <w:br/>
      </w:r>
      <w:r>
        <w:rPr>
          <w:rFonts w:ascii="Times New Roman"/>
          <w:b w:val="false"/>
          <w:i w:val="false"/>
          <w:color w:val="000000"/>
          <w:sz w:val="28"/>
        </w:rPr>
        <w:t>
</w:t>
      </w:r>
      <w:r>
        <w:rPr>
          <w:rFonts w:ascii="Times New Roman"/>
          <w:b w:val="false"/>
          <w:i w:val="false"/>
          <w:color w:val="000000"/>
          <w:sz w:val="28"/>
        </w:rPr>
        <w:t>
      10) екі күнтізбелік күн ішінде құрылымдық бөлімше басшысы сертификатқа қол қояды және жауапты орындаушыға жібереді;</w:t>
      </w:r>
      <w:r>
        <w:br/>
      </w:r>
      <w:r>
        <w:rPr>
          <w:rFonts w:ascii="Times New Roman"/>
          <w:b w:val="false"/>
          <w:i w:val="false"/>
          <w:color w:val="000000"/>
          <w:sz w:val="28"/>
        </w:rPr>
        <w:t>
</w:t>
      </w:r>
      <w:r>
        <w:rPr>
          <w:rFonts w:ascii="Times New Roman"/>
          <w:b w:val="false"/>
          <w:i w:val="false"/>
          <w:color w:val="000000"/>
          <w:sz w:val="28"/>
        </w:rPr>
        <w:t>
      11) жауапты орындаушы авиациялық оқу орталығының сертификатын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6. Мынадай рәсімдердің (іс-қимылдардың) орындалуын бастау үшін негіз болатын мемлекеттік қызметті көрсету бойынша рәсімдердің (іс-қимылдардың) нәтижелері,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және тіркеу:</w:t>
      </w:r>
      <w:r>
        <w:br/>
      </w:r>
      <w:r>
        <w:rPr>
          <w:rFonts w:ascii="Times New Roman"/>
          <w:b w:val="false"/>
          <w:i w:val="false"/>
          <w:color w:val="000000"/>
          <w:sz w:val="28"/>
        </w:rPr>
        <w:t>
</w:t>
      </w:r>
      <w:r>
        <w:rPr>
          <w:rFonts w:ascii="Times New Roman"/>
          <w:b w:val="false"/>
          <w:i w:val="false"/>
          <w:color w:val="000000"/>
          <w:sz w:val="28"/>
        </w:rPr>
        <w:t>
      2) өтінішті жауапты құрылымдық бөлімшенің қарауы үшін көрсетілетін қызметті беруші басшысының (басшысы орынбасарының) қарары;</w:t>
      </w:r>
      <w:r>
        <w:br/>
      </w:r>
      <w:r>
        <w:rPr>
          <w:rFonts w:ascii="Times New Roman"/>
          <w:b w:val="false"/>
          <w:i w:val="false"/>
          <w:color w:val="000000"/>
          <w:sz w:val="28"/>
        </w:rPr>
        <w:t>
</w:t>
      </w:r>
      <w:r>
        <w:rPr>
          <w:rFonts w:ascii="Times New Roman"/>
          <w:b w:val="false"/>
          <w:i w:val="false"/>
          <w:color w:val="000000"/>
          <w:sz w:val="28"/>
        </w:rPr>
        <w:t xml:space="preserve">
      3) жауапты орындаушының өтінішті толықтығына тексеру; </w:t>
      </w:r>
      <w:r>
        <w:br/>
      </w:r>
      <w:r>
        <w:rPr>
          <w:rFonts w:ascii="Times New Roman"/>
          <w:b w:val="false"/>
          <w:i w:val="false"/>
          <w:color w:val="000000"/>
          <w:sz w:val="28"/>
        </w:rPr>
        <w:t>
</w:t>
      </w:r>
      <w:r>
        <w:rPr>
          <w:rFonts w:ascii="Times New Roman"/>
          <w:b w:val="false"/>
          <w:i w:val="false"/>
          <w:color w:val="000000"/>
          <w:sz w:val="28"/>
        </w:rPr>
        <w:t>
      4) Комиссияның оң немесе теріс (алқалық) шешімі;</w:t>
      </w:r>
      <w:r>
        <w:br/>
      </w:r>
      <w:r>
        <w:rPr>
          <w:rFonts w:ascii="Times New Roman"/>
          <w:b w:val="false"/>
          <w:i w:val="false"/>
          <w:color w:val="000000"/>
          <w:sz w:val="28"/>
        </w:rPr>
        <w:t>
</w:t>
      </w:r>
      <w:r>
        <w:rPr>
          <w:rFonts w:ascii="Times New Roman"/>
          <w:b w:val="false"/>
          <w:i w:val="false"/>
          <w:color w:val="000000"/>
          <w:sz w:val="28"/>
        </w:rPr>
        <w:t>
      5) авиациялық оқу орталығының сертификатын беру.</w:t>
      </w:r>
    </w:p>
    <w:bookmarkEnd w:id="20"/>
    <w:bookmarkStart w:name="z119"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берушілерінің қызметкерлерінің өзара іс-қимылдарының тәртібін сипаттау</w:t>
      </w:r>
    </w:p>
    <w:bookmarkEnd w:id="21"/>
    <w:bookmarkStart w:name="z120" w:id="22"/>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мынадай құрылымдық бөлімшелері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4) жауапты құрылымдық бөлімшенің басшысы;</w:t>
      </w:r>
      <w:r>
        <w:br/>
      </w:r>
      <w:r>
        <w:rPr>
          <w:rFonts w:ascii="Times New Roman"/>
          <w:b w:val="false"/>
          <w:i w:val="false"/>
          <w:color w:val="000000"/>
          <w:sz w:val="28"/>
        </w:rPr>
        <w:t>
</w:t>
      </w:r>
      <w:r>
        <w:rPr>
          <w:rFonts w:ascii="Times New Roman"/>
          <w:b w:val="false"/>
          <w:i w:val="false"/>
          <w:color w:val="000000"/>
          <w:sz w:val="28"/>
        </w:rPr>
        <w:t>
      5) жауапты орындаушы.</w:t>
      </w:r>
      <w:r>
        <w:br/>
      </w:r>
      <w:r>
        <w:rPr>
          <w:rFonts w:ascii="Times New Roman"/>
          <w:b w:val="false"/>
          <w:i w:val="false"/>
          <w:color w:val="000000"/>
          <w:sz w:val="28"/>
        </w:rPr>
        <w:t>
</w:t>
      </w:r>
      <w:r>
        <w:rPr>
          <w:rFonts w:ascii="Times New Roman"/>
          <w:b w:val="false"/>
          <w:i w:val="false"/>
          <w:color w:val="000000"/>
          <w:sz w:val="28"/>
        </w:rPr>
        <w:t>
      8. Әрбір рәсімдердің (іс-қимылдардың) ұзақтығын көрсете қызметкерлер арасындағы рәсімдердің (іс-қимылдардың) бірізділігін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 отыз минут ішінде құжаттарды қабылдау мен тіркеуді жүзеге асырады, оларды көрсетілетін қызметті беруші басшысына (басшының орынбасарына)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(басшысының орынбасары) екі сағат ішінде қарар жазады және көрсетілетін қызметті берушінің жауапты құрылымдық бөлімшесін анықтайды;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құрылымдық бөлімшесінің басшысы он бес минут ішінде жауапты орындаушыны анықтайды және құжаттарды жауапты орындаушыға қарауға береді;</w:t>
      </w:r>
      <w:r>
        <w:br/>
      </w:r>
      <w:r>
        <w:rPr>
          <w:rFonts w:ascii="Times New Roman"/>
          <w:b w:val="false"/>
          <w:i w:val="false"/>
          <w:color w:val="000000"/>
          <w:sz w:val="28"/>
        </w:rPr>
        <w:t>
</w:t>
      </w:r>
      <w:r>
        <w:rPr>
          <w:rFonts w:ascii="Times New Roman"/>
          <w:b w:val="false"/>
          <w:i w:val="false"/>
          <w:color w:val="000000"/>
          <w:sz w:val="28"/>
        </w:rPr>
        <w:t>
      4) жауапты орындаушы көрсетілетін қызметті алушының мемлекеттік қызметті алу үшін қажетті ұсынған құжаттарын тіркеген күннен бастап төрт күнтізбелік күнінен аспайтын мерзімде ұсынылған құжаттардың толықтығын тексереді, ұсынылған құжаттар толық болмау фактісі анықталған жағдайда, өтініш қарау мерзімі ішінде қайтару себептерін көрсетілетін қызметті алушыға көрсете отырып, қайтаруға жатады;</w:t>
      </w:r>
      <w:r>
        <w:br/>
      </w:r>
      <w:r>
        <w:rPr>
          <w:rFonts w:ascii="Times New Roman"/>
          <w:b w:val="false"/>
          <w:i w:val="false"/>
          <w:color w:val="000000"/>
          <w:sz w:val="28"/>
        </w:rPr>
        <w:t>
</w:t>
      </w:r>
      <w:r>
        <w:rPr>
          <w:rFonts w:ascii="Times New Roman"/>
          <w:b w:val="false"/>
          <w:i w:val="false"/>
          <w:color w:val="000000"/>
          <w:sz w:val="28"/>
        </w:rPr>
        <w:t>
      5) жауапты орындаушы ұсынылған құжаттардың тақырыбы мен мазмұнына талдауды он жиырма күнтізбелік күні ішінде жүргізеді;</w:t>
      </w:r>
      <w:r>
        <w:br/>
      </w:r>
      <w:r>
        <w:rPr>
          <w:rFonts w:ascii="Times New Roman"/>
          <w:b w:val="false"/>
          <w:i w:val="false"/>
          <w:color w:val="000000"/>
          <w:sz w:val="28"/>
        </w:rPr>
        <w:t>
</w:t>
      </w:r>
      <w:r>
        <w:rPr>
          <w:rFonts w:ascii="Times New Roman"/>
          <w:b w:val="false"/>
          <w:i w:val="false"/>
          <w:color w:val="000000"/>
          <w:sz w:val="28"/>
        </w:rPr>
        <w:t>
      6) ұсынылған құжаттарды алғаннан кейін толықтығы жағдайында көрсетілетін қызметті берушінің басшысы (Төраға) Сертификаттық тексеру жөніндегі комиссияны үш күнтізбелік күні ішінде құрады;</w:t>
      </w:r>
      <w:r>
        <w:br/>
      </w:r>
      <w:r>
        <w:rPr>
          <w:rFonts w:ascii="Times New Roman"/>
          <w:b w:val="false"/>
          <w:i w:val="false"/>
          <w:color w:val="000000"/>
          <w:sz w:val="28"/>
        </w:rPr>
        <w:t>
</w:t>
      </w:r>
      <w:r>
        <w:rPr>
          <w:rFonts w:ascii="Times New Roman"/>
          <w:b w:val="false"/>
          <w:i w:val="false"/>
          <w:color w:val="000000"/>
          <w:sz w:val="28"/>
        </w:rPr>
        <w:t>
      7) Комиссия сертификаттық тексеруді он күнтізбелік күні ішінде жүргізеді;</w:t>
      </w:r>
      <w:r>
        <w:br/>
      </w:r>
      <w:r>
        <w:rPr>
          <w:rFonts w:ascii="Times New Roman"/>
          <w:b w:val="false"/>
          <w:i w:val="false"/>
          <w:color w:val="000000"/>
          <w:sz w:val="28"/>
        </w:rPr>
        <w:t>
</w:t>
      </w:r>
      <w:r>
        <w:rPr>
          <w:rFonts w:ascii="Times New Roman"/>
          <w:b w:val="false"/>
          <w:i w:val="false"/>
          <w:color w:val="000000"/>
          <w:sz w:val="28"/>
        </w:rPr>
        <w:t>
      8) сертификаттық тексерудің аяқталуы бойынша Комиссия Сертификаттық тексеру актісін он жұмыс күнінен аспайтын мерзімде жасайды;</w:t>
      </w:r>
      <w:r>
        <w:br/>
      </w:r>
      <w:r>
        <w:rPr>
          <w:rFonts w:ascii="Times New Roman"/>
          <w:b w:val="false"/>
          <w:i w:val="false"/>
          <w:color w:val="000000"/>
          <w:sz w:val="28"/>
        </w:rPr>
        <w:t>
</w:t>
      </w:r>
      <w:r>
        <w:rPr>
          <w:rFonts w:ascii="Times New Roman"/>
          <w:b w:val="false"/>
          <w:i w:val="false"/>
          <w:color w:val="000000"/>
          <w:sz w:val="28"/>
        </w:rPr>
        <w:t>
      9) сертификаттық тексеру жүргізу барысында сертификаттық талаптарға сәйкессіздік анықталған жағдайда, көрсетілетін қызметті алушы актіні алған күннен бастап бес күнтізбелік күні ішінде уәкілетті органға бекіту үшін түзету іс-қимылдарының жоспарын ұсынады;</w:t>
      </w:r>
      <w:r>
        <w:br/>
      </w:r>
      <w:r>
        <w:rPr>
          <w:rFonts w:ascii="Times New Roman"/>
          <w:b w:val="false"/>
          <w:i w:val="false"/>
          <w:color w:val="000000"/>
          <w:sz w:val="28"/>
        </w:rPr>
        <w:t>
</w:t>
      </w:r>
      <w:r>
        <w:rPr>
          <w:rFonts w:ascii="Times New Roman"/>
          <w:b w:val="false"/>
          <w:i w:val="false"/>
          <w:color w:val="000000"/>
          <w:sz w:val="28"/>
        </w:rPr>
        <w:t>
      10) сертификаттық тексеру жүргізген уәкілетті орган Комиссиясы түзету іс-қимылдарының бекітілген жоспары бойынша сәйкессіздіктерді жою туралы ескерту хат алған сәттен бастап бес күнтізбелік күні ішінде қайтадан сертификаттық тексеру жүргізеді және еркін нысанда сәйкессіздікті жою туралы акт жасайды;</w:t>
      </w:r>
      <w:r>
        <w:br/>
      </w:r>
      <w:r>
        <w:rPr>
          <w:rFonts w:ascii="Times New Roman"/>
          <w:b w:val="false"/>
          <w:i w:val="false"/>
          <w:color w:val="000000"/>
          <w:sz w:val="28"/>
        </w:rPr>
        <w:t>
</w:t>
      </w:r>
      <w:r>
        <w:rPr>
          <w:rFonts w:ascii="Times New Roman"/>
          <w:b w:val="false"/>
          <w:i w:val="false"/>
          <w:color w:val="000000"/>
          <w:sz w:val="28"/>
        </w:rPr>
        <w:t>
      11) Комиссия оң шешім қабылдаған жағдайда жауапты орындаушы бес күнтізбелік күні ішінде сертификатты дайындайды және құрылымдық бөлімше басшысына қол қоюға жібереді;</w:t>
      </w:r>
      <w:r>
        <w:br/>
      </w:r>
      <w:r>
        <w:rPr>
          <w:rFonts w:ascii="Times New Roman"/>
          <w:b w:val="false"/>
          <w:i w:val="false"/>
          <w:color w:val="000000"/>
          <w:sz w:val="28"/>
        </w:rPr>
        <w:t>
</w:t>
      </w:r>
      <w:r>
        <w:rPr>
          <w:rFonts w:ascii="Times New Roman"/>
          <w:b w:val="false"/>
          <w:i w:val="false"/>
          <w:color w:val="000000"/>
          <w:sz w:val="28"/>
        </w:rPr>
        <w:t>
      12) құрылымдық бөлімше басшысы сертификаттқа қол қояды және кем дегенде екі күнтізбелік мерзімінде жауапты орындаушыға жібереді;</w:t>
      </w:r>
      <w:r>
        <w:br/>
      </w:r>
      <w:r>
        <w:rPr>
          <w:rFonts w:ascii="Times New Roman"/>
          <w:b w:val="false"/>
          <w:i w:val="false"/>
          <w:color w:val="000000"/>
          <w:sz w:val="28"/>
        </w:rPr>
        <w:t>
</w:t>
      </w:r>
      <w:r>
        <w:rPr>
          <w:rFonts w:ascii="Times New Roman"/>
          <w:b w:val="false"/>
          <w:i w:val="false"/>
          <w:color w:val="000000"/>
          <w:sz w:val="28"/>
        </w:rPr>
        <w:t>
      13) жауапты орындаушы көрсетілетін қызметті алушыға оқу орталығының сертификатын береді;</w:t>
      </w:r>
      <w:r>
        <w:br/>
      </w:r>
      <w:r>
        <w:rPr>
          <w:rFonts w:ascii="Times New Roman"/>
          <w:b w:val="false"/>
          <w:i w:val="false"/>
          <w:color w:val="000000"/>
          <w:sz w:val="28"/>
        </w:rPr>
        <w:t>
</w:t>
      </w:r>
      <w:r>
        <w:rPr>
          <w:rFonts w:ascii="Times New Roman"/>
          <w:b w:val="false"/>
          <w:i w:val="false"/>
          <w:color w:val="000000"/>
          <w:sz w:val="28"/>
        </w:rPr>
        <w:t>
      14) сертификатты беруден бас тарту кезінде өтініш берушіге бас тартудың себебін көрсете отырып, дәлелді жауап беріледі.</w:t>
      </w:r>
    </w:p>
    <w:bookmarkEnd w:id="22"/>
    <w:bookmarkStart w:name="z141" w:id="23"/>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23"/>
    <w:bookmarkStart w:name="z142" w:id="2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 мен рәсімдерінің (іс-қимылдарының)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2-диаграммаларында көрсетілген.</w:t>
      </w:r>
      <w:r>
        <w:br/>
      </w:r>
      <w:r>
        <w:rPr>
          <w:rFonts w:ascii="Times New Roman"/>
          <w:b w:val="false"/>
          <w:i w:val="false"/>
          <w:color w:val="000000"/>
          <w:sz w:val="28"/>
        </w:rPr>
        <w:t>
</w:t>
      </w:r>
      <w:r>
        <w:rPr>
          <w:rFonts w:ascii="Times New Roman"/>
          <w:b w:val="false"/>
          <w:i w:val="false"/>
          <w:color w:val="000000"/>
          <w:sz w:val="28"/>
        </w:rPr>
        <w:t>
      Көрсетілетін қызметті алушы арқылы қадамды іс-қимылдар:</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электрондық-цифрлық қолының тіркеу (бұдан әрі – ЭЦҚ) куәлігінің көмегімен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порталды қалыптастыру;</w:t>
      </w:r>
      <w:r>
        <w:br/>
      </w:r>
      <w:r>
        <w:rPr>
          <w:rFonts w:ascii="Times New Roman"/>
          <w:b w:val="false"/>
          <w:i w:val="false"/>
          <w:color w:val="000000"/>
          <w:sz w:val="28"/>
        </w:rPr>
        <w:t>
</w:t>
      </w:r>
      <w:r>
        <w:rPr>
          <w:rFonts w:ascii="Times New Roman"/>
          <w:b w:val="false"/>
          <w:i w:val="false"/>
          <w:color w:val="000000"/>
          <w:sz w:val="28"/>
        </w:rPr>
        <w:t>
      5) 3-процесс – пайдаланушының осы Регламентте көрсетілген қызметтерді таңдауы, қызметті көрсету үшін сұрау салу нысанын экранға шығару және сұрау салу нысанына қажетті құжаттарды электрондық түрде бекіте отырып, оның құрылымы мен форматтық талаптарын ескере отырып, пайдаланушының нысанды толтыруы (деректер енгізуі);</w:t>
      </w:r>
      <w:r>
        <w:br/>
      </w:r>
      <w:r>
        <w:rPr>
          <w:rFonts w:ascii="Times New Roman"/>
          <w:b w:val="false"/>
          <w:i w:val="false"/>
          <w:color w:val="000000"/>
          <w:sz w:val="28"/>
        </w:rPr>
        <w:t>
</w:t>
      </w:r>
      <w:r>
        <w:rPr>
          <w:rFonts w:ascii="Times New Roman"/>
          <w:b w:val="false"/>
          <w:i w:val="false"/>
          <w:color w:val="000000"/>
          <w:sz w:val="28"/>
        </w:rPr>
        <w:t>
      6) 4-процесс – «электрондық үкіметтің» төлем шлюзында ұызметтке төлеу, одан кейін бұл ақпарат «Е-лицензиялау» МДҚ АЖ мемлекеттік дерекқордың ақпараттық жүйесіне (бұдан әрі – МДҚ АЖ ) түседі;</w:t>
      </w:r>
      <w:r>
        <w:br/>
      </w:r>
      <w:r>
        <w:rPr>
          <w:rFonts w:ascii="Times New Roman"/>
          <w:b w:val="false"/>
          <w:i w:val="false"/>
          <w:color w:val="000000"/>
          <w:sz w:val="28"/>
        </w:rPr>
        <w:t>
</w:t>
      </w:r>
      <w:r>
        <w:rPr>
          <w:rFonts w:ascii="Times New Roman"/>
          <w:b w:val="false"/>
          <w:i w:val="false"/>
          <w:color w:val="000000"/>
          <w:sz w:val="28"/>
        </w:rPr>
        <w:t>
      7) 2-шарт «Е-лицензиялау» МДҚ АЖ-де көрсетілген қызметке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куәландыру (қол қою) үшін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xml:space="preserve">
      11) 7-процесс – пайдаланушының ЭЦҚ түпнұсқалығы расталмаған жағдайда сұратылатын қызметтерден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8-процесс – қызметтерді көрсетуге сұрау салудың толтырылған нысанын (енгізілген деректер) көрсетілетін қызметті алушының ЭЦҚ арқылы сұрау салуды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 салуын) МДҚ АЖ-да тіркеу және «Е-лицензиялау» МДҚ АЖ-да сұрау салуды өңдеу;</w:t>
      </w:r>
      <w:r>
        <w:br/>
      </w:r>
      <w:r>
        <w:rPr>
          <w:rFonts w:ascii="Times New Roman"/>
          <w:b w:val="false"/>
          <w:i w:val="false"/>
          <w:color w:val="000000"/>
          <w:sz w:val="28"/>
        </w:rPr>
        <w:t>
</w:t>
      </w: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 қадамды іс-қимылдар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МДҚ-да логин мен пароль арқылы көрсетілетін қызметті берушінің тіркелген жауапты орындаушысы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 болған жағдайда,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мемлекеттік дерекқорын (бұдан әрі – ЗД МДҚ) ақпараттық жүйесіне жіберу;</w:t>
      </w:r>
      <w:r>
        <w:br/>
      </w:r>
      <w:r>
        <w:rPr>
          <w:rFonts w:ascii="Times New Roman"/>
          <w:b w:val="false"/>
          <w:i w:val="false"/>
          <w:color w:val="000000"/>
          <w:sz w:val="28"/>
        </w:rPr>
        <w:t>
</w:t>
      </w:r>
      <w:r>
        <w:rPr>
          <w:rFonts w:ascii="Times New Roman"/>
          <w:b w:val="false"/>
          <w:i w:val="false"/>
          <w:color w:val="000000"/>
          <w:sz w:val="28"/>
        </w:rPr>
        <w:t>
      6) 2-шарт – ЗД МДҚ-да көрсетілетін қызметті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ЗД МДҚ-да көрсетілетін қызметті алушының деректері болмаған жағдайда,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
      9) 7-процесс – «Е-лицензиялау» ЗД МДҚ-да сұрау салуды тіркеу және «Е-лицензиялау» ЗД МДҚ-да қызметті өңдеу;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(іс-қимылдардың бірізділігін сипаттау және мемлекеттік қызмет көрсету процесінде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авиацияның авиациялық оқу орталығының сертификатын беру» мемлекеттік қызметті көрсету бизнес-процесінің анықтамалығында көрсетілген.</w:t>
      </w:r>
    </w:p>
    <w:bookmarkEnd w:id="24"/>
    <w:bookmarkStart w:name="z102" w:id="25"/>
    <w:p>
      <w:pPr>
        <w:spacing w:after="0"/>
        <w:ind w:left="0"/>
        <w:jc w:val="both"/>
      </w:pPr>
      <w:r>
        <w:rPr>
          <w:rFonts w:ascii="Times New Roman"/>
          <w:b w:val="false"/>
          <w:i w:val="false"/>
          <w:color w:val="000000"/>
          <w:sz w:val="28"/>
        </w:rPr>
        <w:t>
«Азаматтық авиацияның авиациялық оқу</w:t>
      </w:r>
      <w:r>
        <w:br/>
      </w:r>
      <w:r>
        <w:rPr>
          <w:rFonts w:ascii="Times New Roman"/>
          <w:b w:val="false"/>
          <w:i w:val="false"/>
          <w:color w:val="000000"/>
          <w:sz w:val="28"/>
        </w:rPr>
        <w:t>
орталығының сертификатын беру» мемлекеттік</w:t>
      </w:r>
      <w:r>
        <w:br/>
      </w:r>
      <w:r>
        <w:rPr>
          <w:rFonts w:ascii="Times New Roman"/>
          <w:b w:val="false"/>
          <w:i w:val="false"/>
          <w:color w:val="000000"/>
          <w:sz w:val="28"/>
        </w:rPr>
        <w:t>
көрсетілетін қызмет регламентіне 1-қосымша</w:t>
      </w:r>
    </w:p>
    <w:bookmarkEnd w:id="25"/>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 1 диаграммасы</w:t>
      </w:r>
    </w:p>
    <w:p>
      <w:pPr>
        <w:spacing w:after="0"/>
        <w:ind w:left="0"/>
        <w:jc w:val="both"/>
      </w:pPr>
      <w:r>
        <w:drawing>
          <wp:inline distT="0" distB="0" distL="0" distR="0">
            <wp:extent cx="97790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0" cy="5448300"/>
                    </a:xfrm>
                    <a:prstGeom prst="rect">
                      <a:avLst/>
                    </a:prstGeom>
                  </pic:spPr>
                </pic:pic>
              </a:graphicData>
            </a:graphic>
          </wp:inline>
        </w:drawing>
      </w:r>
    </w:p>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кезіндегі функционалдық өзара іс-қимылдың № 2 диаграммасы</w:t>
      </w:r>
    </w:p>
    <w:p>
      <w:pPr>
        <w:spacing w:after="0"/>
        <w:ind w:left="0"/>
        <w:jc w:val="both"/>
      </w:pPr>
      <w:r>
        <w:drawing>
          <wp:inline distT="0" distB="0" distL="0" distR="0">
            <wp:extent cx="9664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664700" cy="6197600"/>
                    </a:xfrm>
                    <a:prstGeom prst="rect">
                      <a:avLst/>
                    </a:prstGeom>
                  </pic:spPr>
                </pic:pic>
              </a:graphicData>
            </a:graphic>
          </wp:inline>
        </w:drawing>
      </w:r>
    </w:p>
    <w:p>
      <w:pPr>
        <w:spacing w:after="0"/>
        <w:ind w:left="0"/>
        <w:jc w:val="both"/>
      </w:pPr>
      <w:r>
        <w:drawing>
          <wp:inline distT="0" distB="0" distL="0" distR="0">
            <wp:extent cx="7772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5270500"/>
                    </a:xfrm>
                    <a:prstGeom prst="rect">
                      <a:avLst/>
                    </a:prstGeom>
                  </pic:spPr>
                </pic:pic>
              </a:graphicData>
            </a:graphic>
          </wp:inline>
        </w:drawing>
      </w:r>
    </w:p>
    <w:bookmarkStart w:name="z103" w:id="26"/>
    <w:p>
      <w:pPr>
        <w:spacing w:after="0"/>
        <w:ind w:left="0"/>
        <w:jc w:val="both"/>
      </w:pPr>
      <w:r>
        <w:rPr>
          <w:rFonts w:ascii="Times New Roman"/>
          <w:b w:val="false"/>
          <w:i w:val="false"/>
          <w:color w:val="000000"/>
          <w:sz w:val="28"/>
        </w:rPr>
        <w:t>
«Азаматтық авиацияның авиациялық оқу</w:t>
      </w:r>
      <w:r>
        <w:br/>
      </w:r>
      <w:r>
        <w:rPr>
          <w:rFonts w:ascii="Times New Roman"/>
          <w:b w:val="false"/>
          <w:i w:val="false"/>
          <w:color w:val="000000"/>
          <w:sz w:val="28"/>
        </w:rPr>
        <w:t>
орталығының сертификатын беру» мемлекеттік</w:t>
      </w:r>
      <w:r>
        <w:br/>
      </w:r>
      <w:r>
        <w:rPr>
          <w:rFonts w:ascii="Times New Roman"/>
          <w:b w:val="false"/>
          <w:i w:val="false"/>
          <w:color w:val="000000"/>
          <w:sz w:val="28"/>
        </w:rPr>
        <w:t>
көрсетілетін қызмет регламентіне 2-қосымша</w:t>
      </w:r>
    </w:p>
    <w:bookmarkEnd w:id="26"/>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қызметті көрсету бизнес-процесінің анықтамалығы</w:t>
      </w:r>
    </w:p>
    <w:p>
      <w:pPr>
        <w:spacing w:after="0"/>
        <w:ind w:left="0"/>
        <w:jc w:val="both"/>
      </w:pPr>
      <w:r>
        <w:drawing>
          <wp:inline distT="0" distB="0" distL="0" distR="0">
            <wp:extent cx="93980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98000" cy="9664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16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16900" cy="193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