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1636" w14:textId="6ff1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 қызметкерлерінің лауазымдары үшін біліктілік талаптарын бекіту туралы" Қазақстан Республикасы Бас Прокурорының 2013 жылғы 28 тамыздағы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5 ақпандағы № 27 бұйрығы. Қазақстан Республикасының Әділет министрлігінде 2016 жылы 18 наурызда № 13510 болып тіркелді</w:t>
      </w:r>
    </w:p>
    <w:p>
      <w:pPr>
        <w:spacing w:after="0"/>
        <w:ind w:left="0"/>
        <w:jc w:val="both"/>
      </w:pPr>
      <w:bookmarkStart w:name="z1" w:id="0"/>
      <w:r>
        <w:rPr>
          <w:rFonts w:ascii="Times New Roman"/>
          <w:b w:val="false"/>
          <w:i w:val="false"/>
          <w:color w:val="000000"/>
          <w:sz w:val="28"/>
        </w:rPr>
        <w:t>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Бас прокуратурасының жанындағы Құқық қорғау органдары академиясын құру туралы» Қазақстан Республикасы Президентінің 2015 жылғы 4 мамырдағы № 15 </w:t>
      </w:r>
      <w:r>
        <w:rPr>
          <w:rFonts w:ascii="Times New Roman"/>
          <w:b w:val="false"/>
          <w:i w:val="false"/>
          <w:color w:val="000000"/>
          <w:sz w:val="28"/>
        </w:rPr>
        <w:t>Жарлығына</w:t>
      </w:r>
      <w:r>
        <w:rPr>
          <w:rFonts w:ascii="Times New Roman"/>
          <w:b w:val="false"/>
          <w:i w:val="false"/>
          <w:color w:val="000000"/>
          <w:sz w:val="28"/>
        </w:rPr>
        <w:t>, «Прокуратура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2013 жылғы 28 тамыздағы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тіркелген № 8780, 2013 жылғы 7 қарашадағы «Әділет» ақпараттық-құқықтық жүйесінде және «Егемен Қазақстан» 06.11.2013 ж. № 247 (28186)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бұйрықпен бекітілген Қазақстан Республикасының прокуратура органдары, ведомстволары мен мекемелері қызметкерлерінің лауазымдары үшін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мазмұндағы редакцияда жазылсын:</w:t>
      </w:r>
      <w:r>
        <w:br/>
      </w:r>
      <w:r>
        <w:rPr>
          <w:rFonts w:ascii="Times New Roman"/>
          <w:b w:val="false"/>
          <w:i w:val="false"/>
          <w:color w:val="000000"/>
          <w:sz w:val="28"/>
        </w:rPr>
        <w:t>
      «Бірінші топқа Қазақстан Республикасының Бас прокуратурасы (бұдан әрі – Бас прокуратура), Қазақстан Республикасы Бас прокуратурасының Құқықтық статистика және арнайы есепке алу жөніндегі комитеті (бұдан әрі – ҚСжАЕАК) және Қазақстан Республикасы Бас прокуратурасының жанындағы Құқық қорғау органдары академиясы қызметкерлерінің лауазымдары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«6. Бірінші топтағы лауазымдарыға прокуратура органдарында мына біліктілік талаптары белгіленеді: </w:t>
      </w:r>
      <w:r>
        <w:br/>
      </w:r>
      <w:r>
        <w:rPr>
          <w:rFonts w:ascii="Times New Roman"/>
          <w:b w:val="false"/>
          <w:i w:val="false"/>
          <w:color w:val="000000"/>
          <w:sz w:val="28"/>
        </w:rPr>
        <w:t>
</w:t>
      </w:r>
      <w:r>
        <w:rPr>
          <w:rFonts w:ascii="Times New Roman"/>
          <w:b w:val="false"/>
          <w:i w:val="false"/>
          <w:color w:val="000000"/>
          <w:sz w:val="28"/>
        </w:rPr>
        <w:t xml:space="preserve">
      1) бірінші кіші топ үшін (департамент бастығы, Бас Прокурордың ерекше тапсырмалар жөніндегі аға көмекшісі (C-GP-1)): </w:t>
      </w:r>
      <w:r>
        <w:br/>
      </w:r>
      <w:r>
        <w:rPr>
          <w:rFonts w:ascii="Times New Roman"/>
          <w:b w:val="false"/>
          <w:i w:val="false"/>
          <w:color w:val="000000"/>
          <w:sz w:val="28"/>
        </w:rPr>
        <w:t>
      білімі – нақты лауазымның функционалдық бағыттарына сәйкес келетін жоғары кәсіби;</w:t>
      </w:r>
      <w:r>
        <w:br/>
      </w:r>
      <w:r>
        <w:rPr>
          <w:rFonts w:ascii="Times New Roman"/>
          <w:b w:val="false"/>
          <w:i w:val="false"/>
          <w:color w:val="000000"/>
          <w:sz w:val="28"/>
        </w:rPr>
        <w:t xml:space="preserve">
      денсаулық жағдайы бойынша құқық қорғау органдарында қызмет өткеруге жарамдылығы; </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xml:space="preserve">
      прокуратура органдарында сегіз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 не құқық қорғау органдарының лауазымдарында тоғыз жылдан кем емес, оның ішінде басшы лауазымдарда бес жылдан кем емес қызмет өтілінің, не мемлекеттік қызметте он бір жылдан кем емес, оның ішінде басшы лауазымдарда бес жылдан кем емес өтілінің, 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xml:space="preserve">
      2) екінші кіші топ үшін (Бас прокуратура департаменті бастығының орынбасары, дербес басқармасының бастығы (C-GP-2)): </w:t>
      </w:r>
      <w:r>
        <w:br/>
      </w:r>
      <w:r>
        <w:rPr>
          <w:rFonts w:ascii="Times New Roman"/>
          <w:b w:val="false"/>
          <w:i w:val="false"/>
          <w:color w:val="000000"/>
          <w:sz w:val="28"/>
        </w:rPr>
        <w:t>
      білімі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xml:space="preserve">
      прокуратура органдарында жеті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 не құқық қорғау органдарының лауазымдарында сегіз жылдан, оның ішінде басшы лауазымдарда төрт жылдан кем емес жұмыс өтілінің, не мемлекеттік қызметте он жылдан кем емес, оның ішінде басшы лауазымдарда бес жылдан кем емес өтілінің, 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xml:space="preserve">
      3) үшінші кіші топ үшін (Бас прокуратура басқармасының, ҚСжАЕАК бастығы, Бас Прокурордың аға көмекшісі (C-GP-3), Академия басқармасының бастығы, Академия ректорының көмекшісі (C-AGP-3)): </w:t>
      </w:r>
      <w:r>
        <w:br/>
      </w:r>
      <w:r>
        <w:rPr>
          <w:rFonts w:ascii="Times New Roman"/>
          <w:b w:val="false"/>
          <w:i w:val="false"/>
          <w:color w:val="000000"/>
          <w:sz w:val="28"/>
        </w:rPr>
        <w:t>
      білімі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xml:space="preserve">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 не құқық қорғау органдарының лауазымдарында сегіз жылдан кем емес, оның ішінде басшы лауазымдарда екі жылдан кем емес қызмет өтілінің, не мемлекеттік қызметте тоғыз жылдан кем емес, оның ішінде басшы лауазымдарда үш жылдан кем емес өтілінің, 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4) төртінші кіші топ үшін (Бас прокуратураның басқарма бастығының орынбасары, Бас прокуратура бөлімінің, ҚСжАЕАК бастығы, Бас Прокурордың кеңесшісі (C-GP-4)), Академия бөлімінің бастығы, Академия кезекші бөлімінің бастығы (C-AGP-4)):</w:t>
      </w:r>
      <w:r>
        <w:br/>
      </w:r>
      <w:r>
        <w:rPr>
          <w:rFonts w:ascii="Times New Roman"/>
          <w:b w:val="false"/>
          <w:i w:val="false"/>
          <w:color w:val="000000"/>
          <w:sz w:val="28"/>
        </w:rPr>
        <w:t>
      білімі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прокуратура органдарында бес жылдан кем емес, 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 не мемлекеттік қызметте сегіз жылдан кем емес, оның ішінде басшы лауазымдарда екі жылдан кем емес өтілінің,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r>
        <w:br/>
      </w:r>
      <w:r>
        <w:rPr>
          <w:rFonts w:ascii="Times New Roman"/>
          <w:b w:val="false"/>
          <w:i w:val="false"/>
          <w:color w:val="000000"/>
          <w:sz w:val="28"/>
        </w:rPr>
        <w:t>
</w:t>
      </w:r>
      <w:r>
        <w:rPr>
          <w:rFonts w:ascii="Times New Roman"/>
          <w:b w:val="false"/>
          <w:i w:val="false"/>
          <w:color w:val="000000"/>
          <w:sz w:val="28"/>
        </w:rPr>
        <w:t xml:space="preserve">
      5) бесінші кіші топ үшін (Бас прокуратура басқармасының, бөлімінің, ҚСжАЕАК аға прокуроры (C-GP-5), Академияның аға прокуроры (C-АGP-5)): </w:t>
      </w:r>
      <w:r>
        <w:br/>
      </w:r>
      <w:r>
        <w:rPr>
          <w:rFonts w:ascii="Times New Roman"/>
          <w:b w:val="false"/>
          <w:i w:val="false"/>
          <w:color w:val="000000"/>
          <w:sz w:val="28"/>
        </w:rPr>
        <w:t xml:space="preserve">
      білімі – нақты лауазымның функционалдық бағыттарына сәйкес келетін жоғары кәсіби; </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xml:space="preserve">
      прокуратура органдарында немесе құқық қорғау органдарындағы лауазымдарда төрт жылдан кем емес қызмет өтілінің, не мемлекеттік қызметте алты жылдан кем емес өтілінің, не осы санаттағы нақты лауазымның функционалдық бағыттарына сәйкес келетін салаларда сегіз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6) алтыншы кіші топ үшін (Бас прокуратура басқармасының, бөлімінің, ҚСжАЕАК прокуроры (C-GP-6), Академияның прокуроры, инспекторы (C-АGP-6)):</w:t>
      </w:r>
      <w:r>
        <w:br/>
      </w:r>
      <w:r>
        <w:rPr>
          <w:rFonts w:ascii="Times New Roman"/>
          <w:b w:val="false"/>
          <w:i w:val="false"/>
          <w:color w:val="000000"/>
          <w:sz w:val="28"/>
        </w:rPr>
        <w:t>
      білімі – нақты лауазымның функционалдық бағыттарына сәйкес келетін жоғары кәсіби;</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прокуратура органдарында немесе құқық қорғау органдарының лауазымдарында үш жылдан кем емес қызмет өтілінің, не мемлекеттік қызметте бес жылдан кем емес өтілінің, не осы санаттағы нақты лауазымның функционалдық бағыттарына сәйкес келетін салаларда жеті жылдан кем емес жұмыс өтілінің болуы;</w:t>
      </w:r>
      <w:r>
        <w:br/>
      </w:r>
      <w:r>
        <w:rPr>
          <w:rFonts w:ascii="Times New Roman"/>
          <w:b w:val="false"/>
          <w:i w:val="false"/>
          <w:color w:val="000000"/>
          <w:sz w:val="28"/>
        </w:rPr>
        <w:t>
</w:t>
      </w:r>
      <w:r>
        <w:rPr>
          <w:rFonts w:ascii="Times New Roman"/>
          <w:b w:val="false"/>
          <w:i w:val="false"/>
          <w:color w:val="000000"/>
          <w:sz w:val="28"/>
        </w:rPr>
        <w:t>
      7) жетінші кіші топ үшін (Академия институтының директоры, Академия профессоры (C-AGP-1)):</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Кәсіби деңгейді арттыру институты директоры лауазымын қоспағанда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xml:space="preserve">
      прокуратура органдарында сегіз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 не құқық қорғау органдарында тоғыз жылдан кем емес, оның ішінде басшы лауазымдарда бес жылдан кем емес қызмет өтілінің, не мемлекеттік қызметте он бір жылдан кем емес, оның ішінде басшы лауазымында бес жылдан кем емес өтілінің, не ғылыми және (немесе) педагогикалық қызметте он екі жылдан кем емес, оның ішінде басшы лауазымында алты жылдан кем емес өтілінің, 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8) сегізінші кіші топ үшін (Академия институты директорының орынбасары, Академия факультетінің деканы (C-AGP-2)):</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xml:space="preserve">
      прокуратура органдарында жеті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 не құқық қорғау органдарында сегіз жылдан кем емес, оның ішінде басшы лауазымдарда төрт жылдан кем емес жұмыс өтілінің, не мемлекеттік қызметте он жылдан кем емес, оның ішінде басшы лауазымында бес жылдан кем емес өтілінің, не ғылыми және (немесе) педагогикалық қызметте он бір жылдан кем емес, оның ішінде басшы лауазымында бес жылдан кем емес өтілінің, не 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9) тоғызыншы кіші топ үшін (Академияның кафедра меңгерушісі, орталық бастығы, бас ғылыми қызметкер, Оқу кеңесінің хатшысы (C-AGP-3)):</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орталық бастығы лауазымын қоспағанда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xml:space="preserve">
      прокуратура органдарында алты жылдан кем емес, оның ішінде басшы лауазымдарда алты айдан кем емес немесе осыған тең немесе келесі төмен тұрған санаттағы лауазымдарда бір жылдан кем емес қызмет өтілінің, не құқық қорғау органдарында сегіз жылдан кем емес, оның ішінде басшы лауазымдарда екі жылдан кем емес жұмыс өтілінің, не мемлекеттік қызметте тоғыз жылдан кем емес, оның ішінде басшы лауазымында үш жылдан кем емес өтілінің, не ғылыми және (немесе) педагогикалық қызметте тоғыз жылдан кем емес, оның ішінде басшы лауазымында үш жылдан кем емес өтілінің,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10) оныншы кіші топ үшін (Академия доценті, жетекші ғылыми маманы (С-АGP-4)):</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xml:space="preserve">
      нақты лауазым бойынша функционалдық міндеттерін атқару үшін қажетті міндетті білімінің, икемінің және дағдысының болуы; </w:t>
      </w:r>
      <w:r>
        <w:br/>
      </w:r>
      <w:r>
        <w:rPr>
          <w:rFonts w:ascii="Times New Roman"/>
          <w:b w:val="false"/>
          <w:i w:val="false"/>
          <w:color w:val="000000"/>
          <w:sz w:val="28"/>
        </w:rPr>
        <w:t xml:space="preserve">
      прокуратура органдарында бес жылдан кем емес қызмет өтілінің, не құқық қорғау органдарында жеті жылдан кем емес, оның ішінде келесі төмен тұрған лауазымдарда бір жылдан кем емес қызмет өтілінің, не мемлекеттік қызметте сегіз жылдан кем емес, оның ішінде басшы лауазымында екі жылдан кем емес өтілінің, не ғылыми және (немесе) педагогикалық қызметте сегіз жылдан кем емес, оның ішінде басшы лауазымында екі жылдан кем емес өтілінің,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xml:space="preserve">
      11) он бірінші кіші топ үшін (Академияның аға оқытушысы, аға ғылыми қызметкері (C-AGP-5)): </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xml:space="preserve">
      прокуратура органдарында немесе құқық қорғау органдарының лауазымдарында төрт жылдан кем емес қызмет өтілінің, мемлекеттік қызметте бес жылдан кем емес өтілінің, не ғылыми және (немесе) педагогикалық қызметте жеті жылдан кем емес өтілінің, не осы санаттағы нақты лауазымның функционалдық бағыттарына сәйкес келетін салаларда сегіз жылдан кем емес жұмыс өтілінің болуы; </w:t>
      </w:r>
      <w:r>
        <w:br/>
      </w:r>
      <w:r>
        <w:rPr>
          <w:rFonts w:ascii="Times New Roman"/>
          <w:b w:val="false"/>
          <w:i w:val="false"/>
          <w:color w:val="000000"/>
          <w:sz w:val="28"/>
        </w:rPr>
        <w:t>
</w:t>
      </w:r>
      <w:r>
        <w:rPr>
          <w:rFonts w:ascii="Times New Roman"/>
          <w:b w:val="false"/>
          <w:i w:val="false"/>
          <w:color w:val="000000"/>
          <w:sz w:val="28"/>
        </w:rPr>
        <w:t>
      12) он екінші кіші топ үшін (Академияның оқытушысы, ғылыми қызметкері (C-AGP-6)):</w:t>
      </w:r>
      <w:r>
        <w:br/>
      </w:r>
      <w:r>
        <w:rPr>
          <w:rFonts w:ascii="Times New Roman"/>
          <w:b w:val="false"/>
          <w:i w:val="false"/>
          <w:color w:val="000000"/>
          <w:sz w:val="28"/>
        </w:rPr>
        <w:t>
      білімі – нақты лауазымның функционалдық бағыттарына сәйкес келетін жоғары (немесе жоғары оқудан кейінгі) кәсіби, ғылыми дәрежесі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прокуратура органдарында немесе құқық қорғау органдарының лауазымдарында үш жылдан кем емес қызмет өтілінің, мемлекеттік қызметте бес жылдан кем емес өтілінің, не ғылыми және (немесе) педагогикалық қызметтегі сегіз жылдан кем емес өтілінің, не осы санаттағы нақты лауазымның функционалдық бағыттарына сәйкес келетін салаларда жеті жылдан кем емес жұмыс өтілінің болуы.</w:t>
      </w:r>
      <w:r>
        <w:br/>
      </w:r>
      <w:r>
        <w:rPr>
          <w:rFonts w:ascii="Times New Roman"/>
          <w:b w:val="false"/>
          <w:i w:val="false"/>
          <w:color w:val="000000"/>
          <w:sz w:val="28"/>
        </w:rPr>
        <w:t>
</w:t>
      </w:r>
      <w:r>
        <w:rPr>
          <w:rFonts w:ascii="Times New Roman"/>
          <w:b w:val="false"/>
          <w:i w:val="false"/>
          <w:color w:val="000000"/>
          <w:sz w:val="28"/>
        </w:rPr>
        <w:t xml:space="preserve">
      2. Академия Ректоры осы бұйрықты мемлекеттік қызмет істері жөніндегі уәкілетті орган мен келісімдеу үшін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Академия Ректоры осы бұйрықты Қазақстан Республикасының Әділет министрлігінде мемлекеттік тіркеуден өткізуі және белгіленген заңнамалық тәртіпте оның ресми жариялануы бойынша шараларын қабылдасын. </w:t>
      </w:r>
      <w:r>
        <w:br/>
      </w:r>
      <w:r>
        <w:rPr>
          <w:rFonts w:ascii="Times New Roman"/>
          <w:b w:val="false"/>
          <w:i w:val="false"/>
          <w:color w:val="000000"/>
          <w:sz w:val="28"/>
        </w:rPr>
        <w:t>
</w:t>
      </w:r>
      <w:r>
        <w:rPr>
          <w:rFonts w:ascii="Times New Roman"/>
          <w:b w:val="false"/>
          <w:i w:val="false"/>
          <w:color w:val="000000"/>
          <w:sz w:val="28"/>
        </w:rPr>
        <w:t>
      4. Осы бұйрықпен Қазақстан Республикасының прокуратура органдары, ведомстволары мен мекемелерінің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Бас прокуратурасының Кадр жұмысы департаментіне жүктелсін.</w:t>
      </w:r>
      <w:r>
        <w:br/>
      </w:r>
      <w:r>
        <w:rPr>
          <w:rFonts w:ascii="Times New Roman"/>
          <w:b w:val="false"/>
          <w:i w:val="false"/>
          <w:color w:val="000000"/>
          <w:sz w:val="28"/>
        </w:rPr>
        <w:t>
</w:t>
      </w:r>
      <w:r>
        <w:rPr>
          <w:rFonts w:ascii="Times New Roman"/>
          <w:b w:val="false"/>
          <w:i w:val="false"/>
          <w:color w:val="000000"/>
          <w:sz w:val="28"/>
        </w:rPr>
        <w:t>
      6. Аталған бұйрық алғашқы ресми жарияланған күнінен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w:t>
      </w:r>
      <w:r>
        <w:br/>
      </w:r>
      <w:r>
        <w:rPr>
          <w:rFonts w:ascii="Times New Roman"/>
          <w:b w:val="false"/>
          <w:i w:val="false"/>
          <w:color w:val="000000"/>
          <w:sz w:val="28"/>
        </w:rPr>
        <w:t>
</w:t>
      </w:r>
      <w:r>
        <w:rPr>
          <w:rFonts w:ascii="Times New Roman"/>
          <w:b w:val="false"/>
          <w:i/>
          <w:color w:val="000000"/>
          <w:sz w:val="28"/>
        </w:rPr>
        <w:t>      Мемлекеттік қызмет істері министрі</w:t>
      </w:r>
      <w:r>
        <w:br/>
      </w:r>
      <w:r>
        <w:rPr>
          <w:rFonts w:ascii="Times New Roman"/>
          <w:b w:val="false"/>
          <w:i w:val="false"/>
          <w:color w:val="000000"/>
          <w:sz w:val="28"/>
        </w:rPr>
        <w:t>
</w:t>
      </w:r>
      <w:r>
        <w:rPr>
          <w:rFonts w:ascii="Times New Roman"/>
          <w:b w:val="false"/>
          <w:i/>
          <w:color w:val="000000"/>
          <w:sz w:val="28"/>
        </w:rPr>
        <w:t>      ________________ Т. Донақов</w:t>
      </w:r>
      <w:r>
        <w:br/>
      </w:r>
      <w:r>
        <w:rPr>
          <w:rFonts w:ascii="Times New Roman"/>
          <w:b w:val="false"/>
          <w:i w:val="false"/>
          <w:color w:val="000000"/>
          <w:sz w:val="28"/>
        </w:rPr>
        <w:t>
</w:t>
      </w:r>
      <w:r>
        <w:rPr>
          <w:rFonts w:ascii="Times New Roman"/>
          <w:b w:val="false"/>
          <w:i/>
          <w:color w:val="000000"/>
          <w:sz w:val="28"/>
        </w:rPr>
        <w:t>      2016 жылғы 12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