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87c6e" w14:textId="8687c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есепке алу саласында мемлекеттік көрсетілетін қызметтердің регламенттерін бекіту туралы" Қазақстан Республикасы Қаржы министрінің 2015 жылғы 29 мамырдағы № 333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19 ақпандағы № 74 бұйрығы. Қазақстан Республикасының Әділет министрлігінде 2016 жылы 16 наурызда № 13490 болып тіркелді. Күші жойылды - Қазақстан Республикасы Премьер-Министрінің Бірінші орынбасары - Қазақстан Республикасы Қаржы министрінің 2020 жылғы 7 сәуірдегі № 362 бұйрығымен (алғашқы ресми жарияланған күнінен кейін күнтiзбелiк он күн өткен соң қолданысқа енгiзiледi)</w:t>
      </w:r>
    </w:p>
    <w:p>
      <w:pPr>
        <w:spacing w:after="0"/>
        <w:ind w:left="0"/>
        <w:jc w:val="both"/>
      </w:pPr>
      <w:r>
        <w:rPr>
          <w:rFonts w:ascii="Times New Roman"/>
          <w:b w:val="false"/>
          <w:i w:val="false"/>
          <w:color w:val="ff0000"/>
          <w:sz w:val="28"/>
        </w:rPr>
        <w:t xml:space="preserve">
      Ескерту. Күші жойылды - ҚР Премьер-Министрінің Бірінші орынбасары - ҚР Қаржы министрінің 07.04.2020 </w:t>
      </w:r>
      <w:r>
        <w:rPr>
          <w:rFonts w:ascii="Times New Roman"/>
          <w:b w:val="false"/>
          <w:i w:val="false"/>
          <w:color w:val="ff0000"/>
          <w:sz w:val="28"/>
        </w:rPr>
        <w:t>№ 362</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"Мемлекеттік мүлікті есепке алу саласында мемлекеттік көрсетілетін қызметтердің регламенттерін бекіту туралы" Қазақстан Республикасы Қаржы министрінің 2015 жылғы 29 мамырдағы № 333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11483 болып тіркелген, "Әділет" ақпараттық-құқықтық жүйесінде 2015 жылғы 25 тамызда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"Мемлекеттік мүлікті жалға алушылармен (сенімгерлік басқарушылармен) жасалған жалдау (сенімгерлік басқару) шарттары бойынша оларға мемлекеттік мүлік тізілімінен шарт бойынша есептеулер, өсімпұл мен мемлекеттік бюджетке түскен төлемдер туралы мәліметтерді қамтитын анықтама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(бұдан әрі – Мемлекеттік көрсетілетін қызмет регламенті):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Мемлекеттік қызметті Қазақстан Республикасы Қаржы министрлігінің Мемлекеттік мүлік және жекешелендіру комитеті (бұдан әрі – көрсетілетін қызметті беруші) көрсетеді.</w:t>
      </w:r>
    </w:p>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 (көрсетілетін қызметті алушының таңдауы бойынша) арқылы;</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"2.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Мемлекеттік корпорация арқылы мемлекеттік қызметті көрсету нәтижесін алу процессін және оның ұзақтығын сипаттау:</w:t>
      </w:r>
    </w:p>
    <w:p>
      <w:pPr>
        <w:spacing w:after="0"/>
        <w:ind w:left="0"/>
        <w:jc w:val="both"/>
      </w:pPr>
      <w:r>
        <w:rPr>
          <w:rFonts w:ascii="Times New Roman"/>
          <w:b w:val="false"/>
          <w:i w:val="false"/>
          <w:color w:val="000000"/>
          <w:sz w:val="28"/>
        </w:rPr>
        <w:t>
      1) көрсетілетін қызметті алушының Мемлекеттік корпорацияға өтініш жасауы;</w:t>
      </w:r>
    </w:p>
    <w:p>
      <w:pPr>
        <w:spacing w:after="0"/>
        <w:ind w:left="0"/>
        <w:jc w:val="both"/>
      </w:pPr>
      <w:r>
        <w:rPr>
          <w:rFonts w:ascii="Times New Roman"/>
          <w:b w:val="false"/>
          <w:i w:val="false"/>
          <w:color w:val="000000"/>
          <w:sz w:val="28"/>
        </w:rPr>
        <w:t>
      2) Мемлекеттік корпорация операторларының көрсетілетін қызметті алушының құжаттарын қабылдауы және тексеруі – 15 минут;</w:t>
      </w:r>
    </w:p>
    <w:p>
      <w:pPr>
        <w:spacing w:after="0"/>
        <w:ind w:left="0"/>
        <w:jc w:val="both"/>
      </w:pPr>
      <w:r>
        <w:rPr>
          <w:rFonts w:ascii="Times New Roman"/>
          <w:b w:val="false"/>
          <w:i w:val="false"/>
          <w:color w:val="000000"/>
          <w:sz w:val="28"/>
        </w:rPr>
        <w:t>
      3) 1-процесс – қызметті көрсету үшін Мемлекеттік корпорацияның операторы Мемлекеттік корпорацияның біріктірілген жүйесінің автоматтандырылған жұмыс орнына (бұдан әрі – Мемлекеттік корпорация АЖ АЖО) өзінің логині мен паролін енгізу (авторизациялау процесі) - 30 секунд – 1 минут;</w:t>
      </w:r>
    </w:p>
    <w:p>
      <w:pPr>
        <w:spacing w:after="0"/>
        <w:ind w:left="0"/>
        <w:jc w:val="both"/>
      </w:pPr>
      <w:r>
        <w:rPr>
          <w:rFonts w:ascii="Times New Roman"/>
          <w:b w:val="false"/>
          <w:i w:val="false"/>
          <w:color w:val="000000"/>
          <w:sz w:val="28"/>
        </w:rPr>
        <w:t>
      4) 2-процесс – Мемлекеттік корпорация операторының мемлекеттік көрсетілетін қызметті таңдауы, қызметті көрсету үшін сауал нысанын экранға шығаруы және Мемлекеттік корпорация операторының көрсетілетін қызметті алушының деректерін, сондай-ақ сенімхат бойынша көрсетілетін қызметті алушы өкілінің деректерін енгізуі (нотариалдық куәландырылған сенімхат бойынша, басқаша куәландырылған сенімхат бойынша – сенімхат деректері толтырылмайды) - 1,5 минут;</w:t>
      </w:r>
    </w:p>
    <w:p>
      <w:pPr>
        <w:spacing w:after="0"/>
        <w:ind w:left="0"/>
        <w:jc w:val="both"/>
      </w:pPr>
      <w:r>
        <w:rPr>
          <w:rFonts w:ascii="Times New Roman"/>
          <w:b w:val="false"/>
          <w:i w:val="false"/>
          <w:color w:val="000000"/>
          <w:sz w:val="28"/>
        </w:rPr>
        <w:t>
      5) 3-процесс – "электрондық үкімет" шлюзы (бұдан әрі – ЭҮШ) арқылы www.gosreestr.kz "мемлекеттік мүлік тізілімі" веб-порталына (бұдан әрі – мемтізілім) сауалды жолдау - 30 секунд;</w:t>
      </w:r>
    </w:p>
    <w:p>
      <w:pPr>
        <w:spacing w:after="0"/>
        <w:ind w:left="0"/>
        <w:jc w:val="both"/>
      </w:pPr>
      <w:r>
        <w:rPr>
          <w:rFonts w:ascii="Times New Roman"/>
          <w:b w:val="false"/>
          <w:i w:val="false"/>
          <w:color w:val="000000"/>
          <w:sz w:val="28"/>
        </w:rPr>
        <w:t>
      6) 4-процесс – мемлекеттік тізілімде сауалды тексеру (өңдеу) -  0 секунд - 1 минут;</w:t>
      </w:r>
    </w:p>
    <w:p>
      <w:pPr>
        <w:spacing w:after="0"/>
        <w:ind w:left="0"/>
        <w:jc w:val="both"/>
      </w:pPr>
      <w:r>
        <w:rPr>
          <w:rFonts w:ascii="Times New Roman"/>
          <w:b w:val="false"/>
          <w:i w:val="false"/>
          <w:color w:val="000000"/>
          <w:sz w:val="28"/>
        </w:rPr>
        <w:t>
      7) 5-процесс – көрсетілетін қызметті алушының Мемлекеттік корпорация операторы арқылы мемтізіліммен қалыптастырылған мемлекеттік көрсетілетін қызметтің нәтижесін алу - 30 секунд;</w:t>
      </w:r>
    </w:p>
    <w:p>
      <w:pPr>
        <w:spacing w:after="0"/>
        <w:ind w:left="0"/>
        <w:jc w:val="both"/>
      </w:pPr>
      <w:r>
        <w:rPr>
          <w:rFonts w:ascii="Times New Roman"/>
          <w:b w:val="false"/>
          <w:i w:val="false"/>
          <w:color w:val="000000"/>
          <w:sz w:val="28"/>
        </w:rPr>
        <w:t>
      8) 6-процесс – Мемлекеттік корпорация АЖ-да қызмет берушінің электрондық құжатын тіркеу - 30 секунд – 1 минут.";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Мемлекеттік қызмет көрсету процесінде рәсімдердің (іс-қимылдардың) ретін, көрсетілетін қызметті беруші құрылымдық бөлімшелерінің (қызметкерлерінің) өзара іс-қимылдарының толық сипаттамасы, сондай-ақ өзге көрсетілетін қызмет берушілермен және (немесе) Мемлекеттік корпорациямен өзара іс-қимыл тәртібінің сипаттамасы осы регламенттің 1 және 2-қосымшаларына сәйкес мемлекеттік қызмет көрсетудің бизнес-процестерінің анықтамалығында ұсынылған.";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2-ші</w:t>
      </w:r>
      <w:r>
        <w:rPr>
          <w:rFonts w:ascii="Times New Roman"/>
          <w:b w:val="false"/>
          <w:i w:val="false"/>
          <w:color w:val="000000"/>
          <w:sz w:val="28"/>
        </w:rPr>
        <w:t xml:space="preserve"> қосымшаларға сәйкес жаңа редакцияда жазылсын.</w:t>
      </w:r>
    </w:p>
    <w:bookmarkStart w:name="z9" w:id="3"/>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(Э.К. Өтепов) заңнамада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күнтізбелік он күн ішінде оны мерзімдік баспа басылымдарында және "Әділет" ақпараттық-құқықтық жүйесінде ресми жариялауға жолдауды;</w:t>
      </w:r>
    </w:p>
    <w:p>
      <w:pPr>
        <w:spacing w:after="0"/>
        <w:ind w:left="0"/>
        <w:jc w:val="both"/>
      </w:pPr>
      <w:r>
        <w:rPr>
          <w:rFonts w:ascii="Times New Roman"/>
          <w:b w:val="false"/>
          <w:i w:val="false"/>
          <w:color w:val="000000"/>
          <w:sz w:val="28"/>
        </w:rPr>
        <w:t>
      3) күнтізбелік бес күн ішінде оны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4) осы бұйрықты Қазақстан Республикасы Қаржы министрлігінің интернет-ресурсында орналастыруды қамтамасыз етсін.</w:t>
      </w:r>
    </w:p>
    <w:bookmarkStart w:name="z10" w:id="4"/>
    <w:p>
      <w:pPr>
        <w:spacing w:after="0"/>
        <w:ind w:left="0"/>
        <w:jc w:val="both"/>
      </w:pPr>
      <w:r>
        <w:rPr>
          <w:rFonts w:ascii="Times New Roman"/>
          <w:b w:val="false"/>
          <w:i w:val="false"/>
          <w:color w:val="000000"/>
          <w:sz w:val="28"/>
        </w:rPr>
        <w:t>
      3. Осы бұйрық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19 ақпандағы</w:t>
            </w:r>
            <w:r>
              <w:br/>
            </w:r>
            <w:r>
              <w:rPr>
                <w:rFonts w:ascii="Times New Roman"/>
                <w:b w:val="false"/>
                <w:i w:val="false"/>
                <w:color w:val="000000"/>
                <w:sz w:val="20"/>
              </w:rPr>
              <w:t>№ 74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жалға алушылармен</w:t>
            </w:r>
            <w:r>
              <w:br/>
            </w:r>
            <w:r>
              <w:rPr>
                <w:rFonts w:ascii="Times New Roman"/>
                <w:b w:val="false"/>
                <w:i w:val="false"/>
                <w:color w:val="000000"/>
                <w:sz w:val="20"/>
              </w:rPr>
              <w:t>(сенімгерлік басқарушылармен) жасалған</w:t>
            </w:r>
            <w:r>
              <w:br/>
            </w:r>
            <w:r>
              <w:rPr>
                <w:rFonts w:ascii="Times New Roman"/>
                <w:b w:val="false"/>
                <w:i w:val="false"/>
                <w:color w:val="000000"/>
                <w:sz w:val="20"/>
              </w:rPr>
              <w:t>жалдау (сенімгерлік басқару) шарттары</w:t>
            </w:r>
            <w:r>
              <w:br/>
            </w:r>
            <w:r>
              <w:rPr>
                <w:rFonts w:ascii="Times New Roman"/>
                <w:b w:val="false"/>
                <w:i w:val="false"/>
                <w:color w:val="000000"/>
                <w:sz w:val="20"/>
              </w:rPr>
              <w:t>бойынша оларға мемлекеттік мүлік</w:t>
            </w:r>
            <w:r>
              <w:br/>
            </w:r>
            <w:r>
              <w:rPr>
                <w:rFonts w:ascii="Times New Roman"/>
                <w:b w:val="false"/>
                <w:i w:val="false"/>
                <w:color w:val="000000"/>
                <w:sz w:val="20"/>
              </w:rPr>
              <w:t xml:space="preserve">тізілімінен шарт бойынша есептеулер, </w:t>
            </w:r>
            <w:r>
              <w:br/>
            </w:r>
            <w:r>
              <w:rPr>
                <w:rFonts w:ascii="Times New Roman"/>
                <w:b w:val="false"/>
                <w:i w:val="false"/>
                <w:color w:val="000000"/>
                <w:sz w:val="20"/>
              </w:rPr>
              <w:t>өсімпұл мен мемлекеттік бюджетке түскен</w:t>
            </w:r>
            <w:r>
              <w:br/>
            </w:r>
            <w:r>
              <w:rPr>
                <w:rFonts w:ascii="Times New Roman"/>
                <w:b w:val="false"/>
                <w:i w:val="false"/>
                <w:color w:val="000000"/>
                <w:sz w:val="20"/>
              </w:rPr>
              <w:t>төлемдер туралы мәліметтерді қамтитын</w:t>
            </w:r>
            <w:r>
              <w:br/>
            </w:r>
            <w:r>
              <w:rPr>
                <w:rFonts w:ascii="Times New Roman"/>
                <w:b w:val="false"/>
                <w:i w:val="false"/>
                <w:color w:val="000000"/>
                <w:sz w:val="20"/>
              </w:rPr>
              <w:t>анықтама беру" мемлекеттік көрсетілетін</w:t>
            </w:r>
            <w:r>
              <w:br/>
            </w:r>
            <w:r>
              <w:rPr>
                <w:rFonts w:ascii="Times New Roman"/>
                <w:b w:val="false"/>
                <w:i w:val="false"/>
                <w:color w:val="000000"/>
                <w:sz w:val="20"/>
              </w:rPr>
              <w:t>қызмет регламентіне 1-қосымша</w:t>
            </w:r>
          </w:p>
        </w:tc>
      </w:tr>
    </w:tbl>
    <w:p>
      <w:pPr>
        <w:spacing w:after="0"/>
        <w:ind w:left="0"/>
        <w:jc w:val="both"/>
      </w:pPr>
      <w:r>
        <w:rPr>
          <w:rFonts w:ascii="Times New Roman"/>
          <w:b w:val="false"/>
          <w:i w:val="false"/>
          <w:color w:val="000000"/>
          <w:sz w:val="28"/>
        </w:rPr>
        <w:t xml:space="preserve">
      Мемлекеттік корпорация арқылы "Мемлекеттік мүлікті жалға алушылармен (сенімгерлік басқарушылармен) жасалған жалдау (сенімгерлік басқару) шарттары бойынша оларға мемлекеттік мүлік тізілімінен шарт бойынша есептеулер, өсімпұл мен мемлекеттік бюджетке түскен төлемдер туралы мәліметтерді қамтитын анықтама беру" мемлекеттік қызмет көрсету мемлекеттік қызмет көрсетудің бизнес-процестерінің анықтамалығы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67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12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19 ақпандағы</w:t>
            </w:r>
            <w:r>
              <w:br/>
            </w:r>
            <w:r>
              <w:rPr>
                <w:rFonts w:ascii="Times New Roman"/>
                <w:b w:val="false"/>
                <w:i w:val="false"/>
                <w:color w:val="000000"/>
                <w:sz w:val="20"/>
              </w:rPr>
              <w:t>№ 74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жалға алушылармен</w:t>
            </w:r>
            <w:r>
              <w:br/>
            </w:r>
            <w:r>
              <w:rPr>
                <w:rFonts w:ascii="Times New Roman"/>
                <w:b w:val="false"/>
                <w:i w:val="false"/>
                <w:color w:val="000000"/>
                <w:sz w:val="20"/>
              </w:rPr>
              <w:t>(сенімгерлік басқарушылармен) жасалған</w:t>
            </w:r>
            <w:r>
              <w:br/>
            </w:r>
            <w:r>
              <w:rPr>
                <w:rFonts w:ascii="Times New Roman"/>
                <w:b w:val="false"/>
                <w:i w:val="false"/>
                <w:color w:val="000000"/>
                <w:sz w:val="20"/>
              </w:rPr>
              <w:t>жалдау (сенімгерлік басқару) шарттары</w:t>
            </w:r>
            <w:r>
              <w:br/>
            </w:r>
            <w:r>
              <w:rPr>
                <w:rFonts w:ascii="Times New Roman"/>
                <w:b w:val="false"/>
                <w:i w:val="false"/>
                <w:color w:val="000000"/>
                <w:sz w:val="20"/>
              </w:rPr>
              <w:t>бойынша оларға мемлекеттік мүлік</w:t>
            </w:r>
            <w:r>
              <w:br/>
            </w:r>
            <w:r>
              <w:rPr>
                <w:rFonts w:ascii="Times New Roman"/>
                <w:b w:val="false"/>
                <w:i w:val="false"/>
                <w:color w:val="000000"/>
                <w:sz w:val="20"/>
              </w:rPr>
              <w:t xml:space="preserve">тізілімінен шарт бойынша есептеулер, </w:t>
            </w:r>
            <w:r>
              <w:br/>
            </w:r>
            <w:r>
              <w:rPr>
                <w:rFonts w:ascii="Times New Roman"/>
                <w:b w:val="false"/>
                <w:i w:val="false"/>
                <w:color w:val="000000"/>
                <w:sz w:val="20"/>
              </w:rPr>
              <w:t>өсімпұл мен мемлекеттік бюджетке түскен</w:t>
            </w:r>
            <w:r>
              <w:br/>
            </w:r>
            <w:r>
              <w:rPr>
                <w:rFonts w:ascii="Times New Roman"/>
                <w:b w:val="false"/>
                <w:i w:val="false"/>
                <w:color w:val="000000"/>
                <w:sz w:val="20"/>
              </w:rPr>
              <w:t>төлемдер туралы мәліметтерді қамтитын</w:t>
            </w:r>
            <w:r>
              <w:br/>
            </w:r>
            <w:r>
              <w:rPr>
                <w:rFonts w:ascii="Times New Roman"/>
                <w:b w:val="false"/>
                <w:i w:val="false"/>
                <w:color w:val="000000"/>
                <w:sz w:val="20"/>
              </w:rPr>
              <w:t>анықтама беру" мемлекеттік көрсетілетін</w:t>
            </w:r>
            <w:r>
              <w:br/>
            </w:r>
            <w:r>
              <w:rPr>
                <w:rFonts w:ascii="Times New Roman"/>
                <w:b w:val="false"/>
                <w:i w:val="false"/>
                <w:color w:val="000000"/>
                <w:sz w:val="20"/>
              </w:rPr>
              <w:t>қызмет регламентіне 2-қосымша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www.egov.kz </w:t>
      </w:r>
      <w:r>
        <w:rPr>
          <w:rFonts w:ascii="Times New Roman"/>
          <w:b w:val="false"/>
          <w:i w:val="false"/>
          <w:color w:val="000000"/>
          <w:sz w:val="28"/>
        </w:rPr>
        <w:t>"электрондық үкімет" веб-порталы арқылы "Мемлекеттік мүлікті жалға алушылармен (сенімгерлік басқарушылармен) жасалған жалдау (сенімгерлік басқару) шарттары бойынша оларға мемлекеттік мүлік тізілімінен шарт бойынша есептеулер, өсімпұл мен мемлекеттік бюджетке түскен төлемдер туралы мәліметтерді қамтитын анықтама беру" мемлекеттік қызмет көрсету мемлекеттік қызмет көрсетудің бизнес-процестерінің анықтамалығы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826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Шартты белгілер:</w:t>
      </w:r>
      <w:r>
        <w:br/>
      </w:r>
      <w:r>
        <w:rPr>
          <w:rFonts w:ascii="Times New Roman"/>
          <w:b w:val="false"/>
          <w:i w:val="false"/>
          <w:color w:val="000000"/>
          <w:sz w:val="28"/>
        </w:rPr>
        <w:t>
</w:t>
      </w:r>
      <w:r>
        <w:br/>
      </w:r>
    </w:p>
    <w:p>
      <w:pPr>
        <w:spacing w:after="0"/>
        <w:ind w:left="0"/>
        <w:jc w:val="both"/>
      </w:pPr>
      <w:r>
        <w:drawing>
          <wp:inline distT="0" distB="0" distL="0" distR="0">
            <wp:extent cx="781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225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