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e21e" w14:textId="139e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29 қаңтардағы № 122 бұйрығы. Қазақстан Республикасының Әділет министрлігінде 2016 жылы 9 наурызда № 13418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27.08.2022 </w:t>
      </w:r>
      <w:r>
        <w:rPr>
          <w:rFonts w:ascii="Times New Roman"/>
          <w:b w:val="false"/>
          <w:i w:val="false"/>
          <w:color w:val="ff0000"/>
          <w:sz w:val="28"/>
        </w:rPr>
        <w:t>№ 381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55)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м.а. 30.04.2025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27.08.2022 </w:t>
      </w:r>
      <w:r>
        <w:rPr>
          <w:rFonts w:ascii="Times New Roman"/>
          <w:b w:val="false"/>
          <w:i w:val="false"/>
          <w:color w:val="ff0000"/>
          <w:sz w:val="28"/>
        </w:rPr>
        <w:t>№ 381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Білім және ғылым министрінің кейбір бұйрықтарының күші жойылсын. </w:t>
      </w:r>
    </w:p>
    <w:bookmarkEnd w:id="2"/>
    <w:bookmarkStart w:name="z4" w:id="3"/>
    <w:p>
      <w:pPr>
        <w:spacing w:after="0"/>
        <w:ind w:left="0"/>
        <w:jc w:val="both"/>
      </w:pPr>
      <w:r>
        <w:rPr>
          <w:rFonts w:ascii="Times New Roman"/>
          <w:b w:val="false"/>
          <w:i w:val="false"/>
          <w:color w:val="000000"/>
          <w:sz w:val="28"/>
        </w:rPr>
        <w:t>
      3. Жоғары және жоғары оқу орнынан кейінгі білім, халықаралық ынтымақтастық департаменті (С.М. Өмірбаев)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бұйрықтың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 Т.О. Балықбаевқа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122 бұйрығымен</w:t>
            </w:r>
            <w:r>
              <w:br/>
            </w:r>
            <w:r>
              <w:rPr>
                <w:rFonts w:ascii="Times New Roman"/>
                <w:b w:val="false"/>
                <w:i w:val="false"/>
                <w:color w:val="000000"/>
                <w:sz w:val="20"/>
              </w:rPr>
              <w:t>бекітілген</w:t>
            </w:r>
          </w:p>
        </w:tc>
      </w:tr>
    </w:tbl>
    <w:bookmarkStart w:name="z18" w:id="10"/>
    <w:p>
      <w:pPr>
        <w:spacing w:after="0"/>
        <w:ind w:left="0"/>
        <w:jc w:val="left"/>
      </w:pPr>
      <w:r>
        <w:rPr>
          <w:rFonts w:ascii="Times New Roman"/>
          <w:b/>
          <w:i w:val="false"/>
          <w:color w:val="000000"/>
        </w:rPr>
        <w:t xml:space="preserve">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Ғылым және жоғары білім министрінің м.а. 30.04.2025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1" w:id="11"/>
    <w:p>
      <w:pPr>
        <w:spacing w:after="0"/>
        <w:ind w:left="0"/>
        <w:jc w:val="left"/>
      </w:pPr>
      <w:r>
        <w:rPr>
          <w:rFonts w:ascii="Times New Roman"/>
          <w:b/>
          <w:i w:val="false"/>
          <w:color w:val="000000"/>
        </w:rPr>
        <w:t xml:space="preserve"> 1-тарау. Жалпы ережелер</w:t>
      </w:r>
    </w:p>
    <w:bookmarkEnd w:id="11"/>
    <w:bookmarkStart w:name="z172" w:id="12"/>
    <w:p>
      <w:pPr>
        <w:spacing w:after="0"/>
        <w:ind w:left="0"/>
        <w:jc w:val="both"/>
      </w:pPr>
      <w:r>
        <w:rPr>
          <w:rFonts w:ascii="Times New Roman"/>
          <w:b w:val="false"/>
          <w:i w:val="false"/>
          <w:color w:val="000000"/>
          <w:sz w:val="28"/>
        </w:rPr>
        <w:t xml:space="preserve">
      1. Осы Қағидалар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55) тармақшасына</w:t>
      </w:r>
      <w:r>
        <w:rPr>
          <w:rFonts w:ascii="Times New Roman"/>
          <w:b w:val="false"/>
          <w:i w:val="false"/>
          <w:color w:val="000000"/>
          <w:sz w:val="28"/>
        </w:rPr>
        <w:t xml:space="preserve"> сәйкес әзірленді және еңбек нарығының қажеттіліктерін ескере отырып, жоғары және (немесе) жоғары оқу орнынан кейінгі білімі бар кадрларды даярлауға арналған мемлекеттік білім беру тапсырысын жоғары және (немесе) жоғары оқу орнынан кейінгі білім беру ұйымдарының дайындық бөлімшелеріне орналастыру тәртібін айқындайды.</w:t>
      </w:r>
    </w:p>
    <w:bookmarkEnd w:id="12"/>
    <w:bookmarkStart w:name="z173"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74" w:id="14"/>
    <w:p>
      <w:pPr>
        <w:spacing w:after="0"/>
        <w:ind w:left="0"/>
        <w:jc w:val="both"/>
      </w:pPr>
      <w:r>
        <w:rPr>
          <w:rFonts w:ascii="Times New Roman"/>
          <w:b w:val="false"/>
          <w:i w:val="false"/>
          <w:color w:val="000000"/>
          <w:sz w:val="28"/>
        </w:rPr>
        <w:t xml:space="preserve">
      1) білім беру саласындағы уәкілетті органның операторы – жарғылық капиталына мемлекет жүз пайыз қатысатын, білім беру саласындағы уәкілетті орган ғылым және жоғары білім саласындағы уәкілетті органмен келісе отырып айқындайтын, студенттерді, магистранттар мен докторанттарды жатақханалардағы орындармен қамтамасыз етуге мемлекеттік тапсырысты, жекеменшік білім беру ұйымдарында орта білім беруге мемлекеттік білім беру тапсырысын, жоғары және жоғары оқу орнынан кейінгі білімі бар кадрлар даярлауға мемлекеттік білім беру тапсырысын орналастыруды және мемлекеттік атаулы стипендияларды қоспағанда, мемлекеттік стипендиялар төлеуді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"Білім туралы" Қазақстан Республикасы Заңының (бұдан әрі - Заң) 47-бабының </w:t>
      </w:r>
      <w:r>
        <w:rPr>
          <w:rFonts w:ascii="Times New Roman"/>
          <w:b w:val="false"/>
          <w:i w:val="false"/>
          <w:color w:val="000000"/>
          <w:sz w:val="28"/>
        </w:rPr>
        <w:t>17-тармағында</w:t>
      </w:r>
      <w:r>
        <w:rPr>
          <w:rFonts w:ascii="Times New Roman"/>
          <w:b w:val="false"/>
          <w:i w:val="false"/>
          <w:color w:val="000000"/>
          <w:sz w:val="28"/>
        </w:rPr>
        <w:t xml:space="preserve">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 (бұдан әрі – Оператор);</w:t>
      </w:r>
    </w:p>
    <w:bookmarkEnd w:id="14"/>
    <w:bookmarkStart w:name="z175" w:id="15"/>
    <w:p>
      <w:pPr>
        <w:spacing w:after="0"/>
        <w:ind w:left="0"/>
        <w:jc w:val="both"/>
      </w:pPr>
      <w:r>
        <w:rPr>
          <w:rFonts w:ascii="Times New Roman"/>
          <w:b w:val="false"/>
          <w:i w:val="false"/>
          <w:color w:val="000000"/>
          <w:sz w:val="28"/>
        </w:rPr>
        <w:t>
      2) жоғары және (немесе) жоғары оқу орнынан кейінгі білім беру ұйымы (бұдан әрі – ЖЖОКБҰ)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bookmarkEnd w:id="15"/>
    <w:bookmarkStart w:name="z176" w:id="16"/>
    <w:p>
      <w:pPr>
        <w:spacing w:after="0"/>
        <w:ind w:left="0"/>
        <w:jc w:val="both"/>
      </w:pPr>
      <w:r>
        <w:rPr>
          <w:rFonts w:ascii="Times New Roman"/>
          <w:b w:val="false"/>
          <w:i w:val="false"/>
          <w:color w:val="000000"/>
          <w:sz w:val="28"/>
        </w:rPr>
        <w:t xml:space="preserve">
      3. Экономиканың кадрларға, оның ішінде салалық және өңірлік қажеттілікке, елдің индустриялық-инновациялық даму басымдықтарына, ЖЖОКБҰ мен ғылыми ұйымдардың ғылыми-педагогикалық кадрларға деген қажеттіліктерін ескере отырып, білім беру бағдарламаларының топтары бойынша қалыптастырылған және бөлінген Жоғары және жоғары оқу орнынан кейінгі білімі бар кадрларды даярлауға арналған мемлекеттік білім беру тапсырысы ЖЖОКБҰ, оның ішінде Заңның 65-бабының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құрылған топ-250 халықаралық академиялық рейтингтеріне (Quacquarelli Symonds (бұдан әрі – QS), Academic Ranking of World Universities (бұдан әрі – ARWU), Times Higher Education (бұдан әрі – THE) және/немесе Экономикалық ынтымақтастық пен даму ұйымы (бұдан әрі – ЭЫДҰ) және/немесе БРИКС елдерінің топ-100 ұлттық рейтингтеріне кіретін Қазақстан Республикасындағы халықаралық және шетелдік оқу орындарының және (немесе) олардың филиалдарының арасында конкурстық негізде орналастырылады.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Ғылым және жоғары білім министрінің 07.04.2026 </w:t>
      </w:r>
      <w:r>
        <w:rPr>
          <w:rFonts w:ascii="Times New Roman"/>
          <w:b w:val="false"/>
          <w:i w:val="false"/>
          <w:color w:val="ff0000"/>
          <w:sz w:val="28"/>
        </w:rPr>
        <w:t>№ 173</w:t>
      </w:r>
      <w:r>
        <w:rPr>
          <w:rFonts w:ascii="Times New Roman"/>
          <w:b w:val="false"/>
          <w:i w:val="false"/>
          <w:color w:val="ff0000"/>
          <w:sz w:val="28"/>
        </w:rPr>
        <w:t xml:space="preserve"> (01.09.2026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Жоғары немесе жоғары оқу орнынан кейінгі білім беруді қаржыландыруға арналған мемлекеттік білім беру тапсырысы білім беру бағдарламаларына, жоғары және (немесе) жоғары оқу орнынан кейінгі білім беру ұйымының түріне және мәртебесіне қарай сараланған білім беру гранттары түрінде орналастырылады.</w:t>
      </w:r>
    </w:p>
    <w:p>
      <w:pPr>
        <w:spacing w:after="0"/>
        <w:ind w:left="0"/>
        <w:jc w:val="both"/>
      </w:pPr>
      <w:r>
        <w:rPr>
          <w:rFonts w:ascii="Times New Roman"/>
          <w:b w:val="false"/>
          <w:i w:val="false"/>
          <w:color w:val="000000"/>
          <w:sz w:val="28"/>
        </w:rPr>
        <w:t>
      Жоғары білімі бар кадрларды (бакалавриат) және магистрлерді даярлауға арналған мемлекеттік білім беру тапсырысы меншік нысанына қарамастан ЖЖОКБҰ-да ғылым және жоғары білім саласындағы уәкілетті орган өткізетін конкурс нәтижелері бойынша білім беру гранттары түрінде орналастырылады.</w:t>
      </w:r>
    </w:p>
    <w:p>
      <w:pPr>
        <w:spacing w:after="0"/>
        <w:ind w:left="0"/>
        <w:jc w:val="both"/>
      </w:pPr>
      <w:r>
        <w:rPr>
          <w:rFonts w:ascii="Times New Roman"/>
          <w:b w:val="false"/>
          <w:i w:val="false"/>
          <w:color w:val="000000"/>
          <w:sz w:val="28"/>
        </w:rPr>
        <w:t>
      Философия докторларын (PhD)/бейіні бойынша докторларды/индустрия докторларын даярлауға, оның ішінде өңірлік ЖЖОКБҰ және ғылыми ұйымдар, мемлекеттік органдар үшін нысаналы даярлыққа мемлекеттік білім беру тапсырысы ЖЖОКБҰ-дағы меншік нысанына қарамастан конкурстық негізде орналастырылады.</w:t>
      </w:r>
    </w:p>
    <w:bookmarkStart w:name="z178" w:id="17"/>
    <w:p>
      <w:pPr>
        <w:spacing w:after="0"/>
        <w:ind w:left="0"/>
        <w:jc w:val="both"/>
      </w:pPr>
      <w:r>
        <w:rPr>
          <w:rFonts w:ascii="Times New Roman"/>
          <w:b w:val="false"/>
          <w:i w:val="false"/>
          <w:color w:val="000000"/>
          <w:sz w:val="28"/>
        </w:rPr>
        <w:t>
      5. Дайындық бөлімдерінің тыңдаушылары үшін мемлекеттік білім беру тапсырысы ғылым және жоғары білім саласындағы уәкілетті орган өткізетін конкурс нәтижесі бойынша ЖЖОКБҰ орналастырылады.</w:t>
      </w:r>
    </w:p>
    <w:bookmarkEnd w:id="17"/>
    <w:bookmarkStart w:name="z179" w:id="18"/>
    <w:p>
      <w:pPr>
        <w:spacing w:after="0"/>
        <w:ind w:left="0"/>
        <w:jc w:val="both"/>
      </w:pPr>
      <w:r>
        <w:rPr>
          <w:rFonts w:ascii="Times New Roman"/>
          <w:b w:val="false"/>
          <w:i w:val="false"/>
          <w:color w:val="000000"/>
          <w:sz w:val="28"/>
        </w:rPr>
        <w:t>
      6. Ғылым және жоғары білім, мәдениет, денсаулық сақтау саласындағы уәкілетті органдар (бұдан әрі – уәкілетті органдар), сондай-ақ, облыстардың, республикалық маңызы бар қалалардың, астананың жергілікті атқарушы органдары (бұдан әрі – ЖАО) жоғары және жоғары оқу орнынан кейінгі білімі бар кадрларды даярлауға мемлекеттік білім беру тапсырысын орналастыруды осы Қағидаларда көзделген тәртіпке сәйкес жүзеге асырады.</w:t>
      </w:r>
    </w:p>
    <w:bookmarkEnd w:id="18"/>
    <w:p>
      <w:pPr>
        <w:spacing w:after="0"/>
        <w:ind w:left="0"/>
        <w:jc w:val="both"/>
      </w:pPr>
      <w:r>
        <w:rPr>
          <w:rFonts w:ascii="Times New Roman"/>
          <w:b w:val="false"/>
          <w:i w:val="false"/>
          <w:color w:val="000000"/>
          <w:sz w:val="28"/>
        </w:rPr>
        <w:t>
      Бұл ретте ЖАО өңірлік кәсіпкерлер палаталарының және мүдделі ұйымдардың ұсыныстарын ескере отырып, тиісті қаржы жылына жергілікті бюджеттерде көзделген бюджет қаражатының көлемі шегінде жоғары және жоғары оқу орнынан кейінгі білімі бар кадрларды даярлауға арналған мемлекеттік білім беру тапсырысын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рнедакцияда - ҚР Ғылым және жоғары білім министрінің 06.08.2025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 w:id="19"/>
    <w:p>
      <w:pPr>
        <w:spacing w:after="0"/>
        <w:ind w:left="0"/>
        <w:jc w:val="both"/>
      </w:pPr>
      <w:r>
        <w:rPr>
          <w:rFonts w:ascii="Times New Roman"/>
          <w:b w:val="false"/>
          <w:i w:val="false"/>
          <w:color w:val="000000"/>
          <w:sz w:val="28"/>
        </w:rPr>
        <w:t>
      6-1. Оператор жоғары және жоғары оқу орнынан кейінгі білімі бар кадрларды даярлауға мемлекеттік білім беру тапсырысы орналастырылған ЖЖОКБҰ-ны қаржыландыруды әкімшісі ғылым және жоғары білім саласындағы уәкілетті орган болып табылатын тиісті бюджеттік бағдарламаларда көзделген қаражат шегінде жүзеге асырады.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6-1-тармақпен толықтырылды - ҚР Ғылым және жоғары білім министрінің 06.08.2025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20"/>
    <w:p>
      <w:pPr>
        <w:spacing w:after="0"/>
        <w:ind w:left="0"/>
        <w:jc w:val="left"/>
      </w:pPr>
      <w:r>
        <w:rPr>
          <w:rFonts w:ascii="Times New Roman"/>
          <w:b/>
          <w:i w:val="false"/>
          <w:color w:val="000000"/>
        </w:rPr>
        <w:t xml:space="preserve"> 2-тарау. Еңбек нарығының қажеттіліктерін ескере отырып, жоғары және жоғары оқу орнынан кейінгі білімі бар кадрларды даярлауға, ЖЖОКБҰ-лардың дайындық бөлімшелеріне мемлекеттiк бiлiм беру тапсырысын орналастыру тәртібі</w:t>
      </w:r>
    </w:p>
    <w:bookmarkEnd w:id="20"/>
    <w:bookmarkStart w:name="z181" w:id="21"/>
    <w:p>
      <w:pPr>
        <w:spacing w:after="0"/>
        <w:ind w:left="0"/>
        <w:jc w:val="both"/>
      </w:pPr>
      <w:r>
        <w:rPr>
          <w:rFonts w:ascii="Times New Roman"/>
          <w:b w:val="false"/>
          <w:i w:val="false"/>
          <w:color w:val="000000"/>
          <w:sz w:val="28"/>
        </w:rPr>
        <w:t xml:space="preserve">
      7. Жоғары және жоғары оқу орнынан кейінгі білімі бар кадрларды даярлауға арналған мемлекеттік білім беру тапсырысы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Қазақстан Республикасы Ғылым және жоғары білім министрінің 2023 жылғы 10 шiлдедегi № 311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16137 болып тіркелген) сәйкес жан басына шаққандағы нормативтік қаржыландыру шеңберінде орналастырылады.</w:t>
      </w:r>
    </w:p>
    <w:bookmarkEnd w:id="21"/>
    <w:bookmarkStart w:name="z182" w:id="22"/>
    <w:p>
      <w:pPr>
        <w:spacing w:after="0"/>
        <w:ind w:left="0"/>
        <w:jc w:val="left"/>
      </w:pPr>
      <w:r>
        <w:rPr>
          <w:rFonts w:ascii="Times New Roman"/>
          <w:b/>
          <w:i w:val="false"/>
          <w:color w:val="000000"/>
        </w:rPr>
        <w:t xml:space="preserve"> 1-параграф. Жоғары және жоғары оқу орнынан кейінгі білімі бар кадрларды даярлау қызметтерін көрсететін әлеуетті өнім берушілердің тізбесін қалыптастыру тәртібі</w:t>
      </w:r>
    </w:p>
    <w:bookmarkEnd w:id="22"/>
    <w:bookmarkStart w:name="z183" w:id="23"/>
    <w:p>
      <w:pPr>
        <w:spacing w:after="0"/>
        <w:ind w:left="0"/>
        <w:jc w:val="both"/>
      </w:pPr>
      <w:r>
        <w:rPr>
          <w:rFonts w:ascii="Times New Roman"/>
          <w:b w:val="false"/>
          <w:i w:val="false"/>
          <w:color w:val="000000"/>
          <w:sz w:val="28"/>
        </w:rPr>
        <w:t>
      8. Жоғары және жоғары оқу орнынан кейінгі білімі бар кадрларды даярлауға мемлекеттік білім беру тапсырысын орналастыру үшін уәкілетті органдар және ЖАО конкурстық негізде ЖЖОКБҰ тізбесін қалыптастырады, онда конкурс қорытындысы бойынша жоғары және жоғары оқу орнынан кейінгі білімі бар кадрларды даярлауға мемлекеттік білім беру тапсырысы орналастырылады.</w:t>
      </w:r>
    </w:p>
    <w:bookmarkEnd w:id="23"/>
    <w:p>
      <w:pPr>
        <w:spacing w:after="0"/>
        <w:ind w:left="0"/>
        <w:jc w:val="both"/>
      </w:pPr>
      <w:r>
        <w:rPr>
          <w:rFonts w:ascii="Times New Roman"/>
          <w:b w:val="false"/>
          <w:i w:val="false"/>
          <w:color w:val="000000"/>
          <w:sz w:val="28"/>
        </w:rPr>
        <w:t>
      Конкурс өткізу туралы шешім бірінші басшының немесе оның міндетін атқарушы тұлғаның бұйрығымен және әкімнің немесе оның міндетін атқарушы тұлғаның шешімімен, оны өткізу мерзімдері көрсетіле отырып ресімделеді. Конкурсты өткізу мерзімдерін ұзарту туралы шешімді уәкілетті органдар және ЖАО дербес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рнедакцияда - ҚР Ғылым және жоғары білім министрінің 06.08.2025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 w:id="24"/>
    <w:p>
      <w:pPr>
        <w:spacing w:after="0"/>
        <w:ind w:left="0"/>
        <w:jc w:val="both"/>
      </w:pPr>
      <w:r>
        <w:rPr>
          <w:rFonts w:ascii="Times New Roman"/>
          <w:b w:val="false"/>
          <w:i w:val="false"/>
          <w:color w:val="000000"/>
          <w:sz w:val="28"/>
        </w:rPr>
        <w:t>
      9. Конкурс өткізу туралы хабарландыру уәкілетті органдардың және ЖАО-ның ресми интернет-ресурстарында жарияланады.</w:t>
      </w:r>
    </w:p>
    <w:bookmarkEnd w:id="24"/>
    <w:p>
      <w:pPr>
        <w:spacing w:after="0"/>
        <w:ind w:left="0"/>
        <w:jc w:val="both"/>
      </w:pPr>
      <w:r>
        <w:rPr>
          <w:rFonts w:ascii="Times New Roman"/>
          <w:b w:val="false"/>
          <w:i w:val="false"/>
          <w:color w:val="000000"/>
          <w:sz w:val="28"/>
        </w:rPr>
        <w:t xml:space="preserve">
      ЖЖОКБҰ-ның конкурстық өтінімдерін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қабылдау (бұдан әрі – конкурстық өтінім) хабарландыру жарияланған күннен бастап 10 (он) жұмыс күні ішінде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рнедакцияда - ҚР Ғылым және жоғары білім министрінің 06.08.2025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25"/>
    <w:p>
      <w:pPr>
        <w:spacing w:after="0"/>
        <w:ind w:left="0"/>
        <w:jc w:val="both"/>
      </w:pPr>
      <w:r>
        <w:rPr>
          <w:rFonts w:ascii="Times New Roman"/>
          <w:b w:val="false"/>
          <w:i w:val="false"/>
          <w:color w:val="000000"/>
          <w:sz w:val="28"/>
        </w:rPr>
        <w:t>
      10. Конкурсты өткізу үшін бірінші басшының немесе оның міндетін атқарушы тұлғаның бұйрығымен және әкімнің немесе оның міндетін атқарушы тұлғаның шешімімен бекітілетін, кемінде 5 мүшеден және төрағадан тұратын Жоғары және (немесе) жоғары оқу орнынан кейінгі білім беру ұйымдарында кадрлар даярлауға арналған мемлекеттік білім беру тапсырысын орналастыру жөніндегі комиссия (бұдан әрі – Комиссия) құрылады.</w:t>
      </w:r>
    </w:p>
    <w:bookmarkEnd w:id="25"/>
    <w:p>
      <w:pPr>
        <w:spacing w:after="0"/>
        <w:ind w:left="0"/>
        <w:jc w:val="both"/>
      </w:pPr>
      <w:r>
        <w:rPr>
          <w:rFonts w:ascii="Times New Roman"/>
          <w:b w:val="false"/>
          <w:i w:val="false"/>
          <w:color w:val="000000"/>
          <w:sz w:val="28"/>
        </w:rPr>
        <w:t>
      Ғылым және жоғары білім саласындағы уәкілетті органның Комиссиясы ғылым және жоғары білім саласындағы уәкілетті органның, мүдделі мемлекеттік органдар мен ведомстволардың, Қазақстан Республикасының Ұлттық Кәсіпкерлер палатасының, салалық қауымдастықтардың, Қазақстан Республикасының жоғары оқу орындары қауымдастығының қызметкерлері қатарынан қалыптастырылады. Тізбені қалыптастыру жөніндегі комиссия мүшелерінің ішінен көпшілік дауыспен төраға сайланады. Комиссия құрамының саны оның төрағасын қоса алғанда тақ болып табылады.</w:t>
      </w:r>
    </w:p>
    <w:p>
      <w:pPr>
        <w:spacing w:after="0"/>
        <w:ind w:left="0"/>
        <w:jc w:val="both"/>
      </w:pPr>
      <w:r>
        <w:rPr>
          <w:rFonts w:ascii="Times New Roman"/>
          <w:b w:val="false"/>
          <w:i w:val="false"/>
          <w:color w:val="000000"/>
          <w:sz w:val="28"/>
        </w:rPr>
        <w:t>
      Мәдениет, денсаулық сақтау саласындағы уәкілетті органдар мен ЖАО Комиссияның құрамын айқындауды дербес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рнедакцияда - ҚР Ғылым және жоғары білім министрінің 06.08.2025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 w:id="26"/>
    <w:p>
      <w:pPr>
        <w:spacing w:after="0"/>
        <w:ind w:left="0"/>
        <w:jc w:val="both"/>
      </w:pPr>
      <w:r>
        <w:rPr>
          <w:rFonts w:ascii="Times New Roman"/>
          <w:b w:val="false"/>
          <w:i w:val="false"/>
          <w:color w:val="000000"/>
          <w:sz w:val="28"/>
        </w:rPr>
        <w:t>
      11. Комиссия отырыстары, егер оған оның мүшелерінің жалпы санының 2/3 (үштен екісі) астамы қатысса, заңды деп есептеледі.</w:t>
      </w:r>
    </w:p>
    <w:bookmarkEnd w:id="26"/>
    <w:bookmarkStart w:name="z187" w:id="27"/>
    <w:p>
      <w:pPr>
        <w:spacing w:after="0"/>
        <w:ind w:left="0"/>
        <w:jc w:val="both"/>
      </w:pPr>
      <w:r>
        <w:rPr>
          <w:rFonts w:ascii="Times New Roman"/>
          <w:b w:val="false"/>
          <w:i w:val="false"/>
          <w:color w:val="000000"/>
          <w:sz w:val="28"/>
        </w:rPr>
        <w:t>
      12. Комиссия шешімдері отырысқа қатысып отырған Комиссия мүшелері санының жай көпшілік даусымен ашық дауыс беру арқылы қабылданады және отырыстың хаттамасымен ресімделеді, оған төраға қол қояды. Дауыстар тең болған кезде төрағаның дауысы шешуші болып табылады.</w:t>
      </w:r>
    </w:p>
    <w:bookmarkEnd w:id="27"/>
    <w:bookmarkStart w:name="z188" w:id="28"/>
    <w:p>
      <w:pPr>
        <w:spacing w:after="0"/>
        <w:ind w:left="0"/>
        <w:jc w:val="both"/>
      </w:pPr>
      <w:r>
        <w:rPr>
          <w:rFonts w:ascii="Times New Roman"/>
          <w:b w:val="false"/>
          <w:i w:val="false"/>
          <w:color w:val="000000"/>
          <w:sz w:val="28"/>
        </w:rPr>
        <w:t>
      13. Жоғары және жоғары оқу орнынан кейінгі білімі бар кадрларды даярлауға мемлекеттік білім беру тапсырысын орналастыру конкурсына қатысу үшін ЖЖОКБҰ конкурстық өтінімді электрондық форматта береді және Қағидаларға қосымшаға сәйкес нысан бойынша ЖЖОКБҰ ақпараттық картасын толтырады.</w:t>
      </w:r>
    </w:p>
    <w:bookmarkEnd w:id="28"/>
    <w:p>
      <w:pPr>
        <w:spacing w:after="0"/>
        <w:ind w:left="0"/>
        <w:jc w:val="both"/>
      </w:pPr>
      <w:r>
        <w:rPr>
          <w:rFonts w:ascii="Times New Roman"/>
          <w:b w:val="false"/>
          <w:i w:val="false"/>
          <w:color w:val="000000"/>
          <w:sz w:val="28"/>
        </w:rPr>
        <w:t>
      ЖЖОКБҰ ұсынған ақпараттық картаның көрсеткіштері бойынша сұрақтар туындаған кезде Комиссия растайтын құжаттарды сұратады.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жаңа редакцияда көзделген - ҚР Ғылым және жоғары білім министрінің 07.04.2026 </w:t>
      </w:r>
      <w:r>
        <w:rPr>
          <w:rFonts w:ascii="Times New Roman"/>
          <w:b w:val="false"/>
          <w:i w:val="false"/>
          <w:color w:val="ff0000"/>
          <w:sz w:val="28"/>
        </w:rPr>
        <w:t>№ 173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Конкурстық өтінімге кіретін құжаттар ақпараттық жүйеде толтырылады және конкурс өткізу туралы хабарландыруда көрсетілген тәртіппен ЖЖОКБҰ басшысы ЭЦҚ-ға қол қояды.</w:t>
      </w:r>
    </w:p>
    <w:p>
      <w:pPr>
        <w:spacing w:after="0"/>
        <w:ind w:left="0"/>
        <w:jc w:val="both"/>
      </w:pPr>
      <w:r>
        <w:rPr>
          <w:rFonts w:ascii="Times New Roman"/>
          <w:b w:val="false"/>
          <w:i w:val="false"/>
          <w:color w:val="000000"/>
          <w:sz w:val="28"/>
        </w:rPr>
        <w:t>
      Бұл ретте ЖЖОКБҰ ұсынған мәліметтер "Жоғары білімнің бірыңғай платформасы" ақпараттық жүйесі (бұдан әрі – ЖББП) деректерінің сәйкестігі тұрғысынан салыстырылады.</w:t>
      </w:r>
    </w:p>
    <w:bookmarkStart w:name="z190" w:id="29"/>
    <w:p>
      <w:pPr>
        <w:spacing w:after="0"/>
        <w:ind w:left="0"/>
        <w:jc w:val="both"/>
      </w:pPr>
      <w:r>
        <w:rPr>
          <w:rFonts w:ascii="Times New Roman"/>
          <w:b w:val="false"/>
          <w:i w:val="false"/>
          <w:color w:val="000000"/>
          <w:sz w:val="28"/>
        </w:rPr>
        <w:t>
      15. ЖЖОКБҰ конкурстық өтінімді конкурс өткізу туралы хабарландыруда көрсетілген сағат пен күннен кешіктірмей электрондық форматта қалыптастырады.</w:t>
      </w:r>
    </w:p>
    <w:bookmarkEnd w:id="29"/>
    <w:p>
      <w:pPr>
        <w:spacing w:after="0"/>
        <w:ind w:left="0"/>
        <w:jc w:val="both"/>
      </w:pPr>
      <w:r>
        <w:rPr>
          <w:rFonts w:ascii="Times New Roman"/>
          <w:b w:val="false"/>
          <w:i w:val="false"/>
          <w:color w:val="000000"/>
          <w:sz w:val="28"/>
        </w:rPr>
        <w:t>
      Конкурстық өтінімдерді беру мерзімі аяқталғаннан кейін келіп түскен конкурстық өтінім кешігу себептеріне қарамастан қаралмайды. Конкурстық өтінімдерге оларды беру мерзімі өткеннен кейін қандай да бір өзгерістер енгізуге жол берілмейді.</w:t>
      </w:r>
    </w:p>
    <w:bookmarkStart w:name="z191" w:id="30"/>
    <w:p>
      <w:pPr>
        <w:spacing w:after="0"/>
        <w:ind w:left="0"/>
        <w:jc w:val="both"/>
      </w:pPr>
      <w:r>
        <w:rPr>
          <w:rFonts w:ascii="Times New Roman"/>
          <w:b w:val="false"/>
          <w:i w:val="false"/>
          <w:color w:val="000000"/>
          <w:sz w:val="28"/>
        </w:rPr>
        <w:t>
      16. Ғылым және жоғары білім саласындағы уәкілетті орган ЖЖОКБҰ-ның конкурстық құжаттамасын қалыптастырады және комиссияның қарауы үшін олардың конкурстық құжаттамаға сәйкестік дәрежесін айқындайды. Комиссия конкурстық құжаттаманы қарау қорытындылары бойынша жоғары және жоғары оқу орнынан кейінгі білімі бар кадрларды даярлауға, сондай-ақ дайындық бөлімшелеріне мемлекеттік білім беру тапсырысын орналастыру (орналастырмау) туралы шешім шығарады.</w:t>
      </w:r>
    </w:p>
    <w:bookmarkEnd w:id="30"/>
    <w:bookmarkStart w:name="z192" w:id="31"/>
    <w:p>
      <w:pPr>
        <w:spacing w:after="0"/>
        <w:ind w:left="0"/>
        <w:jc w:val="both"/>
      </w:pPr>
      <w:r>
        <w:rPr>
          <w:rFonts w:ascii="Times New Roman"/>
          <w:b w:val="false"/>
          <w:i w:val="false"/>
          <w:color w:val="000000"/>
          <w:sz w:val="28"/>
        </w:rPr>
        <w:t xml:space="preserve">
      17. Жоғары және жоғары оқу орнынан кейінгі білімі бар кадрларды даярлауға мемлекеттік білім беру тапсырысы орналастырылатын ЖЖОКБҰ тізбесін қалыптастыру жөніндегі конкурсқа Сот төрелігі академиясын, әскери, арнаулы оқу орындарын қоспағанда білім беру бағдарламаларының (даярлау бағыттарының) топтары бойынша білім беру қызметімен айналысуға лицензиясы және (немесе) лицензиясына қосымшалары бар, танылған аккредиттеу органдарының тізіліміне енгізілген аккредиттеу органдарында институционалдық және (немесе) мамандандырылған аккредиттеуден өткен ЖЖОКБҰ қатысады. Заңның 65-бабының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құрылған топ-250 халықаралық академиялық рейтингтеріне (QS, ARWU, THE) және/немесе ЭЫДҰ және/немесе БРИКС елдерінің топ-100 ұлттық рейтингтеріне кіретін Қазақстан Республикасындағы халықаралық және шетелдік оқу орындарының және (немесе) олардың филиалдары конкурсқа білім беру қызметін жүргізуге рұқсат беру құжаттары және тіркеу елінің бас ЖОО аккредиттеу негізінде қатысады.</w:t>
      </w:r>
    </w:p>
    <w:bookmarkEnd w:id="31"/>
    <w:p>
      <w:pPr>
        <w:spacing w:after="0"/>
        <w:ind w:left="0"/>
        <w:jc w:val="both"/>
      </w:pPr>
      <w:r>
        <w:rPr>
          <w:rFonts w:ascii="Times New Roman"/>
          <w:b w:val="false"/>
          <w:i w:val="false"/>
          <w:color w:val="000000"/>
          <w:sz w:val="28"/>
        </w:rPr>
        <w:t>
      ЖЖОКБҰ бітірушілердің жұмысқа орналасу көрсеткішінің шекті мәнін Тізбелерді қалыптастыру жөніндегі комиссия айқындайды.</w:t>
      </w:r>
    </w:p>
    <w:p>
      <w:pPr>
        <w:spacing w:after="0"/>
        <w:ind w:left="0"/>
        <w:jc w:val="both"/>
      </w:pPr>
      <w:r>
        <w:rPr>
          <w:rFonts w:ascii="Times New Roman"/>
          <w:b w:val="false"/>
          <w:i w:val="false"/>
          <w:color w:val="000000"/>
          <w:sz w:val="28"/>
        </w:rPr>
        <w:t xml:space="preserve">
      Кадрларды даярлаудың жаңа бағыттары, алғаш рет лицензия алған, жоғары және жоғары оқу орнынан кейінгі білімі бар кадрларды даярлау үшін жаңадан құрылған ЖЖОКБҰ, сондай-ақ, Заңның 65-бабының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құрылған топ-250 халықаралық академиялық рейтингтеріне (QS, ARWU, THE) және/немесе ЭЫДҰ және/немесе БРИКС елдерінің топ-100 ұлттық рейтингтеріне кіретін Қазақстан Республикасындағы халықаралық және шетелдік оқу орындарының және (немесе) олардың филиалдары ерекшелік болып табылады. Бұл ретте ЖЖОКБҰ тізбесін Комиссия айқындайды.</w:t>
      </w:r>
    </w:p>
    <w:bookmarkStart w:name="z193" w:id="32"/>
    <w:p>
      <w:pPr>
        <w:spacing w:after="0"/>
        <w:ind w:left="0"/>
        <w:jc w:val="both"/>
      </w:pPr>
      <w:r>
        <w:rPr>
          <w:rFonts w:ascii="Times New Roman"/>
          <w:b w:val="false"/>
          <w:i w:val="false"/>
          <w:color w:val="000000"/>
          <w:sz w:val="28"/>
        </w:rPr>
        <w:t>
      18. Жоғары және жоғары оқу орнынан кейінгі білімі бар кадрларды даярлауға арналған мемлекеттік білім беру тапсырысы ЖЖОКБҰ-да мынадай жағдайларда орналастырылмайды:</w:t>
      </w:r>
    </w:p>
    <w:bookmarkEnd w:id="32"/>
    <w:p>
      <w:pPr>
        <w:spacing w:after="0"/>
        <w:ind w:left="0"/>
        <w:jc w:val="both"/>
      </w:pPr>
      <w:r>
        <w:rPr>
          <w:rFonts w:ascii="Times New Roman"/>
          <w:b w:val="false"/>
          <w:i w:val="false"/>
          <w:color w:val="000000"/>
          <w:sz w:val="28"/>
        </w:rPr>
        <w:t>
      1) білім беру қызметімен айналысуға арналған лицензияның және (немесе) лицензияға қосымшаның қолданылуын тоқтата тұру;</w:t>
      </w:r>
    </w:p>
    <w:p>
      <w:pPr>
        <w:spacing w:after="0"/>
        <w:ind w:left="0"/>
        <w:jc w:val="both"/>
      </w:pPr>
      <w:r>
        <w:rPr>
          <w:rFonts w:ascii="Times New Roman"/>
          <w:b w:val="false"/>
          <w:i w:val="false"/>
          <w:color w:val="000000"/>
          <w:sz w:val="28"/>
        </w:rPr>
        <w:t>
      2) білім беру бағдарламаларының тиісті тобына ғылым және жоғары білім саласындағы уәкілетті органның білім беру бағдарламаларының тізілімінен білім беру бағдарламасының болмауы немесе алып тасталуы.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19-тармақ жаңа редакцияда көзделген - ҚР Ғылым және жоғары білім министрінің 07.04.2026 </w:t>
      </w:r>
      <w:r>
        <w:rPr>
          <w:rFonts w:ascii="Times New Roman"/>
          <w:b w:val="false"/>
          <w:i w:val="false"/>
          <w:color w:val="ff0000"/>
          <w:sz w:val="28"/>
        </w:rPr>
        <w:t>№ 173</w:t>
      </w:r>
      <w:r>
        <w:rPr>
          <w:rFonts w:ascii="Times New Roman"/>
          <w:b w:val="false"/>
          <w:i w:val="false"/>
          <w:color w:val="ff0000"/>
          <w:sz w:val="28"/>
        </w:rPr>
        <w:t xml:space="preserve"> (01.09.2026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Жоғары және жоғары оқу орнынан кейінгі (ғылыми-педагогикалық/бейіндік магистратура) білімі бар кадрларды даярлауға мемлекеттік білім беру тапсырысы орналастырылатын ЖЖОКБҰ тізбесін қалыптастыру кезінде, оның ішінде жекелеген ЖЖОКБҰ үшін комиссия:</w:t>
      </w:r>
    </w:p>
    <w:p>
      <w:pPr>
        <w:spacing w:after="0"/>
        <w:ind w:left="0"/>
        <w:jc w:val="both"/>
      </w:pPr>
      <w:r>
        <w:rPr>
          <w:rFonts w:ascii="Times New Roman"/>
          <w:b w:val="false"/>
          <w:i w:val="false"/>
          <w:color w:val="000000"/>
          <w:sz w:val="28"/>
        </w:rPr>
        <w:t>
      1) Қазақстан Республикасының Жоғары және жоғары оқу орнынан кейінгі білімі бар кадрларды даярлау бағыттарының сыныптауышына алғаш рет енгізілген бағыттарды қоспағанда, білім беру бағдарламаларының тиісті тобы бойынша білім алушылар контингентінің болуы;</w:t>
      </w:r>
    </w:p>
    <w:p>
      <w:pPr>
        <w:spacing w:after="0"/>
        <w:ind w:left="0"/>
        <w:jc w:val="both"/>
      </w:pPr>
      <w:r>
        <w:rPr>
          <w:rFonts w:ascii="Times New Roman"/>
          <w:b w:val="false"/>
          <w:i w:val="false"/>
          <w:color w:val="000000"/>
          <w:sz w:val="28"/>
        </w:rPr>
        <w:t>
      2) ЖЖОКБҰ кадрлық қамтамасыз ету және ғылыми-білім беру процесін материалдық-техникалық қамтамасыз ету;</w:t>
      </w:r>
    </w:p>
    <w:p>
      <w:pPr>
        <w:spacing w:after="0"/>
        <w:ind w:left="0"/>
        <w:jc w:val="both"/>
      </w:pPr>
      <w:r>
        <w:rPr>
          <w:rFonts w:ascii="Times New Roman"/>
          <w:b w:val="false"/>
          <w:i w:val="false"/>
          <w:color w:val="000000"/>
          <w:sz w:val="28"/>
        </w:rPr>
        <w:t>
      3) оқу, оқу-әдістемелік әдебиеттермен және өзге де ақпараттық ресурстармен қамтамасыз етілуі;</w:t>
      </w:r>
    </w:p>
    <w:p>
      <w:pPr>
        <w:spacing w:after="0"/>
        <w:ind w:left="0"/>
        <w:jc w:val="both"/>
      </w:pPr>
      <w:r>
        <w:rPr>
          <w:rFonts w:ascii="Times New Roman"/>
          <w:b w:val="false"/>
          <w:i w:val="false"/>
          <w:color w:val="000000"/>
          <w:sz w:val="28"/>
        </w:rPr>
        <w:t>
      4) ЖЖОКБҰ-да жүргізілетін ғылыми зерттеулердің ғылыми әлеуеті мен деңгейі (ЖЖОКБҰ үшін);</w:t>
      </w:r>
    </w:p>
    <w:p>
      <w:pPr>
        <w:spacing w:after="0"/>
        <w:ind w:left="0"/>
        <w:jc w:val="both"/>
      </w:pPr>
      <w:r>
        <w:rPr>
          <w:rFonts w:ascii="Times New Roman"/>
          <w:b w:val="false"/>
          <w:i w:val="false"/>
          <w:color w:val="000000"/>
          <w:sz w:val="28"/>
        </w:rPr>
        <w:t>
      5) жатақханада және/немесе хостелмен/ қонақ үйлермен, қоғамдық тамақтану және медициналық қызмет көрсету пункттерімен шарттарда басқа қаладан білім алушылардың тұруы үшін орындардың болуы;</w:t>
      </w:r>
    </w:p>
    <w:p>
      <w:pPr>
        <w:spacing w:after="0"/>
        <w:ind w:left="0"/>
        <w:jc w:val="both"/>
      </w:pPr>
      <w:r>
        <w:rPr>
          <w:rFonts w:ascii="Times New Roman"/>
          <w:b w:val="false"/>
          <w:i w:val="false"/>
          <w:color w:val="000000"/>
          <w:sz w:val="28"/>
        </w:rPr>
        <w:t xml:space="preserve">
      6) Заңның 65-бабының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құрылған топ-250 халықаралық академиялық рейтингтеріне (QS, ARWU, THE) және/немесе ЭЫДҰ және/немесе БРИКС елдерінің топ-100 ұлттық рейтингтеріне кіретін Қазақстан Республикасындағы халықаралық және шетелдік оқу орындарының және (немесе) олардың филиалдарын қоспағанда аккредиттелген білім беру бағдарламаларының болуы;</w:t>
      </w:r>
    </w:p>
    <w:p>
      <w:pPr>
        <w:spacing w:after="0"/>
        <w:ind w:left="0"/>
        <w:jc w:val="both"/>
      </w:pPr>
      <w:r>
        <w:rPr>
          <w:rFonts w:ascii="Times New Roman"/>
          <w:b w:val="false"/>
          <w:i w:val="false"/>
          <w:color w:val="000000"/>
          <w:sz w:val="28"/>
        </w:rPr>
        <w:t>
      7) Білім беру бағдарламаларының мәлімделген топтары бойынша ЖЖОКБҰ бітіргеннен кейінгі бірінші жылы түлектерді жұмысқа орналастыру және жұмыспен қамту туралы мәліметтер;</w:t>
      </w:r>
    </w:p>
    <w:p>
      <w:pPr>
        <w:spacing w:after="0"/>
        <w:ind w:left="0"/>
        <w:jc w:val="both"/>
      </w:pPr>
      <w:r>
        <w:rPr>
          <w:rFonts w:ascii="Times New Roman"/>
          <w:b w:val="false"/>
          <w:i w:val="false"/>
          <w:color w:val="000000"/>
          <w:sz w:val="28"/>
        </w:rPr>
        <w:t>
      8) ЖЖОКБҰ халықаралық рейтингіне қатысу;</w:t>
      </w:r>
    </w:p>
    <w:p>
      <w:pPr>
        <w:spacing w:after="0"/>
        <w:ind w:left="0"/>
        <w:jc w:val="both"/>
      </w:pPr>
      <w:r>
        <w:rPr>
          <w:rFonts w:ascii="Times New Roman"/>
          <w:b w:val="false"/>
          <w:i w:val="false"/>
          <w:color w:val="000000"/>
          <w:sz w:val="28"/>
        </w:rPr>
        <w:t>
      9) ЖЖОКБҰ-ның Қазақстан Республикасының Ұлттық Кәсіпкерлер палатасы өткізетін білім беру бағдарламаларының рейтингіндегі ұстанымы;</w:t>
      </w:r>
    </w:p>
    <w:p>
      <w:pPr>
        <w:spacing w:after="0"/>
        <w:ind w:left="0"/>
        <w:jc w:val="both"/>
      </w:pPr>
      <w:r>
        <w:rPr>
          <w:rFonts w:ascii="Times New Roman"/>
          <w:b w:val="false"/>
          <w:i w:val="false"/>
          <w:color w:val="000000"/>
          <w:sz w:val="28"/>
        </w:rPr>
        <w:t>
      10) ЖББП-дағы мәліметтердің нақты деректерге сәйкестігі;</w:t>
      </w:r>
    </w:p>
    <w:p>
      <w:pPr>
        <w:spacing w:after="0"/>
        <w:ind w:left="0"/>
        <w:jc w:val="both"/>
      </w:pPr>
      <w:r>
        <w:rPr>
          <w:rFonts w:ascii="Times New Roman"/>
          <w:b w:val="false"/>
          <w:i w:val="false"/>
          <w:color w:val="000000"/>
          <w:sz w:val="28"/>
        </w:rPr>
        <w:t xml:space="preserve">
      11) Заңның 65-бабының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құрылған топ-250 халықаралық академиялық рейтингтеріне (QS, ARWU, THE) және/немесе ЭЫДҰ және/немесе БРИКС елдерінің топ-100 ұлттық рейтингтеріне кіретін Қазақстан Республикасындағы халықаралық және шетелдік оқу орындарының және (немесе) олардың филиалдарымен қос дипломды немесе бірлескен білім беру бағдарламаларының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20-тармақ жаңа редакцияда көзделген - ҚР Ғылым және жоғары білім министрінің 07.04.2026 </w:t>
      </w:r>
      <w:r>
        <w:rPr>
          <w:rFonts w:ascii="Times New Roman"/>
          <w:b w:val="false"/>
          <w:i w:val="false"/>
          <w:color w:val="ff0000"/>
          <w:sz w:val="28"/>
        </w:rPr>
        <w:t>№ 173</w:t>
      </w:r>
      <w:r>
        <w:rPr>
          <w:rFonts w:ascii="Times New Roman"/>
          <w:b w:val="false"/>
          <w:i w:val="false"/>
          <w:color w:val="ff0000"/>
          <w:sz w:val="28"/>
        </w:rPr>
        <w:t xml:space="preserve"> (01.09.2026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Жоғары оқу орнынан кейінгі білімі бар кадрларды даярлауға мемлекеттік білім беру тапсырысы орналастырылатын ЖЖОКБҰ тізбесін қалыптастыру кезінде: философия докторы PhD/бейіні бойынша доктор/Индустрия докторы, оның ішінде нысаналы орындар комиссиясы:</w:t>
      </w:r>
    </w:p>
    <w:p>
      <w:pPr>
        <w:spacing w:after="0"/>
        <w:ind w:left="0"/>
        <w:jc w:val="both"/>
      </w:pPr>
      <w:r>
        <w:rPr>
          <w:rFonts w:ascii="Times New Roman"/>
          <w:b w:val="false"/>
          <w:i w:val="false"/>
          <w:color w:val="000000"/>
          <w:sz w:val="28"/>
        </w:rPr>
        <w:t>
      1) ЖЖОКБҰ халықаралық және / немесе ұлттық рейтингтеріне қатысу;</w:t>
      </w:r>
    </w:p>
    <w:p>
      <w:pPr>
        <w:spacing w:after="0"/>
        <w:ind w:left="0"/>
        <w:jc w:val="both"/>
      </w:pPr>
      <w:r>
        <w:rPr>
          <w:rFonts w:ascii="Times New Roman"/>
          <w:b w:val="false"/>
          <w:i w:val="false"/>
          <w:color w:val="000000"/>
          <w:sz w:val="28"/>
        </w:rPr>
        <w:t>
      2) бірлескен ғылыми жобаларды орындау және зерттеу базасын ұсыну туралы аккредиттелген серіктес ғылыми ұйымдармен, оның ішінде шетелдік ұйымдармен шарттардың болуы;</w:t>
      </w:r>
    </w:p>
    <w:p>
      <w:pPr>
        <w:spacing w:after="0"/>
        <w:ind w:left="0"/>
        <w:jc w:val="both"/>
      </w:pPr>
      <w:r>
        <w:rPr>
          <w:rFonts w:ascii="Times New Roman"/>
          <w:b w:val="false"/>
          <w:i w:val="false"/>
          <w:color w:val="000000"/>
          <w:sz w:val="28"/>
        </w:rPr>
        <w:t>
      3) ЖЖОКБҰ профессорлық-оқытушылық құрамы қатарынан ғылым докторы/ғылым кандидаты ғылыми дәрежелері және философия докторы (PhD)/бейіні бойынша доктор дәрежелері бар ғылыми басшылардың болуы;</w:t>
      </w:r>
    </w:p>
    <w:p>
      <w:pPr>
        <w:spacing w:after="0"/>
        <w:ind w:left="0"/>
        <w:jc w:val="both"/>
      </w:pPr>
      <w:r>
        <w:rPr>
          <w:rFonts w:ascii="Times New Roman"/>
          <w:b w:val="false"/>
          <w:i w:val="false"/>
          <w:color w:val="000000"/>
          <w:sz w:val="28"/>
        </w:rPr>
        <w:t>
      4) шетелдік ЖЖОКБҰ-серіктестермен (ғылыми ұйымдармен) бірлескен ғылыми-білім беру жобаларын орындау;</w:t>
      </w:r>
    </w:p>
    <w:p>
      <w:pPr>
        <w:spacing w:after="0"/>
        <w:ind w:left="0"/>
        <w:jc w:val="both"/>
      </w:pPr>
      <w:r>
        <w:rPr>
          <w:rFonts w:ascii="Times New Roman"/>
          <w:b w:val="false"/>
          <w:i w:val="false"/>
          <w:color w:val="000000"/>
          <w:sz w:val="28"/>
        </w:rPr>
        <w:t>
      5) ғылыми-білім беру процесін кадрлармен қамтамасыз ету және жоғары оқу орнынан кейінгі білім берудің білім беру бағдарламалары бойынша білім беру қызметімен айналысуға қойылатын талаптарға сәйкес келуі ("өнер" мамандықтар тобы, оның ішінде Қазақстан Республикасының құрметті атақтары мен мемлекеттік наградаларына ие болған оқытушылар үшін);</w:t>
      </w:r>
    </w:p>
    <w:p>
      <w:pPr>
        <w:spacing w:after="0"/>
        <w:ind w:left="0"/>
        <w:jc w:val="both"/>
      </w:pPr>
      <w:r>
        <w:rPr>
          <w:rFonts w:ascii="Times New Roman"/>
          <w:b w:val="false"/>
          <w:i w:val="false"/>
          <w:color w:val="000000"/>
          <w:sz w:val="28"/>
        </w:rPr>
        <w:t>
      6) әлемдік ғылыми және білім беру ресурстарына қол жеткізу; жоғары оқу орнынан кейінгі білім берудің білім беру бағдарламалары бойынша білім беру қызметімен айналысуға қойылатын талаптарға сәйкес келетін ғылыми-білім беру процесін материалдық-техникалық қамтамасыз ету;</w:t>
      </w:r>
    </w:p>
    <w:p>
      <w:pPr>
        <w:spacing w:after="0"/>
        <w:ind w:left="0"/>
        <w:jc w:val="both"/>
      </w:pPr>
      <w:r>
        <w:rPr>
          <w:rFonts w:ascii="Times New Roman"/>
          <w:b w:val="false"/>
          <w:i w:val="false"/>
          <w:color w:val="000000"/>
          <w:sz w:val="28"/>
        </w:rPr>
        <w:t xml:space="preserve">
      7) Заңның 65-бабының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құрылған топ-250 халықаралық академиялық рейтингтеріне (QS, ARWU, THE) және/немесе ЭЫДҰ және/немесе БРИКС елдерінің топ-100 ұлттық рейтингтеріне кіретін Қазақстан Республикасындағы халықаралық және шетелдік оқу орындарының және (немесе) олардың филиалдарын қоспағанда аккредиттелген білім беру бағдарламаларының болуы;</w:t>
      </w:r>
    </w:p>
    <w:p>
      <w:pPr>
        <w:spacing w:after="0"/>
        <w:ind w:left="0"/>
        <w:jc w:val="both"/>
      </w:pPr>
      <w:r>
        <w:rPr>
          <w:rFonts w:ascii="Times New Roman"/>
          <w:b w:val="false"/>
          <w:i w:val="false"/>
          <w:color w:val="000000"/>
          <w:sz w:val="28"/>
        </w:rPr>
        <w:t>
      8) гранттық, бағдарламалық-нысаналы қаржыландыру және сыртқы қаржыландыру көздері негізінде ғылыми және ғылыми-техникалық бағдарламалар мен жобаларды орындау;</w:t>
      </w:r>
    </w:p>
    <w:p>
      <w:pPr>
        <w:spacing w:after="0"/>
        <w:ind w:left="0"/>
        <w:jc w:val="both"/>
      </w:pPr>
      <w:r>
        <w:rPr>
          <w:rFonts w:ascii="Times New Roman"/>
          <w:b w:val="false"/>
          <w:i w:val="false"/>
          <w:color w:val="000000"/>
          <w:sz w:val="28"/>
        </w:rPr>
        <w:t>
      9) ЖЖОКБҰ-да білім алушылардың жатақханада тұруы үшін орындардың, қоғамдық тамақтану және медициналық қызмет көрсету пункттерінің болуы;</w:t>
      </w:r>
    </w:p>
    <w:p>
      <w:pPr>
        <w:spacing w:after="0"/>
        <w:ind w:left="0"/>
        <w:jc w:val="both"/>
      </w:pPr>
      <w:r>
        <w:rPr>
          <w:rFonts w:ascii="Times New Roman"/>
          <w:b w:val="false"/>
          <w:i w:val="false"/>
          <w:color w:val="000000"/>
          <w:sz w:val="28"/>
        </w:rPr>
        <w:t>
      10) мәлімделген мамандықтар бойынша ЖЖОКБҰ бітіргеннен кейінгі бірінші жылы түлектерді жұмысқа орналастыру және жұмыспен қамту туралы мәліметтер.</w:t>
      </w:r>
    </w:p>
    <w:p>
      <w:pPr>
        <w:spacing w:after="0"/>
        <w:ind w:left="0"/>
        <w:jc w:val="both"/>
      </w:pPr>
      <w:r>
        <w:rPr>
          <w:rFonts w:ascii="Times New Roman"/>
          <w:b w:val="false"/>
          <w:i w:val="false"/>
          <w:color w:val="000000"/>
          <w:sz w:val="28"/>
        </w:rPr>
        <w:t>
      Докторантура түлектері оқуын аяқтаған және тиісті білім беру бағдарламалары тобы бойынша бітіргеннен кейін 4 (төрт) жыл ішінде философия докторы (PhD), бейіні бойынша доктор дәрежесін алмаған ЖЖОКБҰ-ны конкурсқа жіберу комиссияның шешімі бойынша жүзеге асырылады.</w:t>
      </w:r>
    </w:p>
    <w:bookmarkStart w:name="z196" w:id="33"/>
    <w:p>
      <w:pPr>
        <w:spacing w:after="0"/>
        <w:ind w:left="0"/>
        <w:jc w:val="both"/>
      </w:pPr>
      <w:r>
        <w:rPr>
          <w:rFonts w:ascii="Times New Roman"/>
          <w:b w:val="false"/>
          <w:i w:val="false"/>
          <w:color w:val="000000"/>
          <w:sz w:val="28"/>
        </w:rPr>
        <w:t>
      21. ЖЖОКБҰ дайындық бөлімінің тыңдаушыларын оқытуға мемлекеттік білім беру тапсырысын орналастыру үшін өтінімді электрондық форматта берген кезде осы Қағидалардың 22-тармағында көрсетілген ЖЖОКБҰ ақпараттық картасында мәліметтерді толтырады.</w:t>
      </w:r>
    </w:p>
    <w:bookmarkEnd w:id="33"/>
    <w:bookmarkStart w:name="z197" w:id="34"/>
    <w:p>
      <w:pPr>
        <w:spacing w:after="0"/>
        <w:ind w:left="0"/>
        <w:jc w:val="both"/>
      </w:pPr>
      <w:r>
        <w:rPr>
          <w:rFonts w:ascii="Times New Roman"/>
          <w:b w:val="false"/>
          <w:i w:val="false"/>
          <w:color w:val="000000"/>
          <w:sz w:val="28"/>
        </w:rPr>
        <w:t>
      22. Дайындық бөлімінде тыңдаушыларды оқытуға мемлекеттік білім беру тапсырысы орналастырылатын ЖЖОКБҰ тізбесін қалыптастыру кезінде Комиссия мыналарды ескереді:</w:t>
      </w:r>
    </w:p>
    <w:bookmarkEnd w:id="34"/>
    <w:p>
      <w:pPr>
        <w:spacing w:after="0"/>
        <w:ind w:left="0"/>
        <w:jc w:val="both"/>
      </w:pPr>
      <w:r>
        <w:rPr>
          <w:rFonts w:ascii="Times New Roman"/>
          <w:b w:val="false"/>
          <w:i w:val="false"/>
          <w:color w:val="000000"/>
          <w:sz w:val="28"/>
        </w:rPr>
        <w:t>
      1) жатақханада және/немесе жатақханалармен/ қонақ үйлермен, қоғамдық тамақтану және медициналық қызмет көрсету пункттерімен шарттарда басқа қаладан тыс білім алушылардың тұруы үшін орындардың болуы;</w:t>
      </w:r>
    </w:p>
    <w:p>
      <w:pPr>
        <w:spacing w:after="0"/>
        <w:ind w:left="0"/>
        <w:jc w:val="both"/>
      </w:pPr>
      <w:r>
        <w:rPr>
          <w:rFonts w:ascii="Times New Roman"/>
          <w:b w:val="false"/>
          <w:i w:val="false"/>
          <w:color w:val="000000"/>
          <w:sz w:val="28"/>
        </w:rPr>
        <w:t>
      2) өткен жылы ҰБТ шекті балын 50 балдан төмен емес жинаған және ЖЖОКБҰ-ға жоғары білімнің білім беру бағдарламалары бойынша оқуға түскен тыңдаушылардың саны туралы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 жаңа редакцияда көзделген - ҚР Ғылым және жоғары білім министрінің 07.04.2026 </w:t>
      </w:r>
      <w:r>
        <w:rPr>
          <w:rFonts w:ascii="Times New Roman"/>
          <w:b w:val="false"/>
          <w:i w:val="false"/>
          <w:color w:val="ff0000"/>
          <w:sz w:val="28"/>
        </w:rPr>
        <w:t>№ 173</w:t>
      </w:r>
      <w:r>
        <w:rPr>
          <w:rFonts w:ascii="Times New Roman"/>
          <w:b w:val="false"/>
          <w:i w:val="false"/>
          <w:color w:val="ff0000"/>
          <w:sz w:val="28"/>
        </w:rPr>
        <w:t xml:space="preserve"> (01.09.2026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Комиссия бағалауды ескере отырып, мемлекеттік білім беру тапсырысы орналастырылатын ЖЖОКБҰ тізбелерін қалыптастыру туралы шешім қабылдайды, оның ішінде:</w:t>
      </w:r>
    </w:p>
    <w:p>
      <w:pPr>
        <w:spacing w:after="0"/>
        <w:ind w:left="0"/>
        <w:jc w:val="both"/>
      </w:pPr>
      <w:r>
        <w:rPr>
          <w:rFonts w:ascii="Times New Roman"/>
          <w:b w:val="false"/>
          <w:i w:val="false"/>
          <w:color w:val="000000"/>
          <w:sz w:val="28"/>
        </w:rPr>
        <w:t>
      1) жоғары білімі бар кадрларды даярлауға, оның ішінде жекелеген ЖЖОКБҰ, өңірлер үшін гранттар санын, ішінара төленетін ЖЖОКБҰ-дағы гранттар санын көрсете отырып саралап даярлауға;</w:t>
      </w:r>
    </w:p>
    <w:p>
      <w:pPr>
        <w:spacing w:after="0"/>
        <w:ind w:left="0"/>
        <w:jc w:val="both"/>
      </w:pPr>
      <w:r>
        <w:rPr>
          <w:rFonts w:ascii="Times New Roman"/>
          <w:b w:val="false"/>
          <w:i w:val="false"/>
          <w:color w:val="000000"/>
          <w:sz w:val="28"/>
        </w:rPr>
        <w:t>
      2) ғылыми-педагогикалық магистратурада/бейіндік, оның ішінде жекелеген ЖЖОКБҰ үшін гранттар санын көрсете отырып кадрлар даярлау;</w:t>
      </w:r>
    </w:p>
    <w:p>
      <w:pPr>
        <w:spacing w:after="0"/>
        <w:ind w:left="0"/>
        <w:jc w:val="both"/>
      </w:pPr>
      <w:r>
        <w:rPr>
          <w:rFonts w:ascii="Times New Roman"/>
          <w:b w:val="false"/>
          <w:i w:val="false"/>
          <w:color w:val="000000"/>
          <w:sz w:val="28"/>
        </w:rPr>
        <w:t>
      3) білім беру бағдарламаларының топтары бойынша, оның ішінде философия докторларын (PhD)/ бейіні бойынша докторларды/ индустрия докторларын нысаналы даярлау үшін орындар көлемін көрсете отырып, докторантурада кадрлар даярлау;</w:t>
      </w:r>
    </w:p>
    <w:p>
      <w:pPr>
        <w:spacing w:after="0"/>
        <w:ind w:left="0"/>
        <w:jc w:val="both"/>
      </w:pPr>
      <w:r>
        <w:rPr>
          <w:rFonts w:ascii="Times New Roman"/>
          <w:b w:val="false"/>
          <w:i w:val="false"/>
          <w:color w:val="000000"/>
          <w:sz w:val="28"/>
        </w:rPr>
        <w:t>
      4) ЖЖОКБҰ дайындық бөлімшелерінде тыңдаушыларды оқытуға;</w:t>
      </w:r>
    </w:p>
    <w:p>
      <w:pPr>
        <w:spacing w:after="0"/>
        <w:ind w:left="0"/>
        <w:jc w:val="both"/>
      </w:pPr>
      <w:r>
        <w:rPr>
          <w:rFonts w:ascii="Times New Roman"/>
          <w:b w:val="false"/>
          <w:i w:val="false"/>
          <w:color w:val="000000"/>
          <w:sz w:val="28"/>
        </w:rPr>
        <w:t xml:space="preserve">
      5) Заңның 65-бабының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құрылған топ-250 халықаралық академиялық рейтингтеріне (QS, ARWU, THE) және/немесе ЭЫДҰ және/немесе БРИКС елдерінің топ-100 ұлттық рейтингтеріне кіретін Қазақстан Республикасындағы халықаралық және шетелдік оқу орындарының және (немесе) олардың филиалдарында жоғары және жоғары оқу орнынан кейінгі білімі бар кадрлар даярлау;</w:t>
      </w:r>
    </w:p>
    <w:p>
      <w:pPr>
        <w:spacing w:after="0"/>
        <w:ind w:left="0"/>
        <w:jc w:val="both"/>
      </w:pPr>
      <w:r>
        <w:rPr>
          <w:rFonts w:ascii="Times New Roman"/>
          <w:b w:val="false"/>
          <w:i w:val="false"/>
          <w:color w:val="000000"/>
          <w:sz w:val="28"/>
        </w:rPr>
        <w:t>
      Комиссия жұмысының нәтижелері бойынша министр немесе оның міндетін атқарушы тұлға қызметтердің әлеуетті жеткізушілері болып табылатын жоғары және жоғары оқу орнынан кейінгі білімі бар кадрларды даярлауға мемлекеттік білім беру тапсырысы орналастырылатын ЖЖОКБҰ тізбесін бекітеді. ЖЖОКБҰ-ның бекітілген тізбесі операторға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жоғары және жоғары оқу </w:t>
            </w:r>
            <w:r>
              <w:br/>
            </w:r>
            <w:r>
              <w:rPr>
                <w:rFonts w:ascii="Times New Roman"/>
                <w:b w:val="false"/>
                <w:i w:val="false"/>
                <w:color w:val="000000"/>
                <w:sz w:val="20"/>
              </w:rPr>
              <w:t xml:space="preserve">орнынан кейінгі білімі бар </w:t>
            </w:r>
            <w:r>
              <w:br/>
            </w:r>
            <w:r>
              <w:rPr>
                <w:rFonts w:ascii="Times New Roman"/>
                <w:b w:val="false"/>
                <w:i w:val="false"/>
                <w:color w:val="000000"/>
                <w:sz w:val="20"/>
              </w:rPr>
              <w:t xml:space="preserve">кадрларды даярлауға жоғары </w:t>
            </w:r>
            <w:r>
              <w:br/>
            </w:r>
            <w:r>
              <w:rPr>
                <w:rFonts w:ascii="Times New Roman"/>
                <w:b w:val="false"/>
                <w:i w:val="false"/>
                <w:color w:val="000000"/>
                <w:sz w:val="20"/>
              </w:rPr>
              <w:t xml:space="preserve">және (немесе) жоғары оқу </w:t>
            </w:r>
            <w:r>
              <w:br/>
            </w:r>
            <w:r>
              <w:rPr>
                <w:rFonts w:ascii="Times New Roman"/>
                <w:b w:val="false"/>
                <w:i w:val="false"/>
                <w:color w:val="000000"/>
                <w:sz w:val="20"/>
              </w:rPr>
              <w:t xml:space="preserve">орнынан кейінгі білім беру </w:t>
            </w:r>
            <w:r>
              <w:br/>
            </w:r>
            <w:r>
              <w:rPr>
                <w:rFonts w:ascii="Times New Roman"/>
                <w:b w:val="false"/>
                <w:i w:val="false"/>
                <w:color w:val="000000"/>
                <w:sz w:val="20"/>
              </w:rPr>
              <w:t xml:space="preserve">ұйымдарының дайындық </w:t>
            </w:r>
            <w:r>
              <w:br/>
            </w:r>
            <w:r>
              <w:rPr>
                <w:rFonts w:ascii="Times New Roman"/>
                <w:b w:val="false"/>
                <w:i w:val="false"/>
                <w:color w:val="000000"/>
                <w:sz w:val="20"/>
              </w:rPr>
              <w:t xml:space="preserve">бөлімшелеріне мемлекеттік </w:t>
            </w:r>
            <w:r>
              <w:br/>
            </w:r>
            <w:r>
              <w:rPr>
                <w:rFonts w:ascii="Times New Roman"/>
                <w:b w:val="false"/>
                <w:i w:val="false"/>
                <w:color w:val="000000"/>
                <w:sz w:val="20"/>
              </w:rPr>
              <w:t xml:space="preserve">білім беру тапсырысын </w:t>
            </w:r>
            <w:r>
              <w:br/>
            </w:r>
            <w:r>
              <w:rPr>
                <w:rFonts w:ascii="Times New Roman"/>
                <w:b w:val="false"/>
                <w:i w:val="false"/>
                <w:color w:val="000000"/>
                <w:sz w:val="20"/>
              </w:rPr>
              <w:t>орналастыру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200" w:id="35"/>
    <w:p>
      <w:pPr>
        <w:spacing w:after="0"/>
        <w:ind w:left="0"/>
        <w:jc w:val="left"/>
      </w:pPr>
      <w:r>
        <w:rPr>
          <w:rFonts w:ascii="Times New Roman"/>
          <w:b/>
          <w:i w:val="false"/>
          <w:color w:val="000000"/>
        </w:rPr>
        <w:t xml:space="preserve"> Жоғары және (немесе) жоғары оқу орнынан кейінгі білім беру ұйымының (бұдан әрі – ЖЖОКБҰ) конкурсқа қатысуға өтінімі</w:t>
      </w:r>
    </w:p>
    <w:bookmarkEnd w:id="35"/>
    <w:bookmarkStart w:name="z201" w:id="36"/>
    <w:p>
      <w:pPr>
        <w:spacing w:after="0"/>
        <w:ind w:left="0"/>
        <w:jc w:val="left"/>
      </w:pPr>
      <w:r>
        <w:rPr>
          <w:rFonts w:ascii="Times New Roman"/>
          <w:b/>
          <w:i w:val="false"/>
          <w:color w:val="000000"/>
        </w:rPr>
        <w:t xml:space="preserve"> Жоғары және (немесе) жоғары оқу орнынан кейінгі білім беру ұйымының (бұдан әрі – ЖЖОКБҰ) ақпараттық картасы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ЖЖОКБҰ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Мәннің тұрі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ЖЖОКБҰ толық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құрылған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құрылтайшы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нақты мекенжайы, телефоны, факс, электрондық поштасы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ректорының тегі, аты, әкесінің аты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туралы" Заңының 65-бабының </w:t>
            </w:r>
            <w:r>
              <w:rPr>
                <w:rFonts w:ascii="Times New Roman"/>
                <w:b w:val="false"/>
                <w:i w:val="false"/>
                <w:color w:val="000000"/>
                <w:sz w:val="20"/>
              </w:rPr>
              <w:t>4-тармағында</w:t>
            </w:r>
            <w:r>
              <w:rPr>
                <w:rFonts w:ascii="Times New Roman"/>
                <w:b w:val="false"/>
                <w:i w:val="false"/>
                <w:color w:val="000000"/>
                <w:sz w:val="20"/>
              </w:rPr>
              <w:t xml:space="preserve"> көзделген тәртіппен құрылған, Қазақстан Республикасындағы халықаралық және шетелдік оқу орындары және (немесе) олардың филиалдары үшін жоғары және (немесе) жоғары оқу орнынан кейінгі білім беру ұйымдарына арналған білім беру қызметімен айналысуға арналған лицензия, тіркелген елдің негізгі жоғары оқу орнының рұқсат беру құжаттары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туралы" Заңының 65-бабының </w:t>
            </w:r>
            <w:r>
              <w:rPr>
                <w:rFonts w:ascii="Times New Roman"/>
                <w:b w:val="false"/>
                <w:i w:val="false"/>
                <w:color w:val="000000"/>
                <w:sz w:val="20"/>
              </w:rPr>
              <w:t>4-тармағында</w:t>
            </w:r>
            <w:r>
              <w:rPr>
                <w:rFonts w:ascii="Times New Roman"/>
                <w:b w:val="false"/>
                <w:i w:val="false"/>
                <w:color w:val="000000"/>
                <w:sz w:val="20"/>
              </w:rPr>
              <w:t xml:space="preserve"> көзделген тәртіппен құрылған халықаралық және шетелдік оқу орындары және (немесе) олардың филиалдары үшін институционалдық аккредитация, тіркелген елдің негізгі жоғары оқу орнының аккредитациясы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порталының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рейтинг:</w:t>
            </w:r>
          </w:p>
          <w:p>
            <w:pPr>
              <w:spacing w:after="20"/>
              <w:ind w:left="20"/>
              <w:jc w:val="both"/>
            </w:pPr>
            <w:r>
              <w:rPr>
                <w:rFonts w:ascii="Times New Roman"/>
                <w:b w:val="false"/>
                <w:i w:val="false"/>
                <w:color w:val="000000"/>
                <w:sz w:val="20"/>
              </w:rPr>
              <w:t>
- Times higher education (Таймз хайэр едьюкейшн)</w:t>
            </w:r>
          </w:p>
          <w:p>
            <w:pPr>
              <w:spacing w:after="20"/>
              <w:ind w:left="20"/>
              <w:jc w:val="both"/>
            </w:pPr>
            <w:r>
              <w:rPr>
                <w:rFonts w:ascii="Times New Roman"/>
                <w:b w:val="false"/>
                <w:i w:val="false"/>
                <w:color w:val="000000"/>
                <w:sz w:val="20"/>
              </w:rPr>
              <w:t>
- QS World University Rankings (КьюЭс Уорлд Юнив сити Рэнкинз)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 үшін пайдаланылатын оқу-зертханалық базаны жаңартуға ЖЖОКБҰ бюджетінен бөлінетін қаражаттың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тиесілі немесе жалға алынған жатақхана, хостел, қонақ үйдің болуы, ол санитарлық-эпидемиологиялық әл-ауқат саласындағы нормативтік құқықтық актілердің талаптарына, білім беру объектілеріне қойылатын талаптарға, соның ішінде ерекше білім беру қажеттіліктері бар тұлғалар үшін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құжаттар тапсыру сәтінде ЖЖОКБҰ мемлекеттік сатып алулардың веб-порталындағы сенімсіз қатысушылар тізімінде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ерекше білім беру қажеттіліктері бар адамдар үшін жағдайлардың болуы (кіру жолдары, ақпараттық-навигациялық қолдау құралдары, баспалдақтарды пандустармен немесе көтергіш құрылғылармен, баспалдақтар мен пандустарды тұтқалармен жабдықтау, есіктер мен баспалдақтарды қарама-қарсы бояумен бояу, мүгедектердің автокөлік құралдарын қою үшін орындар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15-жол жаңа редакцияда көзделген - ҚР Ғылым және жоғары білім министрінің 07.04.2026 </w:t>
            </w:r>
            <w:r>
              <w:rPr>
                <w:rFonts w:ascii="Times New Roman"/>
                <w:b w:val="false"/>
                <w:i w:val="false"/>
                <w:color w:val="ff0000"/>
                <w:sz w:val="20"/>
              </w:rPr>
              <w:t>№ 173</w:t>
            </w:r>
            <w:r>
              <w:rPr>
                <w:rFonts w:ascii="Times New Roman"/>
                <w:b w:val="false"/>
                <w:i w:val="false"/>
                <w:color w:val="ff0000"/>
                <w:sz w:val="20"/>
              </w:rPr>
              <w:t xml:space="preserve"> (12.07.2026 бастап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(немесе) жоғары оқу орнынан кейінгі білім беру саласындағы ақпараттандыру объектілерін ұйымдастыру және олардың жұмыс істеу қағидаларын бекіту туралы" Қазақстан Республикасы Ғылым және жоғары білім министрінің 2024 жылғы 2 қыркүйектегі № 428 </w:t>
            </w:r>
            <w:r>
              <w:rPr>
                <w:rFonts w:ascii="Times New Roman"/>
                <w:b w:val="false"/>
                <w:i w:val="false"/>
                <w:color w:val="000000"/>
                <w:sz w:val="20"/>
              </w:rPr>
              <w:t>бұйрығымен</w:t>
            </w:r>
            <w:r>
              <w:rPr>
                <w:rFonts w:ascii="Times New Roman"/>
                <w:b w:val="false"/>
                <w:i w:val="false"/>
                <w:color w:val="000000"/>
                <w:sz w:val="20"/>
              </w:rPr>
              <w:t xml:space="preserve"> бекітілген Жоғары және (немесе) жоғары оқу орнынан кейінгі білім беру саласындағы ақпараттандыру объектілерін ұйымдастыру және жұмыс істеу қағидаларымен қарастырылған талаптарға сәйкес студенттер мен оқытушы-профессорлар құрамының (бұдан әрі – ПОҚ) контингенті туралы өзекті деректер базасымен ЖЖОКБҰ-лардың ақпараттық жүйесінің болуы және нақты деректердің ғылым және жоғары білім саласындағы уәкілетті органның ақпараттық жүйесінің деректерімен сәйкестігінің қажеттілігі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бағдарламаларының топтары бойынша жалпы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білімі бар кадрларды даярлау бағыттары бойынша жоғары және (немесе) жоғары оқу орнынан кейінгі білім беру бағдарламалары бойынша білім беру қызметімен айналысу үшін лицензияға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жіберу/жібермеу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аккредиттеу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жіберу/жібермеу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ЖЖОКБҰ-лардың білім беру бағдарламасының Қазақстан Республикасының Ұлттық кәсіпкерлер палатасының рейтингісіндегі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 жұмысқа орналастыру, білім беру бағдарламаларының топтары бойынша жұмысқа орналастырылған бітірушілердің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орналастыру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тізілімінде тіркелген білім беру бағдарламаларының тиісті топтары бойынша білім беру бағдарламаларының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тізілімінде тіркелген ағылшын тіліндегі білім беру бағдарламаларының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қамтылуы және педагогтердің біліктілік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оқытушылардың жалпы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мамандығы бойынша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тілін меңгерген бейіндік пәндер бойынша ПОҚ саны: IELTS (АЙЛТС) – 4,5 – тен кем емес; TOEFL PBT (ТОЙФЛ ПиБиТи) – 493 – тен кем емес; TOEFL ITP (ТОЙФЛ АйТиПи) – 150 – ден кем емес; TOEFL CBT (ТОЙФЛ СиБиТи) – 166-ден кем емес; TOEFL IBT (ТОЙФЛ АйБиТи) -58-ден кем емес); CEFR (СЕФР) – В1; APTIS (ЭПТИС) – 38-ден кем емес.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академиялық кезеңнен кем емес мерзімге келісімшарт бойынша ЖЖОКБҰ-да жұмыс істейтін шетелдік оқытушылардың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ЖЖОКБҰ бойынша ПОҚ-ның дәрежелілік %-і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бойынша ПОҚ-тың дәрежелілік %-і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ПОҚ ғылыми-зерттеу қызметі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және бағдарламалық-нысаналы қаржыландыру негізінде іргелі зерттеулер/қолданбалы зерттеулер бойынша орындалатын ғылыми және ғылыми-техникалық бағдарламалар/ жобалар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ПОҚ орындаған ғылыми-зерттеу жұмыстарының жалпы көлемі (теңгемен)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теңгеден кем;</w:t>
            </w:r>
          </w:p>
          <w:p>
            <w:pPr>
              <w:spacing w:after="20"/>
              <w:ind w:left="20"/>
              <w:jc w:val="both"/>
            </w:pPr>
            <w:r>
              <w:rPr>
                <w:rFonts w:ascii="Times New Roman"/>
                <w:b w:val="false"/>
                <w:i w:val="false"/>
                <w:color w:val="000000"/>
                <w:sz w:val="20"/>
              </w:rPr>
              <w:t>
50 миллион теңгеден астам;</w:t>
            </w:r>
          </w:p>
          <w:p>
            <w:pPr>
              <w:spacing w:after="20"/>
              <w:ind w:left="20"/>
              <w:jc w:val="both"/>
            </w:pPr>
            <w:r>
              <w:rPr>
                <w:rFonts w:ascii="Times New Roman"/>
                <w:b w:val="false"/>
                <w:i w:val="false"/>
                <w:color w:val="000000"/>
                <w:sz w:val="20"/>
              </w:rPr>
              <w:t>
100 миллион теңгеден астам;</w:t>
            </w:r>
          </w:p>
          <w:p>
            <w:pPr>
              <w:spacing w:after="20"/>
              <w:ind w:left="20"/>
              <w:jc w:val="both"/>
            </w:pPr>
            <w:r>
              <w:rPr>
                <w:rFonts w:ascii="Times New Roman"/>
                <w:b w:val="false"/>
                <w:i w:val="false"/>
                <w:color w:val="000000"/>
                <w:sz w:val="20"/>
              </w:rPr>
              <w:t>
300 миллион теңгеден астам;</w:t>
            </w:r>
          </w:p>
          <w:p>
            <w:pPr>
              <w:spacing w:after="20"/>
              <w:ind w:left="20"/>
              <w:jc w:val="both"/>
            </w:pPr>
            <w:r>
              <w:rPr>
                <w:rFonts w:ascii="Times New Roman"/>
                <w:b w:val="false"/>
                <w:i w:val="false"/>
                <w:color w:val="000000"/>
                <w:sz w:val="20"/>
              </w:rPr>
              <w:t>
500 миллион теңгеден астам;</w:t>
            </w:r>
          </w:p>
          <w:p>
            <w:pPr>
              <w:spacing w:after="20"/>
              <w:ind w:left="20"/>
              <w:jc w:val="both"/>
            </w:pPr>
            <w:r>
              <w:rPr>
                <w:rFonts w:ascii="Times New Roman"/>
                <w:b w:val="false"/>
                <w:i w:val="false"/>
                <w:color w:val="000000"/>
                <w:sz w:val="20"/>
              </w:rPr>
              <w:t>
1000 миллион теңгеден астам;</w:t>
            </w:r>
          </w:p>
          <w:p>
            <w:pPr>
              <w:spacing w:after="20"/>
              <w:ind w:left="20"/>
              <w:jc w:val="both"/>
            </w:pPr>
            <w:r>
              <w:rPr>
                <w:rFonts w:ascii="Times New Roman"/>
                <w:b w:val="false"/>
                <w:i w:val="false"/>
                <w:color w:val="000000"/>
                <w:sz w:val="20"/>
              </w:rPr>
              <w:t xml:space="preserve">
50 000 миллион теңгеден астам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ПОҚ орындаған халықаралық ғылыми-зерттеу жұмыстарының жалпы көлемі (теңгемен)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теңгеден кем;</w:t>
            </w:r>
          </w:p>
          <w:p>
            <w:pPr>
              <w:spacing w:after="20"/>
              <w:ind w:left="20"/>
              <w:jc w:val="both"/>
            </w:pPr>
            <w:r>
              <w:rPr>
                <w:rFonts w:ascii="Times New Roman"/>
                <w:b w:val="false"/>
                <w:i w:val="false"/>
                <w:color w:val="000000"/>
                <w:sz w:val="20"/>
              </w:rPr>
              <w:t>
50 миллион теңгеден астам;</w:t>
            </w:r>
          </w:p>
          <w:p>
            <w:pPr>
              <w:spacing w:after="20"/>
              <w:ind w:left="20"/>
              <w:jc w:val="both"/>
            </w:pPr>
            <w:r>
              <w:rPr>
                <w:rFonts w:ascii="Times New Roman"/>
                <w:b w:val="false"/>
                <w:i w:val="false"/>
                <w:color w:val="000000"/>
                <w:sz w:val="20"/>
              </w:rPr>
              <w:t>
100 миллион теңгеден астам;</w:t>
            </w:r>
          </w:p>
          <w:p>
            <w:pPr>
              <w:spacing w:after="20"/>
              <w:ind w:left="20"/>
              <w:jc w:val="both"/>
            </w:pPr>
            <w:r>
              <w:rPr>
                <w:rFonts w:ascii="Times New Roman"/>
                <w:b w:val="false"/>
                <w:i w:val="false"/>
                <w:color w:val="000000"/>
                <w:sz w:val="20"/>
              </w:rPr>
              <w:t>
150 миллион теңгеден астам;</w:t>
            </w:r>
          </w:p>
          <w:p>
            <w:pPr>
              <w:spacing w:after="20"/>
              <w:ind w:left="20"/>
              <w:jc w:val="both"/>
            </w:pPr>
            <w:r>
              <w:rPr>
                <w:rFonts w:ascii="Times New Roman"/>
                <w:b w:val="false"/>
                <w:i w:val="false"/>
                <w:color w:val="000000"/>
                <w:sz w:val="20"/>
              </w:rPr>
              <w:t>
300 миллион теңгеден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штаттық оқытушыға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ПОҚ ғылыми жарияланымдарының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Clarivate Analytics (Кларивэйт Аналитикс) деректер базасына белгілі бір тоқсандарға (Q1-Q4) енгізілген шетелдік рейтингтік журналдарда немесе Scopus (Скопус) деректер базасындағы CiteScore (СайтСкор) бойынша процентиль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Q1-Q2 журналдарында 10 мақала және / немесе CiteScore (СайтСкор) бойынша процентильден 90;</w:t>
            </w:r>
          </w:p>
          <w:p>
            <w:pPr>
              <w:spacing w:after="20"/>
              <w:ind w:left="20"/>
              <w:jc w:val="both"/>
            </w:pPr>
            <w:r>
              <w:rPr>
                <w:rFonts w:ascii="Times New Roman"/>
                <w:b w:val="false"/>
                <w:i w:val="false"/>
                <w:color w:val="000000"/>
                <w:sz w:val="20"/>
              </w:rPr>
              <w:t>
Q3-Q4 журналдарында 10 мақала және / немесе CiteScore (СайтСкор) бойынша пайыз 50;</w:t>
            </w:r>
          </w:p>
          <w:p>
            <w:pPr>
              <w:spacing w:after="20"/>
              <w:ind w:left="20"/>
              <w:jc w:val="both"/>
            </w:pPr>
            <w:r>
              <w:rPr>
                <w:rFonts w:ascii="Times New Roman"/>
                <w:b w:val="false"/>
                <w:i w:val="false"/>
                <w:color w:val="000000"/>
                <w:sz w:val="20"/>
              </w:rPr>
              <w:t>
Citescore (СайтСкор) бойынша пайыздық журналдарда 10 мақала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ғылыми басылымдардың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ведомствосы ұсынған журналдар тізіміне кіретін ғылыми басылымдарының болуы сан, бүтін</w:t>
            </w:r>
          </w:p>
          <w:p>
            <w:pPr>
              <w:spacing w:after="20"/>
              <w:ind w:left="20"/>
              <w:jc w:val="both"/>
            </w:pPr>
            <w:r>
              <w:rPr>
                <w:rFonts w:ascii="Times New Roman"/>
                <w:b w:val="false"/>
                <w:i w:val="false"/>
                <w:color w:val="000000"/>
                <w:sz w:val="20"/>
              </w:rPr>
              <w:t>
Халықаралық деректер базасына кіретін Web of Science (Вэб ов Сайэнс), Scopus (Скопус)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серіктестік және халықаралық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ТОП 700+рейтингіне кіретін ЖЖОКБҰ-мен бірлескен (қос дипломды) білім беру бағдарламаларының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 беру ұйымдарымен бірлескен қаржыландырылатын зерттеу жобаларының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халықаралық білім беру жобаларының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bl>
    <w:p>
      <w:pPr>
        <w:spacing w:after="0"/>
        <w:ind w:left="0"/>
        <w:jc w:val="both"/>
      </w:pPr>
      <w:r>
        <w:rPr>
          <w:rFonts w:ascii="Times New Roman"/>
          <w:b w:val="false"/>
          <w:i w:val="false"/>
          <w:color w:val="000000"/>
          <w:sz w:val="28"/>
        </w:rPr>
        <w:t>
      Жоғары білім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гранттардың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мерзімдермен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Жоғары білім (педагогикалық білім беру бағдарламалары топтары)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гранттардың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мерзімдермен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Жоғары білім бойынша (Серпін)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гранттардың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мерзімдермен.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Жоғары білім (Қазақстан Республикасында халықаралық және шетелдік оқу орындары және (немесе) олардың филиалдары, Қазақстан Республикасының "Білім туралы" Заңының 65-бабының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құрылған, екі дипломды және бірлескен білім беру бағдарламалары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гранттардың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Күндізгі оқу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Жоғары білім (еліміздің жетекші жоғары оқу орындарында білім алу үшін батыс аймақтар жастарына арналған мақсатты гранттар)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гранттардың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мерзімдермен.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Жоғары оқу орнынан кейінгі білім (ғылыми-педагогикалық магистратура)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Жоғары оқу орнынан кейінгі білім (Қазақстан Республикасында халықаралық және шетелдік оқу орындары және (немесе) олардың филиалдары, Қазақстан Республикасының "Білім туралы" Заңының 65-бабының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құрылған, екі дипломды және бірлескен білім беру бағдарламалары бойынша ғылыми-педагогикалық магистратура)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Жоғары оқу орнынан кейінгі білім (профильді магистратура)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PhD философия докторларын мақсатты даярлау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Даярлау жоспарланған жоғары жоғары және (немесе) жоғары оқу орнынан кейінгі білім беру ұйымының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Мақсатты бейінді докторлар/индустриялық докторлар даярлау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Даярлау жоспарланған жоғары жоғары және (немесе) жоғары оқу орнынан кейінгі білім беру ұйымының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басшысы_________________________________________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 Толтырылған күні, мөр орны</w:t>
      </w:r>
    </w:p>
    <w:bookmarkStart w:name="z205" w:id="37"/>
    <w:p>
      <w:pPr>
        <w:spacing w:after="0"/>
        <w:ind w:left="0"/>
        <w:jc w:val="left"/>
      </w:pPr>
      <w:r>
        <w:rPr>
          <w:rFonts w:ascii="Times New Roman"/>
          <w:b/>
          <w:i w:val="false"/>
          <w:color w:val="000000"/>
        </w:rPr>
        <w:t xml:space="preserve"> Ақпараттық карталар бойынша жоғары және (немесе) жоғары оқу орнынан кейінгі білім беру ұйымдарының тізімі (бұдан әрі – ЖЖОКБҰ)</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ЖЖОКБҰ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Мәннің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 (немесе) мамандандырылған аккредиттеу (бар/жоқ)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порталының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халықаралық рейтингі (орны, рейтинг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 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 үшін пайдаланылатын оқу-зертханалық базаны жаңартуға бөлінетін ЖЖОКБҰ бюджетінен қаражаттың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объектілерінің, оның ішінде ерекше білім беру қажеттіліктері бар адамдарға қойылатын санитариялық-эпидемиологиялық саламаттылық саласындағы нормативтік құқықтық актілердің талаптарына сәйкес келетін меншікті немесе жалға алынған жатақхананың, хостелдің, қонақ үйдің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құжаттар беру сәтінде Қазақстан Республикасының мемлекеттік сатып алу веб-порталының мемлекеттік сатып алуға жосықсыз қатысушылар тізілімінде ЖЖОКБҰ-ның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ерекше білім беру қажеттіліктері бар адамдар үшін жағдайлардың жасалуы (кіру жолдары, ақпараттық-навигациялық қолдау құралдары, баспалдақтарды пандустармен немесе көтергіш құрылғылармен қайталау, баспалдақтар мен пандустарды тұтқалармен жабдықтау, есіктер мен баспалдақтарды қарама-қарсы бояумен бояу, мүгедектігі бар адамдардың автокөлік құралдарын қою үшін орындар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8-жол жаңа редакцияда көзделген - ҚР Ғылым және жоғары білім министрінің 07.04.2026 </w:t>
            </w:r>
            <w:r>
              <w:rPr>
                <w:rFonts w:ascii="Times New Roman"/>
                <w:b w:val="false"/>
                <w:i w:val="false"/>
                <w:color w:val="ff0000"/>
                <w:sz w:val="20"/>
              </w:rPr>
              <w:t>№ 173</w:t>
            </w:r>
            <w:r>
              <w:rPr>
                <w:rFonts w:ascii="Times New Roman"/>
                <w:b w:val="false"/>
                <w:i w:val="false"/>
                <w:color w:val="ff0000"/>
                <w:sz w:val="20"/>
              </w:rPr>
              <w:t xml:space="preserve"> (12.07.2026 бастап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(немесе) жоғары оқу орнынан кейінгі білім беру саласындағы ақпараттандыру объектілерін ұйымдастыру және олардың жұмыс істеу қағидаларын бекіту туралы" Қазақстан Республикасы Ғылым және жоғары білім министрінің 2024 жылғы 2 қыркүйектегі № 428 </w:t>
            </w:r>
            <w:r>
              <w:rPr>
                <w:rFonts w:ascii="Times New Roman"/>
                <w:b w:val="false"/>
                <w:i w:val="false"/>
                <w:color w:val="000000"/>
                <w:sz w:val="20"/>
              </w:rPr>
              <w:t>бұйрығымен</w:t>
            </w:r>
            <w:r>
              <w:rPr>
                <w:rFonts w:ascii="Times New Roman"/>
                <w:b w:val="false"/>
                <w:i w:val="false"/>
                <w:color w:val="000000"/>
                <w:sz w:val="20"/>
              </w:rPr>
              <w:t xml:space="preserve"> бекітілген Жоғары және (немесе) жоғары оқу орнынан кейінгі білім беру саласындағы ақпараттандыру объектілерін ұйымдастыру және жұмыс істеу қағидаларымен қарастырылған талаптарға сәйкес студенттер мен оқытушы-профессорлар құрамының (бұдан әрі – ПОҚ) контингенті туралы өзекті деректер базасымен ЖЖОКБҰ-лардың ақпараттық жүйесінің болуы және нақты деректердің ғылым және жоғары білім саласындағы уәкілетті органның ақпараттық жүйесінің деректерімен сәйкестігінің қажеттілігі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білімі бар кадрларды даярлау бағыттары бойынша жоғары және (немесе) жоғары оқу орнынан кейінгі білім беру бағдарламалары бойынша білім беру қызметімен айналысу үшін лицензияға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жібермеу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 (немесе) мамандандырылған аккредиттеу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ЖЖОКБҰ-лардың білім беру бағдарламасының Қазақстан Республикасының Ұлттық кәсіпкерлер палатасының рейтингісіндегі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 жұмысқа орналастыру, білім беру бағдарламасының топтары бойынша жұмысқа орналастырылған бітірушілердің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тізілімінде тіркелген Білім беру бағдарламаларының тиісті топтары бойынша Білім беру бағдарламаларының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тізілімінде тіркелген ағылшын тіліндегі білім беру бағдарламаларының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оқытушылардың жалпы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білім беру бағдарламаларының топтары бойынша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меңгерген бейіндік пәндер бойынша ОПҚ саны: IELTS (АЙЛТС) – 4,5 – тен кем емес; TOEFL PBT (ТОЙФЛ ПиБиТи) – 493 – тен кем емес; TOEFL ITP (ТОЙФЛ АйТиПи) – 150 – ден кем емес; TOEFL CBT (ТОЙФЛ СиБиТи) – 166-ден кем емес; TOEFL IBT (ТОЙФЛ АйБиТи) –58-ден кем емес); CEFR(СЕФР) – В1; APTIS (ЭПТИС) –38-ден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академиялық кезеңнен кем емес мерзімге келісімшарт бойынша ЖЖОКБҰ-да жұмыс істейтін шетелдік оқытушылардың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ЖЖОКБҰ бойынша ПОҚ-ның дәрежелілік %-і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бойынша ПОҚ-ның дәрежелілік %-і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және бағдарламалық-нысаналы қаржыландыру негізінде іргелі зерттеулер/қолданбалы зерттеулер бойынша орындалатын ғылыми және ғылыми-техникалық бағдарламалар/ жобалар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 орындаған ғылыми-зерттеу жұмыстарының жалпы көлемі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 орындаған халықаралық ғылыми-зерттеу жұмыстарының жалпы көлемі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штаттық оқытушыға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ПОҚ ғылыми жарияланымдарының саны: </w:t>
            </w:r>
          </w:p>
          <w:p>
            <w:pPr>
              <w:spacing w:after="20"/>
              <w:ind w:left="20"/>
              <w:jc w:val="both"/>
            </w:pPr>
            <w:r>
              <w:rPr>
                <w:rFonts w:ascii="Times New Roman"/>
                <w:b w:val="false"/>
                <w:i w:val="false"/>
                <w:color w:val="000000"/>
                <w:sz w:val="20"/>
              </w:rPr>
              <w:t>
- Clarivate Analytics (Кларивэйт Аналитикс) деректер базасына белгілі бір тоқсандарға (Q1-Q4) енгізілген шетелдік рейтингтік журналдарда немесе Scopus (Скопус) деректер базасындағы СiteScore (СайтСкор) бойынша процентиль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ғылыми басылымдардың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ТОП 700+ рейтингіне кіретін ЖЖОКБҰ-мен бірлескен (қос дипломды) білім беру бағдарламаларының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 беру ұйымдарымен бірлескен қаржыландырылатын зерттеу жобаларының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халықаралық білім беру жобаларының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жылы ҰБТ шекті баллын жинап, жоғары білім беру бағдарламалары бойынша білім алу үшін жоғары оқу орнына түскен тыңдаушылар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bl>
    <w:bookmarkStart w:name="z203" w:id="38"/>
    <w:p>
      <w:pPr>
        <w:spacing w:after="0"/>
        <w:ind w:left="0"/>
        <w:jc w:val="both"/>
      </w:pPr>
      <w:r>
        <w:rPr>
          <w:rFonts w:ascii="Times New Roman"/>
          <w:b w:val="false"/>
          <w:i w:val="false"/>
          <w:color w:val="000000"/>
          <w:sz w:val="28"/>
        </w:rPr>
        <w:t>
      Ескертпе:</w:t>
      </w:r>
    </w:p>
    <w:bookmarkEnd w:id="38"/>
    <w:p>
      <w:pPr>
        <w:spacing w:after="0"/>
        <w:ind w:left="0"/>
        <w:jc w:val="both"/>
      </w:pPr>
      <w:r>
        <w:rPr>
          <w:rFonts w:ascii="Times New Roman"/>
          <w:b w:val="false"/>
          <w:i w:val="false"/>
          <w:color w:val="000000"/>
          <w:sz w:val="28"/>
        </w:rPr>
        <w:t>
      1) екі жыл ішінде ол бойынша кадрларды даярлау жүзеге асырылмаған, жоғары білімнің білім беру бағдарламасының өтінім берілген тобы конкурсқа жіберілмейді;</w:t>
      </w:r>
    </w:p>
    <w:p>
      <w:pPr>
        <w:spacing w:after="0"/>
        <w:ind w:left="0"/>
        <w:jc w:val="both"/>
      </w:pPr>
      <w:r>
        <w:rPr>
          <w:rFonts w:ascii="Times New Roman"/>
          <w:b w:val="false"/>
          <w:i w:val="false"/>
          <w:color w:val="000000"/>
          <w:sz w:val="28"/>
        </w:rPr>
        <w:t>
      2) шындыққа сәйкес келмейтін дұрыс емес деректерді ұсынылған ЖЖОКБҰ комиссия шешімі бойынша конкурсқа жіберілмейді;</w:t>
      </w:r>
    </w:p>
    <w:p>
      <w:pPr>
        <w:spacing w:after="0"/>
        <w:ind w:left="0"/>
        <w:jc w:val="both"/>
      </w:pPr>
      <w:r>
        <w:rPr>
          <w:rFonts w:ascii="Times New Roman"/>
          <w:b w:val="false"/>
          <w:i w:val="false"/>
          <w:color w:val="000000"/>
          <w:sz w:val="28"/>
        </w:rPr>
        <w:t>
      3) ақпараттық карта ЖЖОКБҰ бірінші басшысының ЭЦҚ-мен қол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122 бұйрығына қосымша</w:t>
            </w:r>
          </w:p>
        </w:tc>
      </w:tr>
    </w:tbl>
    <w:bookmarkStart w:name="z12" w:id="39"/>
    <w:p>
      <w:pPr>
        <w:spacing w:after="0"/>
        <w:ind w:left="0"/>
        <w:jc w:val="left"/>
      </w:pPr>
      <w:r>
        <w:rPr>
          <w:rFonts w:ascii="Times New Roman"/>
          <w:b/>
          <w:i w:val="false"/>
          <w:color w:val="000000"/>
        </w:rPr>
        <w:t xml:space="preserve"> Қазақстан Республикасы Білім және ғылым министрінің күшін жойған кейбір бұйрықтарының тізімі:</w:t>
      </w:r>
    </w:p>
    <w:bookmarkEnd w:id="39"/>
    <w:bookmarkStart w:name="z13" w:id="40"/>
    <w:p>
      <w:pPr>
        <w:spacing w:after="0"/>
        <w:ind w:left="0"/>
        <w:jc w:val="both"/>
      </w:pPr>
      <w:r>
        <w:rPr>
          <w:rFonts w:ascii="Times New Roman"/>
          <w:b w:val="false"/>
          <w:i w:val="false"/>
          <w:color w:val="000000"/>
          <w:sz w:val="28"/>
        </w:rPr>
        <w:t xml:space="preserve">
      1. "Мектепке дейінгі тәрбие мен оқытуға,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мемлекеттiк бiлiм беру тапсырысын орналастыру қағидаларын бекіту туралы" Қазақстан Республикасы Білім және ғылым министрінің міндетін атқарушысының 2012 жылғы 4 мамырдағы № 198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7690 болып тіркелген, "Егемен Қазақстан" газетінің 2012 жылғы 13 маусымдағы № 318-319 (27393) санында жарияланған);</w:t>
      </w:r>
    </w:p>
    <w:bookmarkEnd w:id="40"/>
    <w:bookmarkStart w:name="z14" w:id="41"/>
    <w:p>
      <w:pPr>
        <w:spacing w:after="0"/>
        <w:ind w:left="0"/>
        <w:jc w:val="both"/>
      </w:pPr>
      <w:r>
        <w:rPr>
          <w:rFonts w:ascii="Times New Roman"/>
          <w:b w:val="false"/>
          <w:i w:val="false"/>
          <w:color w:val="000000"/>
          <w:sz w:val="28"/>
        </w:rPr>
        <w:t xml:space="preserve">
      2. "Мектепке дейінгі тәрбие мен оқытуға,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мемлекеттiк бiлiм беру тапсырысын орналастыру қағидаларын бекіту туралы" Қазақстан Республикасы Білім және ғылым министрі міндетін атқарушының 2012 жылғы 4 мамырдағы № 198 бұйрығына өзгерістер енгізу туралы" Қазақстан Республикасы Білім және ғылым министрінің 2013 жылғы 6 наурыздағы № 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8387 болып тіркелген, "Егемен Қазақстан" газетінің 2013 жылғы 7 тамыздағы № 184 (28123) санында жарияланған); </w:t>
      </w:r>
    </w:p>
    <w:bookmarkEnd w:id="41"/>
    <w:bookmarkStart w:name="z15" w:id="42"/>
    <w:p>
      <w:pPr>
        <w:spacing w:after="0"/>
        <w:ind w:left="0"/>
        <w:jc w:val="both"/>
      </w:pPr>
      <w:r>
        <w:rPr>
          <w:rFonts w:ascii="Times New Roman"/>
          <w:b w:val="false"/>
          <w:i w:val="false"/>
          <w:color w:val="000000"/>
          <w:sz w:val="28"/>
        </w:rPr>
        <w:t xml:space="preserve">
      3. "Мектепке дейінгі тәрбие мен оқытуға,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мемлекеттiк бiлiм беру тапсырысын орналастыру қағидаларын бекіту туралы" Қазақстан Республикасы Білім және ғылым министрінің міндетін атқарушының 2012 жылғы 4 мамырдағы 198 бұйрығына өзгерістер мен толықтырулар енгізу туралы" Қазақстан Республикасы Білім және ғылым министрінің 2013 жылғы 23 тамыздағы № 353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8733 болып тіркелген, "Егемен Қазақстан" газетінің 2013 жылғы 31 қазандағы № 243 (28182) санында жарияланған);</w:t>
      </w:r>
    </w:p>
    <w:bookmarkEnd w:id="42"/>
    <w:bookmarkStart w:name="z16" w:id="43"/>
    <w:p>
      <w:pPr>
        <w:spacing w:after="0"/>
        <w:ind w:left="0"/>
        <w:jc w:val="both"/>
      </w:pPr>
      <w:r>
        <w:rPr>
          <w:rFonts w:ascii="Times New Roman"/>
          <w:b w:val="false"/>
          <w:i w:val="false"/>
          <w:color w:val="000000"/>
          <w:sz w:val="28"/>
        </w:rPr>
        <w:t xml:space="preserve">
      4. "Мектепке дейінгі тәрбие мен оқытуға,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мемлекеттiк бiлiм беру тапсырысын орналастыру қағидаларын бекіту туралы" Қазақстан Республикасы Білім және ғылым Министрінің міндетін атқарушының 2012 жылғы 4 мамырдағы № 198 бұйрығына өзгерістер енгізу туралы" Қазақстан Республикасы Білім және ғылым министрінің 2014 жылғы 22 шілдедегі № 295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9701 болып тіркелген, "Әділет" ақпараттық-құқықтық жүйесінде 2014 жылғы 22 қыркүйекте жарияланған).</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