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b8f4e" w14:textId="7ab8f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қызметтің нәтижелерін жариялау үшін ұсынылатын басылымдар тізбесіне қосу үшін ғылыми басылымдарға қойылатын талаптарды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12 қаңтардағы № 20 бұйрығы. Қазақстан Республикасының Әділет министрлігінде 2016 жылы 5 наурызда № 13409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2022 жылғы 19 тамыздағы № 580 қаулысымен бекiтiлген Қазақстан Республикасының Ғылым және жоғары білім министрлігі туралы ереженің 15-тармағының </w:t>
      </w:r>
      <w:r>
        <w:rPr>
          <w:rFonts w:ascii="Times New Roman"/>
          <w:b w:val="false"/>
          <w:i w:val="false"/>
          <w:color w:val="000000"/>
          <w:sz w:val="28"/>
        </w:rPr>
        <w:t>47)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14.06.2024 </w:t>
      </w:r>
      <w:r>
        <w:rPr>
          <w:rFonts w:ascii="Times New Roman"/>
          <w:b w:val="false"/>
          <w:i w:val="false"/>
          <w:color w:val="00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Ғылыми қызмет нәтижелерін жариялауға ұсынылатын басылымдардың тізбесіне қосу үшін ғылыми басылымдарға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Білім және ғылым саласындағы бақылау комитеті (С.Н. Нүсіпов)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министрлігінде мемлекеттік тіркелгеннен кейін күнтізбелік он күн ішінде осы бұйрықтың көшірмесін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жіберсін;</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Білім және ғылым министрлігінің ресми интернет-ресурсында орналастырсын. </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Білім және ғылым министрлігі Білім және ғылым саласындағы бақылау комитетінің төрағасы С.Н. Нүсіповке жүктелсін. </w:t>
      </w:r>
    </w:p>
    <w:bookmarkEnd w:id="6"/>
    <w:bookmarkStart w:name="z8" w:id="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қауіпсіздік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В. Жұмақанов __________   </w:t>
      </w:r>
    </w:p>
    <w:p>
      <w:pPr>
        <w:spacing w:after="0"/>
        <w:ind w:left="0"/>
        <w:jc w:val="both"/>
      </w:pPr>
      <w:r>
        <w:rPr>
          <w:rFonts w:ascii="Times New Roman"/>
          <w:b w:val="false"/>
          <w:i w:val="false"/>
          <w:color w:val="000000"/>
          <w:sz w:val="28"/>
        </w:rPr>
        <w:t>
      2016 жылғы 4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Ә. Исекешев___________   </w:t>
      </w:r>
    </w:p>
    <w:p>
      <w:pPr>
        <w:spacing w:after="0"/>
        <w:ind w:left="0"/>
        <w:jc w:val="both"/>
      </w:pPr>
      <w:r>
        <w:rPr>
          <w:rFonts w:ascii="Times New Roman"/>
          <w:b w:val="false"/>
          <w:i w:val="false"/>
          <w:color w:val="000000"/>
          <w:sz w:val="28"/>
        </w:rPr>
        <w:t>
      2016 жылғы 5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Қ. Қасымов _____________   </w:t>
      </w:r>
    </w:p>
    <w:p>
      <w:pPr>
        <w:spacing w:after="0"/>
        <w:ind w:left="0"/>
        <w:jc w:val="both"/>
      </w:pPr>
      <w:r>
        <w:rPr>
          <w:rFonts w:ascii="Times New Roman"/>
          <w:b w:val="false"/>
          <w:i w:val="false"/>
          <w:color w:val="000000"/>
          <w:sz w:val="28"/>
        </w:rPr>
        <w:t>
      2016 жылғы 29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Қорғаныс министрі   </w:t>
      </w:r>
    </w:p>
    <w:p>
      <w:pPr>
        <w:spacing w:after="0"/>
        <w:ind w:left="0"/>
        <w:jc w:val="both"/>
      </w:pPr>
      <w:r>
        <w:rPr>
          <w:rFonts w:ascii="Times New Roman"/>
          <w:b w:val="false"/>
          <w:i w:val="false"/>
          <w:color w:val="000000"/>
          <w:sz w:val="28"/>
        </w:rPr>
        <w:t xml:space="preserve">
      И. Тасмағамбетов _________   </w:t>
      </w:r>
    </w:p>
    <w:p>
      <w:pPr>
        <w:spacing w:after="0"/>
        <w:ind w:left="0"/>
        <w:jc w:val="both"/>
      </w:pPr>
      <w:r>
        <w:rPr>
          <w:rFonts w:ascii="Times New Roman"/>
          <w:b w:val="false"/>
          <w:i w:val="false"/>
          <w:color w:val="000000"/>
          <w:sz w:val="28"/>
        </w:rPr>
        <w:t>
      2016 жылғы 1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12 қаңтардағы</w:t>
            </w:r>
            <w:r>
              <w:br/>
            </w:r>
            <w:r>
              <w:rPr>
                <w:rFonts w:ascii="Times New Roman"/>
                <w:b w:val="false"/>
                <w:i w:val="false"/>
                <w:color w:val="000000"/>
                <w:sz w:val="20"/>
              </w:rPr>
              <w:t xml:space="preserve">№ 20 бұйрығымен </w:t>
            </w:r>
            <w:r>
              <w:br/>
            </w:r>
            <w:r>
              <w:rPr>
                <w:rFonts w:ascii="Times New Roman"/>
                <w:b w:val="false"/>
                <w:i w:val="false"/>
                <w:color w:val="000000"/>
                <w:sz w:val="20"/>
              </w:rPr>
              <w:t>бекітілген</w:t>
            </w:r>
          </w:p>
        </w:tc>
      </w:tr>
    </w:tbl>
    <w:bookmarkStart w:name="z45" w:id="8"/>
    <w:p>
      <w:pPr>
        <w:spacing w:after="0"/>
        <w:ind w:left="0"/>
        <w:jc w:val="left"/>
      </w:pPr>
      <w:r>
        <w:rPr>
          <w:rFonts w:ascii="Times New Roman"/>
          <w:b/>
          <w:i w:val="false"/>
          <w:color w:val="000000"/>
        </w:rPr>
        <w:t xml:space="preserve"> Ғылыми қызметтің нәтижелерін жариялау үшін ұсынылатын басылымдар тізбесіне қосу үшін ғылыми басылымдарға қойылатын талаптар</w:t>
      </w:r>
    </w:p>
    <w:bookmarkEnd w:id="8"/>
    <w:p>
      <w:pPr>
        <w:spacing w:after="0"/>
        <w:ind w:left="0"/>
        <w:jc w:val="both"/>
      </w:pPr>
      <w:r>
        <w:rPr>
          <w:rFonts w:ascii="Times New Roman"/>
          <w:b w:val="false"/>
          <w:i w:val="false"/>
          <w:color w:val="ff0000"/>
          <w:sz w:val="28"/>
        </w:rPr>
        <w:t xml:space="preserve">
      Ескерту. Талаптар жаңа редакцияда - ҚР Ғылым және жоғары білім министрінің 03.06.2025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9"/>
    <w:p>
      <w:pPr>
        <w:spacing w:after="0"/>
        <w:ind w:left="0"/>
        <w:jc w:val="both"/>
      </w:pPr>
      <w:r>
        <w:rPr>
          <w:rFonts w:ascii="Times New Roman"/>
          <w:b w:val="false"/>
          <w:i w:val="false"/>
          <w:color w:val="000000"/>
          <w:sz w:val="28"/>
        </w:rPr>
        <w:t xml:space="preserve">
      1. Осы Ғылыми қызмет нәтижелерін жариялауға ұсынылатын басылымдар тізбесіне (бұдан әрі – Басылымдар тізбесі) қосу үшін ғылыми басылымдарға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Қазақстан Республикасы Үкіметінің 2022 жылғы 19 тамыздағы № 580 қаулысымен бекiтiлген Қазақстан Республикасының Ғылым және жоғары білім министрлігі туралы ереженің 15-тармағының </w:t>
      </w:r>
      <w:r>
        <w:rPr>
          <w:rFonts w:ascii="Times New Roman"/>
          <w:b w:val="false"/>
          <w:i w:val="false"/>
          <w:color w:val="000000"/>
          <w:sz w:val="28"/>
        </w:rPr>
        <w:t>47) тармақшасына</w:t>
      </w:r>
      <w:r>
        <w:rPr>
          <w:rFonts w:ascii="Times New Roman"/>
          <w:b w:val="false"/>
          <w:i w:val="false"/>
          <w:color w:val="000000"/>
          <w:sz w:val="28"/>
        </w:rPr>
        <w:t xml:space="preserve"> сәйкес әзірленген.</w:t>
      </w:r>
    </w:p>
    <w:bookmarkEnd w:id="9"/>
    <w:bookmarkStart w:name="z13" w:id="10"/>
    <w:p>
      <w:pPr>
        <w:spacing w:after="0"/>
        <w:ind w:left="0"/>
        <w:jc w:val="both"/>
      </w:pPr>
      <w:r>
        <w:rPr>
          <w:rFonts w:ascii="Times New Roman"/>
          <w:b w:val="false"/>
          <w:i w:val="false"/>
          <w:color w:val="000000"/>
          <w:sz w:val="28"/>
        </w:rPr>
        <w:t>
      2. Осы Талаптарда мынадай ұғымдар пайдаланылады:</w:t>
      </w:r>
    </w:p>
    <w:bookmarkEnd w:id="10"/>
    <w:bookmarkStart w:name="z14" w:id="11"/>
    <w:p>
      <w:pPr>
        <w:spacing w:after="0"/>
        <w:ind w:left="0"/>
        <w:jc w:val="both"/>
      </w:pPr>
      <w:r>
        <w:rPr>
          <w:rFonts w:ascii="Times New Roman"/>
          <w:b w:val="false"/>
          <w:i w:val="false"/>
          <w:color w:val="000000"/>
          <w:sz w:val="28"/>
        </w:rPr>
        <w:t xml:space="preserve">
      1) аннотация – ең маңызды нәтижелер мен олардың маңыздылығын қорытындылай отырып, зерттеудің мәні мен қолданылған әдістерін ұсыну; </w:t>
      </w:r>
    </w:p>
    <w:bookmarkEnd w:id="11"/>
    <w:bookmarkStart w:name="z15" w:id="12"/>
    <w:p>
      <w:pPr>
        <w:spacing w:after="0"/>
        <w:ind w:left="0"/>
        <w:jc w:val="both"/>
      </w:pPr>
      <w:r>
        <w:rPr>
          <w:rFonts w:ascii="Times New Roman"/>
          <w:b w:val="false"/>
          <w:i w:val="false"/>
          <w:color w:val="000000"/>
          <w:sz w:val="28"/>
        </w:rPr>
        <w:t>
      2) әдепке жатпайтын әрекеттер – авторлардың, редакторлардың немесе баспагерлердің өз мақалаларына өз бетінше рецензия беруімен, жасанды және жалған рецензиялаумен, ғылыми зерттеу нәтижелерін жариялау жөніндегі агенттік қызметтеріне жүгінумен, авторлар құрамын бұрмалаумен, жалған ғылыми мәтіндерді жариялаумен, авторлардың келісімінсіз мақалалардың мәтіндерін басқа журналдарға берумен, авторлардың материалдарын үшінші тұлғаларға берумен, авторлық құқықтардың және редакциялық процестердің құпиялылық қағидаттарының бұзылуымен, дәйексөзді манипуляциялаумен, плагиатпен, бұрмалаумен және ойдан шығарумен байланысты іс-әрекеттері;</w:t>
      </w:r>
    </w:p>
    <w:bookmarkEnd w:id="12"/>
    <w:bookmarkStart w:name="z16" w:id="13"/>
    <w:p>
      <w:pPr>
        <w:spacing w:after="0"/>
        <w:ind w:left="0"/>
        <w:jc w:val="both"/>
      </w:pPr>
      <w:r>
        <w:rPr>
          <w:rFonts w:ascii="Times New Roman"/>
          <w:b w:val="false"/>
          <w:i w:val="false"/>
          <w:color w:val="000000"/>
          <w:sz w:val="28"/>
        </w:rPr>
        <w:t>
      3) ғылыми басылым – ғылыми зерттеулер нәтижелерін жариялайтын басылым;</w:t>
      </w:r>
    </w:p>
    <w:bookmarkEnd w:id="13"/>
    <w:bookmarkStart w:name="z17" w:id="14"/>
    <w:p>
      <w:pPr>
        <w:spacing w:after="0"/>
        <w:ind w:left="0"/>
        <w:jc w:val="both"/>
      </w:pPr>
      <w:r>
        <w:rPr>
          <w:rFonts w:ascii="Times New Roman"/>
          <w:b w:val="false"/>
          <w:i w:val="false"/>
          <w:color w:val="000000"/>
          <w:sz w:val="28"/>
        </w:rPr>
        <w:t>
      4) ғылыми журнал – тұрақты атауы және ғылыми мақалалары жарияланатын ағымдағы нөмірі бар рецензияланатын мерзімді басылым және (немесе) электрондық басылым;</w:t>
      </w:r>
    </w:p>
    <w:bookmarkEnd w:id="14"/>
    <w:bookmarkStart w:name="z18" w:id="15"/>
    <w:p>
      <w:pPr>
        <w:spacing w:after="0"/>
        <w:ind w:left="0"/>
        <w:jc w:val="both"/>
      </w:pPr>
      <w:r>
        <w:rPr>
          <w:rFonts w:ascii="Times New Roman"/>
          <w:b w:val="false"/>
          <w:i w:val="false"/>
          <w:color w:val="000000"/>
          <w:sz w:val="28"/>
        </w:rPr>
        <w:t>
      5) ғылыми мақала – бұрын жарияланбаған және жаңалығы бар авторлық әзірлемелерді, қорытындыларды, ұсынымдарды қамтитын, эксперименттік немесе талдамалық қызметтің, ғылыми зерттеудің өзіндік тұжырымдары мен аралық немесе түпкілікті нәтижелерін; немесе ортақ тақырыпқа байланысты бұрын жарияланған ғылыми мақалаларды қарауға арналған (жүйелі шолу) баяндау;</w:t>
      </w:r>
    </w:p>
    <w:bookmarkEnd w:id="15"/>
    <w:bookmarkStart w:name="z19" w:id="16"/>
    <w:p>
      <w:pPr>
        <w:spacing w:after="0"/>
        <w:ind w:left="0"/>
        <w:jc w:val="both"/>
      </w:pPr>
      <w:r>
        <w:rPr>
          <w:rFonts w:ascii="Times New Roman"/>
          <w:b w:val="false"/>
          <w:i w:val="false"/>
          <w:color w:val="000000"/>
          <w:sz w:val="28"/>
        </w:rPr>
        <w:t>
      6) жариялау әдебі – редакторлардың, рецензенттер мен авторлардың міндеттері мен құқықтары, сондай-ақ мүдделер қақтығысын, әдепсіз іс-әрекетті анықтау шаралары, мақалаларды қайтарып алу немесе түзету, түзетулер, кешірім сұрау, теріске шығару бойынша нұсқаулығы бар ержелер жиынтығы. Егер жариялау әдебінде басқа ұйым немесе ұйымдар (WAME (УЭЙМ), COPE (КОП), Хельсинки декларациясы) тұжырымдаған қағидаттар қолданылса онда дереккөзден алынған дәйексөз көрсетіле отырып, қағидаттардың толық мәтіні келтіріледі не толық мәтінге белсенді сілтеме беріледі;</w:t>
      </w:r>
    </w:p>
    <w:bookmarkEnd w:id="16"/>
    <w:bookmarkStart w:name="z20" w:id="17"/>
    <w:p>
      <w:pPr>
        <w:spacing w:after="0"/>
        <w:ind w:left="0"/>
        <w:jc w:val="both"/>
      </w:pPr>
      <w:r>
        <w:rPr>
          <w:rFonts w:ascii="Times New Roman"/>
          <w:b w:val="false"/>
          <w:i w:val="false"/>
          <w:color w:val="000000"/>
          <w:sz w:val="28"/>
        </w:rPr>
        <w:t>
      7) журналдың редакциялық саясаты – редакцияның мәлімдеген мақсаттары мен тақырыптық бағытын, оның кезеңділігін, жариялау шарттарын, рецензиялау түрін, мұрағаттауды және қолжетімділікті, сондай-ақ жариялау әдебін көрсететін баспа бекіткен құжат;</w:t>
      </w:r>
    </w:p>
    <w:bookmarkEnd w:id="17"/>
    <w:bookmarkStart w:name="z21" w:id="18"/>
    <w:p>
      <w:pPr>
        <w:spacing w:after="0"/>
        <w:ind w:left="0"/>
        <w:jc w:val="both"/>
      </w:pPr>
      <w:r>
        <w:rPr>
          <w:rFonts w:ascii="Times New Roman"/>
          <w:b w:val="false"/>
          <w:i w:val="false"/>
          <w:color w:val="000000"/>
          <w:sz w:val="28"/>
        </w:rPr>
        <w:t>
      8) монография – бір ғылыми пән шеңберіндегі немесе пәндер тоғысындағы тақырыптардың бір немесе өзара байланысты тобына арналған бір немесе авторлар тобының мерзімді емес мамандандырылған ғылыми басылым. Монография түпнұсқа зерттеулерге негізделген таңдалған мәселелердің егжей-тегжейлі, жан-жақты және жүйелі проблемаларын, сондай-ақ осы саладағы ғылыми ойдың одан әрі дамуына әсер етуі мүмкін тұжырымды қамтиды;</w:t>
      </w:r>
    </w:p>
    <w:bookmarkEnd w:id="18"/>
    <w:bookmarkStart w:name="z22" w:id="19"/>
    <w:p>
      <w:pPr>
        <w:spacing w:after="0"/>
        <w:ind w:left="0"/>
        <w:jc w:val="both"/>
      </w:pPr>
      <w:r>
        <w:rPr>
          <w:rFonts w:ascii="Times New Roman"/>
          <w:b w:val="false"/>
          <w:i w:val="false"/>
          <w:color w:val="000000"/>
          <w:sz w:val="28"/>
        </w:rPr>
        <w:t xml:space="preserve">
      9) рецензент – жарияланатын ғылыми мақаланың сапасын, нәтижелерді баяндаудың дұрыстығы мен дәйектілігін қамтамасыз ету мақсатында тиісті тақырып бойынша пікір беретін ғалым немесе маман; </w:t>
      </w:r>
    </w:p>
    <w:bookmarkEnd w:id="19"/>
    <w:bookmarkStart w:name="z23" w:id="20"/>
    <w:p>
      <w:pPr>
        <w:spacing w:after="0"/>
        <w:ind w:left="0"/>
        <w:jc w:val="both"/>
      </w:pPr>
      <w:r>
        <w:rPr>
          <w:rFonts w:ascii="Times New Roman"/>
          <w:b w:val="false"/>
          <w:i w:val="false"/>
          <w:color w:val="000000"/>
          <w:sz w:val="28"/>
        </w:rPr>
        <w:t>
      10) сенімді баспа – Басылымдар тізбесіне енгізілетін шетелдік ғылыми басылымды (оның ішінде электрондық нысанда) дайындауды және басып шығаруды жүзеге асыратын заңды тұлға;</w:t>
      </w:r>
    </w:p>
    <w:bookmarkEnd w:id="20"/>
    <w:bookmarkStart w:name="z24" w:id="21"/>
    <w:p>
      <w:pPr>
        <w:spacing w:after="0"/>
        <w:ind w:left="0"/>
        <w:jc w:val="both"/>
      </w:pPr>
      <w:r>
        <w:rPr>
          <w:rFonts w:ascii="Times New Roman"/>
          <w:b w:val="false"/>
          <w:i w:val="false"/>
          <w:color w:val="000000"/>
          <w:sz w:val="28"/>
        </w:rPr>
        <w:t>
      11) сенімді қазақстандық баспа – қазақстандық ғылыми журналдар мен монографияларды және басқа ғылыми басылымдарды дайындауды және басып шығаруды жүзеге асыратын Қазақстанда тіркелген заңды тұлға;</w:t>
      </w:r>
    </w:p>
    <w:bookmarkEnd w:id="21"/>
    <w:bookmarkStart w:name="z25" w:id="22"/>
    <w:p>
      <w:pPr>
        <w:spacing w:after="0"/>
        <w:ind w:left="0"/>
        <w:jc w:val="both"/>
      </w:pPr>
      <w:r>
        <w:rPr>
          <w:rFonts w:ascii="Times New Roman"/>
          <w:b w:val="false"/>
          <w:i w:val="false"/>
          <w:color w:val="000000"/>
          <w:sz w:val="28"/>
        </w:rPr>
        <w:t>
      12) түйін сөздер – мақала мәтінін іздеуге және оның пәндік саласын айқындауға арналған сөздер;</w:t>
      </w:r>
    </w:p>
    <w:bookmarkEnd w:id="22"/>
    <w:bookmarkStart w:name="z26" w:id="23"/>
    <w:p>
      <w:pPr>
        <w:spacing w:after="0"/>
        <w:ind w:left="0"/>
        <w:jc w:val="both"/>
      </w:pPr>
      <w:r>
        <w:rPr>
          <w:rFonts w:ascii="Times New Roman"/>
          <w:b w:val="false"/>
          <w:i w:val="false"/>
          <w:color w:val="000000"/>
          <w:sz w:val="28"/>
        </w:rPr>
        <w:t>
      13) DOI (бұдан әрі – DOI (ДОИ)) – International DOI Foundation (Интернэйшенел ДОИ Фаундэйшен) тіркеу агенттігі беретін журналдың мазмұнын және Интернеттегі сілтемелерді бірегей және тұрақты онлайн сәйкестендіру үшін объектінің цифрлық идентификаторы.</w:t>
      </w:r>
    </w:p>
    <w:bookmarkEnd w:id="23"/>
    <w:bookmarkStart w:name="z27" w:id="24"/>
    <w:p>
      <w:pPr>
        <w:spacing w:after="0"/>
        <w:ind w:left="0"/>
        <w:jc w:val="both"/>
      </w:pPr>
      <w:r>
        <w:rPr>
          <w:rFonts w:ascii="Times New Roman"/>
          <w:b w:val="false"/>
          <w:i w:val="false"/>
          <w:color w:val="000000"/>
          <w:sz w:val="28"/>
        </w:rPr>
        <w:t xml:space="preserve">
      3. Қазақстан Республикасы Ғылым және жоғары білім министрлігі Ғылым және жоғары білім саласындағы сапаны қамтамасыз ету комитетінің (бұдан әрі – Комитет) Басылымдар тізбесі келесі деңгейлерден қалыптастырылады: </w:t>
      </w:r>
    </w:p>
    <w:bookmarkEnd w:id="24"/>
    <w:bookmarkStart w:name="z28" w:id="25"/>
    <w:p>
      <w:pPr>
        <w:spacing w:after="0"/>
        <w:ind w:left="0"/>
        <w:jc w:val="both"/>
      </w:pPr>
      <w:r>
        <w:rPr>
          <w:rFonts w:ascii="Times New Roman"/>
          <w:b w:val="false"/>
          <w:i w:val="false"/>
          <w:color w:val="000000"/>
          <w:sz w:val="28"/>
        </w:rPr>
        <w:t xml:space="preserve">
      1) бірінші деңгейлі ғылыми басылымдар (бұдан әрі – 1-тізім); </w:t>
      </w:r>
    </w:p>
    <w:bookmarkEnd w:id="25"/>
    <w:bookmarkStart w:name="z29" w:id="26"/>
    <w:p>
      <w:pPr>
        <w:spacing w:after="0"/>
        <w:ind w:left="0"/>
        <w:jc w:val="both"/>
      </w:pPr>
      <w:r>
        <w:rPr>
          <w:rFonts w:ascii="Times New Roman"/>
          <w:b w:val="false"/>
          <w:i w:val="false"/>
          <w:color w:val="000000"/>
          <w:sz w:val="28"/>
        </w:rPr>
        <w:t xml:space="preserve">
      2) екінші деңгейлі ғылыми басылымдар (бұдан әрі – 2-тізім); </w:t>
      </w:r>
    </w:p>
    <w:bookmarkEnd w:id="26"/>
    <w:bookmarkStart w:name="z30" w:id="27"/>
    <w:p>
      <w:pPr>
        <w:spacing w:after="0"/>
        <w:ind w:left="0"/>
        <w:jc w:val="both"/>
      </w:pPr>
      <w:r>
        <w:rPr>
          <w:rFonts w:ascii="Times New Roman"/>
          <w:b w:val="false"/>
          <w:i w:val="false"/>
          <w:color w:val="000000"/>
          <w:sz w:val="28"/>
        </w:rPr>
        <w:t xml:space="preserve">
      3) үшінші деңгейлі ғылыми басылымдар (бұдан әрі – 3-тізім). </w:t>
      </w:r>
    </w:p>
    <w:bookmarkEnd w:id="27"/>
    <w:bookmarkStart w:name="z31" w:id="28"/>
    <w:p>
      <w:pPr>
        <w:spacing w:after="0"/>
        <w:ind w:left="0"/>
        <w:jc w:val="both"/>
      </w:pPr>
      <w:r>
        <w:rPr>
          <w:rFonts w:ascii="Times New Roman"/>
          <w:b w:val="false"/>
          <w:i w:val="false"/>
          <w:color w:val="000000"/>
          <w:sz w:val="28"/>
        </w:rPr>
        <w:t>
      4) Қазақстан Республикасы ұлттық қауіпсіздік органдарының, Қазақстан Республикасы Ішкі істер министрлігінің, Қазақстан Республикасы Төтенше жағдайлар министрлігінің, Қазақстан Республикасы Қорғаныс министрлігінің, Қазақстан Республикасының Жоғары сот кеңесінің және Қазақстан Республикасы прокуратура органдарының кәсіби қызметінің ерекшелігін ескере отырып, Басылымдар тізбесіне мынадай талаптарға сәйкес келетін ғылыми басылымдары;</w:t>
      </w:r>
    </w:p>
    <w:bookmarkEnd w:id="28"/>
    <w:bookmarkStart w:name="z32" w:id="29"/>
    <w:p>
      <w:pPr>
        <w:spacing w:after="0"/>
        <w:ind w:left="0"/>
        <w:jc w:val="both"/>
      </w:pPr>
      <w:r>
        <w:rPr>
          <w:rFonts w:ascii="Times New Roman"/>
          <w:b w:val="false"/>
          <w:i w:val="false"/>
          <w:color w:val="000000"/>
          <w:sz w:val="28"/>
        </w:rPr>
        <w:t>
      5) халықаралық конференциялар жинақтары (бұдан әрі – Конференциялар тізімі);</w:t>
      </w:r>
    </w:p>
    <w:bookmarkEnd w:id="29"/>
    <w:bookmarkStart w:name="z33" w:id="30"/>
    <w:p>
      <w:pPr>
        <w:spacing w:after="0"/>
        <w:ind w:left="0"/>
        <w:jc w:val="both"/>
      </w:pPr>
      <w:r>
        <w:rPr>
          <w:rFonts w:ascii="Times New Roman"/>
          <w:b w:val="false"/>
          <w:i w:val="false"/>
          <w:color w:val="000000"/>
          <w:sz w:val="28"/>
        </w:rPr>
        <w:t>
      6) сенімді қазақстандық баспалар тізімі.</w:t>
      </w:r>
    </w:p>
    <w:bookmarkEnd w:id="30"/>
    <w:bookmarkStart w:name="z34" w:id="31"/>
    <w:p>
      <w:pPr>
        <w:spacing w:after="0"/>
        <w:ind w:left="0"/>
        <w:jc w:val="both"/>
      </w:pPr>
      <w:r>
        <w:rPr>
          <w:rFonts w:ascii="Times New Roman"/>
          <w:b w:val="false"/>
          <w:i w:val="false"/>
          <w:color w:val="000000"/>
          <w:sz w:val="28"/>
        </w:rPr>
        <w:t>
      4. 1-тізімге Clarivate Analytics (Кларивэйт Аналитикс) компаниясының Web of science Core Collection (Вэб оф Сайнс Кор Коллекшн) деректер базасындағы Arts and Humanities Citation Index (Aртс энд Хьюманитис Цитэйшэн Индекс), Science Citation Index Expanded (Сайенс Цитэйшэн Индекс Экспандид), Social Sciences Citation Index (Сошиал Сайенсиз Цитэйшэн Индекс) және Emerging Sources Citation Index (Эмержинг Соурсез Цитэйшэн Индекс) индекстеріне енгізілген немесе Scopus (Скопус) деректер базасындағы немесе Elsevier (Эльзевир), Brill (Брилл), CRC Press (СРС Пресс), DeGruyter (ДеГрюйтер), Edward Elgar Publishing (Эдвар Элгар Паблишинг), John Wiley &amp; Sons (Джон Уайли и Сонс), McGraw Hill (Макроу Хилл), Palgrave Macmillan (Палгрейв Макмиллан), Peter Lang (Питер Лэнг), Prentice Hall (Прентис Холл), Routledge (Рутледж), Sage Publications (Сэйдж Публикейшен), Springer Nature (Шпрингер Нэйчар), Taylor and Francis (Тейлор и Фрэнсис), Wolters Kluwer (Вольтерс Клувер) сенімді баспаларында немесе US News Best Global Universities Rankings немесе Academic Ranking of World Universities (Академик Ранкинг оф Ворлд Юниверситиес) немесе Times Higher Education World University Rankings (Таймс Хайер Едукейшн Ворлд Юниверсити Ранкинг) немесе US News Best Global Universities Rankings (Юэс Ньюс Бэст Глобал Юниверситиз Ранкингс) топ-100 (жүз) рейтингіндегі университет баспасында шығарылған рецензияланған ғылыми басылымдар автоматты түрде енгізіледі.</w:t>
      </w:r>
    </w:p>
    <w:bookmarkEnd w:id="31"/>
    <w:bookmarkStart w:name="z35" w:id="32"/>
    <w:p>
      <w:pPr>
        <w:spacing w:after="0"/>
        <w:ind w:left="0"/>
        <w:jc w:val="both"/>
      </w:pPr>
      <w:r>
        <w:rPr>
          <w:rFonts w:ascii="Times New Roman"/>
          <w:b w:val="false"/>
          <w:i w:val="false"/>
          <w:color w:val="000000"/>
          <w:sz w:val="28"/>
        </w:rPr>
        <w:t xml:space="preserve">
      Отандық ғылыми басылымдар 1-тізімге ену үшін мынадай талаптарға сәйкес келеді: </w:t>
      </w:r>
    </w:p>
    <w:bookmarkEnd w:id="32"/>
    <w:bookmarkStart w:name="z36" w:id="33"/>
    <w:p>
      <w:pPr>
        <w:spacing w:after="0"/>
        <w:ind w:left="0"/>
        <w:jc w:val="both"/>
      </w:pPr>
      <w:r>
        <w:rPr>
          <w:rFonts w:ascii="Times New Roman"/>
          <w:b w:val="false"/>
          <w:i w:val="false"/>
          <w:color w:val="000000"/>
          <w:sz w:val="28"/>
        </w:rPr>
        <w:t xml:space="preserve">
      1) Қазақстан Республикасы Ақпарат және қоғамдық даму министрінің 2020 жылғы 2 сәуірдегі № 101 бұйрығымен бекітілген (Нормативтік құқықтық актілерді мемлекеттік тіркеу тізілімінде № 20296 болып тіркелген) "Мерзімді баспасөз басылымдарын, ақпараттық агенттіктерді және желілік басылымдарды есепке қою немесе қайта есепке алу" мемлекеттік қызмет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Қағидалар) сәйкес бұқаралық ақпарат құралдары саласындағы уәкілетті органда есепке қойылу туралы куәліктің, жазылу индексінің (болған жағдайда) және ISSN (International Standard Serial Number (Интернйэшнл Стандард Сериал Намбер)) (бұдан әрі - ISSN) халықаралық стандартты сериялық нөмірінің болуы;</w:t>
      </w:r>
    </w:p>
    <w:bookmarkEnd w:id="33"/>
    <w:bookmarkStart w:name="z37" w:id="34"/>
    <w:p>
      <w:pPr>
        <w:spacing w:after="0"/>
        <w:ind w:left="0"/>
        <w:jc w:val="both"/>
      </w:pPr>
      <w:r>
        <w:rPr>
          <w:rFonts w:ascii="Times New Roman"/>
          <w:b w:val="false"/>
          <w:i w:val="false"/>
          <w:color w:val="000000"/>
          <w:sz w:val="28"/>
        </w:rPr>
        <w:t xml:space="preserve">
      2) баспа бекіткен журналдың редакциялық саясатының болуы; </w:t>
      </w:r>
    </w:p>
    <w:bookmarkEnd w:id="34"/>
    <w:bookmarkStart w:name="z38" w:id="35"/>
    <w:p>
      <w:pPr>
        <w:spacing w:after="0"/>
        <w:ind w:left="0"/>
        <w:jc w:val="both"/>
      </w:pPr>
      <w:r>
        <w:rPr>
          <w:rFonts w:ascii="Times New Roman"/>
          <w:b w:val="false"/>
          <w:i w:val="false"/>
          <w:color w:val="000000"/>
          <w:sz w:val="28"/>
        </w:rPr>
        <w:t xml:space="preserve">
      3) жарияланатын ғылыми мақалалардың (оның ішінде шолулардың) журналдың мәлімделген мақсаты мен тақырыптық бағытына сәйкестігі. Ғылыми мақаланың құрылымы IMRAD (ИМРАД) (түпнұсқа мақалалар үшін), атаудан, аннотациядан, түйін сөздерден, кіріспеден, материалдар мен әдістерден, нәтижелерден, талқылаудан, қорытындыдан, қаржыландыру туралы ақпараттан (болған жағдайда), әдебиеттер тізімінен тұрады. Әрбір түпнұсқа мақалада (әлеуметтік-гуманитарлық бағытты қоспағанда) зерттеу нәтижелері жаңғыртылатын болуы тиіс, жабдықтар мен материалдардың шығу тегі, деректерді статистикалық өңдеу әдістері және жаңғыртуды қамтамасыз етудің басқа да тәсілдері көрсетіле отырып, зерттеу әдіснамасы сипатталуы тиіс. Жарияланымның түрі көрсетіледі – мақала, рецензия, шолу, жазба, редакцияға хат, редакцияға жазылған хатқа жауап. Жарияланымдардың басқа түрлерінің мазмұны нөмірдегі мақалалардың жалпы санының 10%-ынан (он пайызынан) аспайды. Соңғы 6 (алты) айда жарияланған мақалалар сапасы осы Талаптарға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бағаланады және кемінде 30 (отыз) балды құрайды; </w:t>
      </w:r>
    </w:p>
    <w:bookmarkEnd w:id="35"/>
    <w:bookmarkStart w:name="z39" w:id="36"/>
    <w:p>
      <w:pPr>
        <w:spacing w:after="0"/>
        <w:ind w:left="0"/>
        <w:jc w:val="both"/>
      </w:pPr>
      <w:r>
        <w:rPr>
          <w:rFonts w:ascii="Times New Roman"/>
          <w:b w:val="false"/>
          <w:i w:val="false"/>
          <w:color w:val="000000"/>
          <w:sz w:val="28"/>
        </w:rPr>
        <w:t xml:space="preserve">
      4) автор немесе авторлар ұжымы тұжырымдамаға, ғылыми дизайнға, мәлімделген ғылыми зерттеуді орындауға немесе түсіндіруге және ғылыми мақала жазуға үлес қосады. Мұны авторлар жеке үлесін көрсету арқылы растайды. Авторлар тұрақты белсенді цифрлық идентификаторды (ORCID (ОРСИД) немесе институционалдық профильдерге сілтемені көрсетеді. Редакциялық алқа авторлармен кері байланысты қамтамасыз етеді, оларды мақаланың қабылданғаны және қаралу мерзімі туралы хабардар етеді; </w:t>
      </w:r>
    </w:p>
    <w:bookmarkEnd w:id="36"/>
    <w:bookmarkStart w:name="z40" w:id="37"/>
    <w:p>
      <w:pPr>
        <w:spacing w:after="0"/>
        <w:ind w:left="0"/>
        <w:jc w:val="both"/>
      </w:pPr>
      <w:r>
        <w:rPr>
          <w:rFonts w:ascii="Times New Roman"/>
          <w:b w:val="false"/>
          <w:i w:val="false"/>
          <w:color w:val="000000"/>
          <w:sz w:val="28"/>
        </w:rPr>
        <w:t xml:space="preserve">
      5) журналды кемінде толық 2 (екі) жыл басып шығару, ғылыми басылымның уақытында шығуының мәлімделген мерзімділігін сақтау; </w:t>
      </w:r>
    </w:p>
    <w:bookmarkEnd w:id="37"/>
    <w:bookmarkStart w:name="z41" w:id="38"/>
    <w:p>
      <w:pPr>
        <w:spacing w:after="0"/>
        <w:ind w:left="0"/>
        <w:jc w:val="both"/>
      </w:pPr>
      <w:r>
        <w:rPr>
          <w:rFonts w:ascii="Times New Roman"/>
          <w:b w:val="false"/>
          <w:i w:val="false"/>
          <w:color w:val="000000"/>
          <w:sz w:val="28"/>
        </w:rPr>
        <w:t xml:space="preserve">
      6) журналдың әрбір нөміріндегі жарияланымдар санының кемінде 1/3 (үштен бірі) журнал бекіткен тақырыптық бағыт бойынша шетелдік авторлар мақалаларының, сондай-ақ ағылшын тілінде мақалалардың болуы немесе қазақстандық бірлескен авторсыз шетелдік автордың 1 (бір) мақаласы ескеріледі; </w:t>
      </w:r>
    </w:p>
    <w:bookmarkEnd w:id="38"/>
    <w:bookmarkStart w:name="z42" w:id="39"/>
    <w:p>
      <w:pPr>
        <w:spacing w:after="0"/>
        <w:ind w:left="0"/>
        <w:jc w:val="both"/>
      </w:pPr>
      <w:r>
        <w:rPr>
          <w:rFonts w:ascii="Times New Roman"/>
          <w:b w:val="false"/>
          <w:i w:val="false"/>
          <w:color w:val="000000"/>
          <w:sz w:val="28"/>
        </w:rPr>
        <w:t xml:space="preserve">
      7) баспамен үлестес емес авторлардың ғылыми мақалалары журналдың әрбір нөміріндегі жарияланымдар санының кемінде 50%-ын (елу пайызын) құрайды; </w:t>
      </w:r>
    </w:p>
    <w:bookmarkEnd w:id="39"/>
    <w:bookmarkStart w:name="z43" w:id="40"/>
    <w:p>
      <w:pPr>
        <w:spacing w:after="0"/>
        <w:ind w:left="0"/>
        <w:jc w:val="both"/>
      </w:pPr>
      <w:r>
        <w:rPr>
          <w:rFonts w:ascii="Times New Roman"/>
          <w:b w:val="false"/>
          <w:i w:val="false"/>
          <w:color w:val="000000"/>
          <w:sz w:val="28"/>
        </w:rPr>
        <w:t>
      8) журнал мақалаларының соңғы 5 (бес) жылдағы Web of Science (Сайнс веб-сайты) немесе Scopus (Скопус) халықаралық деректер базаларындағы дәйексөзділігі немесе журналдың шетелдік дәйексөз келтіру жүйелерінде немесе шетелдік репозиторийлерде таралуы;</w:t>
      </w:r>
    </w:p>
    <w:bookmarkEnd w:id="40"/>
    <w:bookmarkStart w:name="z44" w:id="41"/>
    <w:p>
      <w:pPr>
        <w:spacing w:after="0"/>
        <w:ind w:left="0"/>
        <w:jc w:val="both"/>
      </w:pPr>
      <w:r>
        <w:rPr>
          <w:rFonts w:ascii="Times New Roman"/>
          <w:b w:val="false"/>
          <w:i w:val="false"/>
          <w:color w:val="000000"/>
          <w:sz w:val="28"/>
        </w:rPr>
        <w:t xml:space="preserve">
      9) редакциялық алқада немесе редакциялық кеңесте Web of Science (Вэб оф Сайнс) немесе Scopus (Скопус) халықаралық деректер базасында журналдың тақырыптық бағыты бойынша кемінде 5 (бес) Хирш индексі бар ғалымдардың, оның ішінде шетелдік ғалымдардың болуы. Әлеуметтік-гуманитарлық бағыттағы журналдар үшін Web of Science (Вэб оф Сайнс) немесе Scopus (Скопус) халықаралық деректер базасында жарияланымдары бар ғалымдардың (оның ішінде шетелдік) болуы; </w:t>
      </w:r>
    </w:p>
    <w:bookmarkEnd w:id="41"/>
    <w:p>
      <w:pPr>
        <w:spacing w:after="0"/>
        <w:ind w:left="0"/>
        <w:jc w:val="both"/>
      </w:pPr>
      <w:r>
        <w:rPr>
          <w:rFonts w:ascii="Times New Roman"/>
          <w:b w:val="false"/>
          <w:i w:val="false"/>
          <w:color w:val="000000"/>
          <w:sz w:val="28"/>
        </w:rPr>
        <w:t xml:space="preserve">
      10) Web of Science (Вэб оф Сайнс) немесе Scopus (Скопус) халықаралық деректер базасында жарияланымдары не кемінде 2 (екі) Хирш индексі бар рецензенттердің, оның ішінде шетелдік рецензенттердің (әлеуметтік-гуманитарлық бағыттағы журналдарды қоспағанда) болуы. Жасырын рецензия жасаудың, рецензенттерді таңдау жүйесінің, рецензиялауға арналған сауалнаманың болуын; </w:t>
      </w:r>
    </w:p>
    <w:bookmarkStart w:name="z46" w:id="42"/>
    <w:p>
      <w:pPr>
        <w:spacing w:after="0"/>
        <w:ind w:left="0"/>
        <w:jc w:val="both"/>
      </w:pPr>
      <w:r>
        <w:rPr>
          <w:rFonts w:ascii="Times New Roman"/>
          <w:b w:val="false"/>
          <w:i w:val="false"/>
          <w:color w:val="000000"/>
          <w:sz w:val="28"/>
        </w:rPr>
        <w:t xml:space="preserve">
      11) аннотациялардың, кілт сөздер мен авторлар туралы ақпараттың – аты-жөндерінің, аффилиациясының (ұйымның атауы), ел атауының және барлық жарияланым авторларының электронды мекенжайларының (оның ішінде корреспонденция үшін авторын көрсете отырып) болуы. Аннотацияның көлемін редакция анықтайды; </w:t>
      </w:r>
    </w:p>
    <w:bookmarkEnd w:id="42"/>
    <w:bookmarkStart w:name="z47" w:id="43"/>
    <w:p>
      <w:pPr>
        <w:spacing w:after="0"/>
        <w:ind w:left="0"/>
        <w:jc w:val="both"/>
      </w:pPr>
      <w:r>
        <w:rPr>
          <w:rFonts w:ascii="Times New Roman"/>
          <w:b w:val="false"/>
          <w:i w:val="false"/>
          <w:color w:val="000000"/>
          <w:sz w:val="28"/>
        </w:rPr>
        <w:t xml:space="preserve">
      12) ағылшын тіліндегі библиографиялық ақпараттың – мақала тақырыбының, аннотацияның, түйін сөздердің, авторлар туралы ақпараттың болуы; </w:t>
      </w:r>
    </w:p>
    <w:bookmarkEnd w:id="43"/>
    <w:bookmarkStart w:name="z48" w:id="44"/>
    <w:p>
      <w:pPr>
        <w:spacing w:after="0"/>
        <w:ind w:left="0"/>
        <w:jc w:val="both"/>
      </w:pPr>
      <w:r>
        <w:rPr>
          <w:rFonts w:ascii="Times New Roman"/>
          <w:b w:val="false"/>
          <w:i w:val="false"/>
          <w:color w:val="000000"/>
          <w:sz w:val="28"/>
        </w:rPr>
        <w:t xml:space="preserve">
      13) әрбір мақалаға әдебиеттің (пайдаланылатын көздердің) транслитерацияланған тізімдерінің болуы; </w:t>
      </w:r>
    </w:p>
    <w:bookmarkEnd w:id="44"/>
    <w:bookmarkStart w:name="z49" w:id="45"/>
    <w:p>
      <w:pPr>
        <w:spacing w:after="0"/>
        <w:ind w:left="0"/>
        <w:jc w:val="both"/>
      </w:pPr>
      <w:r>
        <w:rPr>
          <w:rFonts w:ascii="Times New Roman"/>
          <w:b w:val="false"/>
          <w:i w:val="false"/>
          <w:color w:val="000000"/>
          <w:sz w:val="28"/>
        </w:rPr>
        <w:t xml:space="preserve">
      14) әрбір мақалаға DOI (ДОИ)) болуы; </w:t>
      </w:r>
    </w:p>
    <w:bookmarkEnd w:id="45"/>
    <w:bookmarkStart w:name="z50" w:id="46"/>
    <w:p>
      <w:pPr>
        <w:spacing w:after="0"/>
        <w:ind w:left="0"/>
        <w:jc w:val="both"/>
      </w:pPr>
      <w:r>
        <w:rPr>
          <w:rFonts w:ascii="Times New Roman"/>
          <w:b w:val="false"/>
          <w:i w:val="false"/>
          <w:color w:val="000000"/>
          <w:sz w:val="28"/>
        </w:rPr>
        <w:t xml:space="preserve">
      15) плагиатқа тексерудің, оның ішінде халықаралық деректер базалары бойынша тексерудің лицензиялық жүйесін пайдалану; </w:t>
      </w:r>
    </w:p>
    <w:bookmarkEnd w:id="46"/>
    <w:bookmarkStart w:name="z51" w:id="47"/>
    <w:p>
      <w:pPr>
        <w:spacing w:after="0"/>
        <w:ind w:left="0"/>
        <w:jc w:val="both"/>
      </w:pPr>
      <w:r>
        <w:rPr>
          <w:rFonts w:ascii="Times New Roman"/>
          <w:b w:val="false"/>
          <w:i w:val="false"/>
          <w:color w:val="000000"/>
          <w:sz w:val="28"/>
        </w:rPr>
        <w:t xml:space="preserve">
      16) жарияланымның редакцияға келіп түсу, мақұлдану және ресми сайтта бірінші рет жариялану уақытын көрсету; </w:t>
      </w:r>
    </w:p>
    <w:bookmarkEnd w:id="47"/>
    <w:bookmarkStart w:name="z52" w:id="48"/>
    <w:p>
      <w:pPr>
        <w:spacing w:after="0"/>
        <w:ind w:left="0"/>
        <w:jc w:val="both"/>
      </w:pPr>
      <w:r>
        <w:rPr>
          <w:rFonts w:ascii="Times New Roman"/>
          <w:b w:val="false"/>
          <w:i w:val="false"/>
          <w:color w:val="000000"/>
          <w:sz w:val="28"/>
        </w:rPr>
        <w:t xml:space="preserve">
      17) ғылыми басылымның ақпараттық ашықтығы – ғылыми басылымның жеке электрондық сайтының (бетінің) (оның ішінде ағылшын тілінде) болуы, онда төмендегілер көрсетілуі тиіс: </w:t>
      </w:r>
    </w:p>
    <w:bookmarkEnd w:id="48"/>
    <w:p>
      <w:pPr>
        <w:spacing w:after="0"/>
        <w:ind w:left="0"/>
        <w:jc w:val="both"/>
      </w:pPr>
      <w:r>
        <w:rPr>
          <w:rFonts w:ascii="Times New Roman"/>
          <w:b w:val="false"/>
          <w:i w:val="false"/>
          <w:color w:val="000000"/>
          <w:sz w:val="28"/>
        </w:rPr>
        <w:t xml:space="preserve">
      ғылыми басылымның қағаз және/немесе электрондық нұсқасы туралы ақпарат, оның ішінде басылымның құрылтайшысы және (немесе) меншік иесі туралы мәліметтер және оның сайтына сілтеме; </w:t>
      </w:r>
    </w:p>
    <w:p>
      <w:pPr>
        <w:spacing w:after="0"/>
        <w:ind w:left="0"/>
        <w:jc w:val="both"/>
      </w:pPr>
      <w:r>
        <w:rPr>
          <w:rFonts w:ascii="Times New Roman"/>
          <w:b w:val="false"/>
          <w:i w:val="false"/>
          <w:color w:val="000000"/>
          <w:sz w:val="28"/>
        </w:rPr>
        <w:t xml:space="preserve">
      ғылыми басылымның мақсаты мен тақырыптық бағыты; </w:t>
      </w:r>
    </w:p>
    <w:p>
      <w:pPr>
        <w:spacing w:after="0"/>
        <w:ind w:left="0"/>
        <w:jc w:val="both"/>
      </w:pPr>
      <w:r>
        <w:rPr>
          <w:rFonts w:ascii="Times New Roman"/>
          <w:b w:val="false"/>
          <w:i w:val="false"/>
          <w:color w:val="000000"/>
          <w:sz w:val="28"/>
        </w:rPr>
        <w:t xml:space="preserve">
      ғылыми дәрежесі мен ғылыми атағы (болған жағдайда), жұмыс орны, белсенді цифрлық идентификаторы (ORCID (ОРСИД) немесе институционалдық бейіндерге сілтемесі көрсетілген редакциялық алқаның (редакциялық кеңестің) құрамы. Редакция алқа мүшелерінің анықталуы және байланыс үшін қолжетімді болуы керек; </w:t>
      </w:r>
    </w:p>
    <w:p>
      <w:pPr>
        <w:spacing w:after="0"/>
        <w:ind w:left="0"/>
        <w:jc w:val="both"/>
      </w:pPr>
      <w:r>
        <w:rPr>
          <w:rFonts w:ascii="Times New Roman"/>
          <w:b w:val="false"/>
          <w:i w:val="false"/>
          <w:color w:val="000000"/>
          <w:sz w:val="28"/>
        </w:rPr>
        <w:t xml:space="preserve">
      мақалаларды рецензиялау түрі мен тәртібі; </w:t>
      </w:r>
    </w:p>
    <w:p>
      <w:pPr>
        <w:spacing w:after="0"/>
        <w:ind w:left="0"/>
        <w:jc w:val="both"/>
      </w:pPr>
      <w:r>
        <w:rPr>
          <w:rFonts w:ascii="Times New Roman"/>
          <w:b w:val="false"/>
          <w:i w:val="false"/>
          <w:color w:val="000000"/>
          <w:sz w:val="28"/>
        </w:rPr>
        <w:t xml:space="preserve">
      әрбір мақалаға DOI (ДОИ); </w:t>
      </w:r>
    </w:p>
    <w:p>
      <w:pPr>
        <w:spacing w:after="0"/>
        <w:ind w:left="0"/>
        <w:jc w:val="both"/>
      </w:pPr>
      <w:r>
        <w:rPr>
          <w:rFonts w:ascii="Times New Roman"/>
          <w:b w:val="false"/>
          <w:i w:val="false"/>
          <w:color w:val="000000"/>
          <w:sz w:val="28"/>
        </w:rPr>
        <w:t xml:space="preserve">
      осы Талаптардың 2-тармақшаның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тармақшаларына</w:t>
      </w:r>
      <w:r>
        <w:rPr>
          <w:rFonts w:ascii="Times New Roman"/>
          <w:b w:val="false"/>
          <w:i w:val="false"/>
          <w:color w:val="000000"/>
          <w:sz w:val="28"/>
        </w:rPr>
        <w:t xml:space="preserve"> сәйкес жариялау әдебі, оның ішінде авторлардың тілі, жынысы, нәсілдік немесе этникалық тегі бойынша кемсітушіліктің болмауы, генеративті жасанды интеллектін жарияланатын мақалаларда пайдалануға қарым-қатынасы туралы мәлімдеме;</w:t>
      </w:r>
    </w:p>
    <w:p>
      <w:pPr>
        <w:spacing w:after="0"/>
        <w:ind w:left="0"/>
        <w:jc w:val="both"/>
      </w:pPr>
      <w:r>
        <w:rPr>
          <w:rFonts w:ascii="Times New Roman"/>
          <w:b w:val="false"/>
          <w:i w:val="false"/>
          <w:color w:val="000000"/>
          <w:sz w:val="28"/>
        </w:rPr>
        <w:t xml:space="preserve">
      авторларға мақаланы ресімдеу, оның ішінде әдебиеттер тізімін ресімдеу үшін транслитерация әдістерін қолдану бойынша нұсқау; </w:t>
      </w:r>
    </w:p>
    <w:p>
      <w:pPr>
        <w:spacing w:after="0"/>
        <w:ind w:left="0"/>
        <w:jc w:val="both"/>
      </w:pPr>
      <w:r>
        <w:rPr>
          <w:rFonts w:ascii="Times New Roman"/>
          <w:b w:val="false"/>
          <w:i w:val="false"/>
          <w:color w:val="000000"/>
          <w:sz w:val="28"/>
        </w:rPr>
        <w:t xml:space="preserve">
      іздеу жүйесі; </w:t>
      </w:r>
    </w:p>
    <w:p>
      <w:pPr>
        <w:spacing w:after="0"/>
        <w:ind w:left="0"/>
        <w:jc w:val="both"/>
      </w:pPr>
      <w:r>
        <w:rPr>
          <w:rFonts w:ascii="Times New Roman"/>
          <w:b w:val="false"/>
          <w:i w:val="false"/>
          <w:color w:val="000000"/>
          <w:sz w:val="28"/>
        </w:rPr>
        <w:t xml:space="preserve">
      соңғы он екі айдағы нөмірдің мазмұны және мазмұнына қол жеткізілетін өткен жылдардағы нөмірлердің мұрағаты; </w:t>
      </w:r>
    </w:p>
    <w:p>
      <w:pPr>
        <w:spacing w:after="0"/>
        <w:ind w:left="0"/>
        <w:jc w:val="both"/>
      </w:pPr>
      <w:r>
        <w:rPr>
          <w:rFonts w:ascii="Times New Roman"/>
          <w:b w:val="false"/>
          <w:i w:val="false"/>
          <w:color w:val="000000"/>
          <w:sz w:val="28"/>
        </w:rPr>
        <w:t xml:space="preserve">
      байланыс ақпараты; </w:t>
      </w:r>
    </w:p>
    <w:p>
      <w:pPr>
        <w:spacing w:after="0"/>
        <w:ind w:left="0"/>
        <w:jc w:val="both"/>
      </w:pPr>
      <w:r>
        <w:rPr>
          <w:rFonts w:ascii="Times New Roman"/>
          <w:b w:val="false"/>
          <w:i w:val="false"/>
          <w:color w:val="000000"/>
          <w:sz w:val="28"/>
        </w:rPr>
        <w:t xml:space="preserve">
      мақалаларды рецензиялау және жариялау тәртібі; </w:t>
      </w:r>
    </w:p>
    <w:p>
      <w:pPr>
        <w:spacing w:after="0"/>
        <w:ind w:left="0"/>
        <w:jc w:val="both"/>
      </w:pPr>
      <w:r>
        <w:rPr>
          <w:rFonts w:ascii="Times New Roman"/>
          <w:b w:val="false"/>
          <w:i w:val="false"/>
          <w:color w:val="000000"/>
          <w:sz w:val="28"/>
        </w:rPr>
        <w:t xml:space="preserve">
      мақалаларды берудің және рецензиялаудың онлайн жүйесі; </w:t>
      </w:r>
    </w:p>
    <w:p>
      <w:pPr>
        <w:spacing w:after="0"/>
        <w:ind w:left="0"/>
        <w:jc w:val="both"/>
      </w:pPr>
      <w:r>
        <w:rPr>
          <w:rFonts w:ascii="Times New Roman"/>
          <w:b w:val="false"/>
          <w:i w:val="false"/>
          <w:color w:val="000000"/>
          <w:sz w:val="28"/>
        </w:rPr>
        <w:t>
      статистикалық деректер жүйесінің болуы (қарау және/немесе жүктеу).</w:t>
      </w:r>
    </w:p>
    <w:p>
      <w:pPr>
        <w:spacing w:after="0"/>
        <w:ind w:left="0"/>
        <w:jc w:val="both"/>
      </w:pPr>
      <w:r>
        <w:rPr>
          <w:rFonts w:ascii="Times New Roman"/>
          <w:b w:val="false"/>
          <w:i w:val="false"/>
          <w:color w:val="000000"/>
          <w:sz w:val="28"/>
        </w:rPr>
        <w:t>
      Сайттағы ақпарат дәл және ақпараттық архитектура мен навигация жүйесі жарияланған контентке және барлық басқа функцияларға оңай қол жеткізуді қамтамасыз етеді. Сайтта және жарияланған мақалалар мәтіндерінде грамматикалық, стилистикалық және техникалық қателер мен жаңсақ жазылымдарға жол берілмейді.</w:t>
      </w:r>
    </w:p>
    <w:p>
      <w:pPr>
        <w:spacing w:after="0"/>
        <w:ind w:left="0"/>
        <w:jc w:val="both"/>
      </w:pPr>
      <w:r>
        <w:rPr>
          <w:rFonts w:ascii="Times New Roman"/>
          <w:b w:val="false"/>
          <w:i w:val="false"/>
          <w:color w:val="000000"/>
          <w:sz w:val="28"/>
        </w:rPr>
        <w:t xml:space="preserve">
      Докторлық диссертацияларды (PhD) қорғау үшін Басылымдар тізбесінен жарияланым ретінде 1-тізімге енгізілген журналдағы 1 (бір) мақала ескеріледі. </w:t>
      </w:r>
    </w:p>
    <w:bookmarkStart w:name="z53" w:id="49"/>
    <w:p>
      <w:pPr>
        <w:spacing w:after="0"/>
        <w:ind w:left="0"/>
        <w:jc w:val="both"/>
      </w:pPr>
      <w:r>
        <w:rPr>
          <w:rFonts w:ascii="Times New Roman"/>
          <w:b w:val="false"/>
          <w:i w:val="false"/>
          <w:color w:val="000000"/>
          <w:sz w:val="28"/>
        </w:rPr>
        <w:t>
      5. Басылымдар тізбесінің 2-тізіміне мынадай талаптарға сәйкес келетін ғылыми басылымдар кіреді:</w:t>
      </w:r>
    </w:p>
    <w:bookmarkEnd w:id="49"/>
    <w:bookmarkStart w:name="z54" w:id="50"/>
    <w:p>
      <w:pPr>
        <w:spacing w:after="0"/>
        <w:ind w:left="0"/>
        <w:jc w:val="both"/>
      </w:pPr>
      <w:r>
        <w:rPr>
          <w:rFonts w:ascii="Times New Roman"/>
          <w:b w:val="false"/>
          <w:i w:val="false"/>
          <w:color w:val="000000"/>
          <w:sz w:val="28"/>
        </w:rPr>
        <w:t>
      1) Қағидаларға сәйкес бұқаралық ақпарат құралдары саласындағы уәкілетті органда есепке қойылу туралы куәліктің, жазылу индексінің (болған жағдайда) және Халықаралық стандартты сериялық нөмірінің ISSN болуы;</w:t>
      </w:r>
    </w:p>
    <w:bookmarkEnd w:id="50"/>
    <w:bookmarkStart w:name="z55" w:id="51"/>
    <w:p>
      <w:pPr>
        <w:spacing w:after="0"/>
        <w:ind w:left="0"/>
        <w:jc w:val="both"/>
      </w:pPr>
      <w:r>
        <w:rPr>
          <w:rFonts w:ascii="Times New Roman"/>
          <w:b w:val="false"/>
          <w:i w:val="false"/>
          <w:color w:val="000000"/>
          <w:sz w:val="28"/>
        </w:rPr>
        <w:t xml:space="preserve">
      2) баспа бекіткен журналдың редакциялық саясатының болуы; </w:t>
      </w:r>
    </w:p>
    <w:bookmarkEnd w:id="51"/>
    <w:bookmarkStart w:name="z56" w:id="52"/>
    <w:p>
      <w:pPr>
        <w:spacing w:after="0"/>
        <w:ind w:left="0"/>
        <w:jc w:val="both"/>
      </w:pPr>
      <w:r>
        <w:rPr>
          <w:rFonts w:ascii="Times New Roman"/>
          <w:b w:val="false"/>
          <w:i w:val="false"/>
          <w:color w:val="000000"/>
          <w:sz w:val="28"/>
        </w:rPr>
        <w:t xml:space="preserve">
      3) жарияланатын ғылыми мақалалардың (оның ішінде шолулардың) журналдың мәлімделген мақсаты мен тақырыптық бағытына сәйкестігі. Ғылыми мақаланың құрылымы атауынан, аннотациядан, түйін сөздерден, кіріспеден, материалдар мен әдістерден, нәтижелерден, талқылаудан, қорытындыдан, қаржыландыру туралы ақпараттан (бар болған жағдайда), әдебиеттер тізімінен тұрады. Әрбір түпнұсқа мақалада (әлеуметтік-гуманитарлық бағытты қоспағанда) зерттеу нәтижелері жаңғыртылатын болуы тиіс, жабдықтар мен материалдардың шығу тегі, деректерді статистикалық өңдеу әдістері және жаңғыртуды қамтамасыз етудің басқа да тәсілдері көрсетіле отырып, зерттеу әдіснамасы сипатталуы тиіс. Жарияланымдардың басқа түрлерінің мазмұны нөмірдегі мақалалардың жалпы санының 10%-ынан (он пайызынан) аспайды. Бұл ретте автор немесе авторлар ұжымы тұжырымдамаға, ғылыми дизайнға, мәлімделген ғылыми зерттеуді орындауға немесе түсіндіруге және ғылыми мақала жазуға елеулі үлес қосады; </w:t>
      </w:r>
    </w:p>
    <w:bookmarkEnd w:id="52"/>
    <w:bookmarkStart w:name="z57" w:id="53"/>
    <w:p>
      <w:pPr>
        <w:spacing w:after="0"/>
        <w:ind w:left="0"/>
        <w:jc w:val="both"/>
      </w:pPr>
      <w:r>
        <w:rPr>
          <w:rFonts w:ascii="Times New Roman"/>
          <w:b w:val="false"/>
          <w:i w:val="false"/>
          <w:color w:val="000000"/>
          <w:sz w:val="28"/>
        </w:rPr>
        <w:t xml:space="preserve">
      4) журналды кемінде 2 (екі) толық жыл басып шығару, ғылыми басылымның уақытында шығуының мәлімделген мерзімділігін сақтау; </w:t>
      </w:r>
    </w:p>
    <w:bookmarkEnd w:id="53"/>
    <w:bookmarkStart w:name="z58" w:id="54"/>
    <w:p>
      <w:pPr>
        <w:spacing w:after="0"/>
        <w:ind w:left="0"/>
        <w:jc w:val="both"/>
      </w:pPr>
      <w:r>
        <w:rPr>
          <w:rFonts w:ascii="Times New Roman"/>
          <w:b w:val="false"/>
          <w:i w:val="false"/>
          <w:color w:val="000000"/>
          <w:sz w:val="28"/>
        </w:rPr>
        <w:t xml:space="preserve">
      5) журналдың әрбір нөмірінде шетелдік авторлар мақалаларының, сондай-ақ шет тілдерінде (оның ішінде ағылшын тілінде) мақалаларының болуы; </w:t>
      </w:r>
    </w:p>
    <w:bookmarkEnd w:id="54"/>
    <w:bookmarkStart w:name="z59" w:id="55"/>
    <w:p>
      <w:pPr>
        <w:spacing w:after="0"/>
        <w:ind w:left="0"/>
        <w:jc w:val="both"/>
      </w:pPr>
      <w:r>
        <w:rPr>
          <w:rFonts w:ascii="Times New Roman"/>
          <w:b w:val="false"/>
          <w:i w:val="false"/>
          <w:color w:val="000000"/>
          <w:sz w:val="28"/>
        </w:rPr>
        <w:t xml:space="preserve">
      6) баспамен аффилирленбеген авторлардың ғылыми мақалалары журналдың әрбір нөміріндегі жарияланымдар санының кемінде 50%-ын (елу пайызын) құрайды; </w:t>
      </w:r>
    </w:p>
    <w:bookmarkEnd w:id="55"/>
    <w:bookmarkStart w:name="z60" w:id="56"/>
    <w:p>
      <w:pPr>
        <w:spacing w:after="0"/>
        <w:ind w:left="0"/>
        <w:jc w:val="both"/>
      </w:pPr>
      <w:r>
        <w:rPr>
          <w:rFonts w:ascii="Times New Roman"/>
          <w:b w:val="false"/>
          <w:i w:val="false"/>
          <w:color w:val="000000"/>
          <w:sz w:val="28"/>
        </w:rPr>
        <w:t xml:space="preserve">
      7) шетелдік дәйексөз жүйелерінде ғылыми басылымның таралуы немесе Қазақстандық дәйексөз базасында журналдың импакт-факторының болуы. Басылымның ғылым және жоғары білім саласындағы уәкілетті органның ақпараттық жүйесінде тіркелуі; </w:t>
      </w:r>
    </w:p>
    <w:bookmarkEnd w:id="56"/>
    <w:bookmarkStart w:name="z61" w:id="57"/>
    <w:p>
      <w:pPr>
        <w:spacing w:after="0"/>
        <w:ind w:left="0"/>
        <w:jc w:val="both"/>
      </w:pPr>
      <w:r>
        <w:rPr>
          <w:rFonts w:ascii="Times New Roman"/>
          <w:b w:val="false"/>
          <w:i w:val="false"/>
          <w:color w:val="000000"/>
          <w:sz w:val="28"/>
        </w:rPr>
        <w:t>
      8) редакциялық алқада немесе редакциялық кеңесте Web of Science (Вэб оф Сайнс) немесе Scopus (Скопус) халықаралық деректер базасында кемінде 2 (екі) Хирш индексі (журналдың тақырыптық бағыты бойынша) бар ғалымдардың болуы. Әлеуметтік-гуманитарлық бағыттағы журналдар үшін Web of Science (Вэб оф Сайнс) немесе Scopus (Скопус) халықаралық деректер базасында жарияланымдары бар ғалымдардың болуы;</w:t>
      </w:r>
    </w:p>
    <w:bookmarkEnd w:id="57"/>
    <w:bookmarkStart w:name="z62" w:id="58"/>
    <w:p>
      <w:pPr>
        <w:spacing w:after="0"/>
        <w:ind w:left="0"/>
        <w:jc w:val="both"/>
      </w:pPr>
      <w:r>
        <w:rPr>
          <w:rFonts w:ascii="Times New Roman"/>
          <w:b w:val="false"/>
          <w:i w:val="false"/>
          <w:color w:val="000000"/>
          <w:sz w:val="28"/>
        </w:rPr>
        <w:t xml:space="preserve">
      9) Web of Science (Вэб оф Сайнс) немесе Scopus (Скопус) халықаралық деректер базасында жарияланымдары бар шетелдік рецензенттердің (әлеуметтік-гуманитарлық бағыттағы журналдарды қоспағанда) болуы.Жасырын рецензия жүйесінің болуы; </w:t>
      </w:r>
    </w:p>
    <w:bookmarkEnd w:id="58"/>
    <w:bookmarkStart w:name="z63" w:id="59"/>
    <w:p>
      <w:pPr>
        <w:spacing w:after="0"/>
        <w:ind w:left="0"/>
        <w:jc w:val="both"/>
      </w:pPr>
      <w:r>
        <w:rPr>
          <w:rFonts w:ascii="Times New Roman"/>
          <w:b w:val="false"/>
          <w:i w:val="false"/>
          <w:color w:val="000000"/>
          <w:sz w:val="28"/>
        </w:rPr>
        <w:t xml:space="preserve">
      10) аннотациялардың, кілт сөздер мен авторлар туралы ақпараттың – аты-жөндерінің, аффилиациясының (ұйымның атауы), ел атауының және барлық жарияланым авторларының электронды мекенжайларының (оның ішінде корреспонденция үшін авторын көрсете отырып) болуы. Аннотацияның көлемін редакция анықтайды; </w:t>
      </w:r>
    </w:p>
    <w:bookmarkEnd w:id="59"/>
    <w:bookmarkStart w:name="z64" w:id="60"/>
    <w:p>
      <w:pPr>
        <w:spacing w:after="0"/>
        <w:ind w:left="0"/>
        <w:jc w:val="both"/>
      </w:pPr>
      <w:r>
        <w:rPr>
          <w:rFonts w:ascii="Times New Roman"/>
          <w:b w:val="false"/>
          <w:i w:val="false"/>
          <w:color w:val="000000"/>
          <w:sz w:val="28"/>
        </w:rPr>
        <w:t xml:space="preserve">
      11) ағылшын тіліндегі библиографиялық ақпараттың болуы – мақаланың тақырыбы, аннотация, түйін сөздер, авторлар туралы ақпарат; </w:t>
      </w:r>
    </w:p>
    <w:bookmarkEnd w:id="60"/>
    <w:bookmarkStart w:name="z65" w:id="61"/>
    <w:p>
      <w:pPr>
        <w:spacing w:after="0"/>
        <w:ind w:left="0"/>
        <w:jc w:val="both"/>
      </w:pPr>
      <w:r>
        <w:rPr>
          <w:rFonts w:ascii="Times New Roman"/>
          <w:b w:val="false"/>
          <w:i w:val="false"/>
          <w:color w:val="000000"/>
          <w:sz w:val="28"/>
        </w:rPr>
        <w:t xml:space="preserve">
      12) әрбір мақалаға әдебиеттің (пайдаланылатын көздердің) транслитерацияланған тізімдерінің болуы; </w:t>
      </w:r>
    </w:p>
    <w:bookmarkEnd w:id="61"/>
    <w:bookmarkStart w:name="z66" w:id="62"/>
    <w:p>
      <w:pPr>
        <w:spacing w:after="0"/>
        <w:ind w:left="0"/>
        <w:jc w:val="both"/>
      </w:pPr>
      <w:r>
        <w:rPr>
          <w:rFonts w:ascii="Times New Roman"/>
          <w:b w:val="false"/>
          <w:i w:val="false"/>
          <w:color w:val="000000"/>
          <w:sz w:val="28"/>
        </w:rPr>
        <w:t xml:space="preserve">
      13) әрбір мақалаға DOI (ДОИ) болуы; </w:t>
      </w:r>
    </w:p>
    <w:bookmarkEnd w:id="62"/>
    <w:bookmarkStart w:name="z67" w:id="63"/>
    <w:p>
      <w:pPr>
        <w:spacing w:after="0"/>
        <w:ind w:left="0"/>
        <w:jc w:val="both"/>
      </w:pPr>
      <w:r>
        <w:rPr>
          <w:rFonts w:ascii="Times New Roman"/>
          <w:b w:val="false"/>
          <w:i w:val="false"/>
          <w:color w:val="000000"/>
          <w:sz w:val="28"/>
        </w:rPr>
        <w:t xml:space="preserve">
      14) мәтінді пайдалануды анықтаудың лицензиялық жүйесін пайдалану, оның ішінде халықаралық деректер базалары бойынша; </w:t>
      </w:r>
    </w:p>
    <w:bookmarkEnd w:id="63"/>
    <w:bookmarkStart w:name="z68" w:id="64"/>
    <w:p>
      <w:pPr>
        <w:spacing w:after="0"/>
        <w:ind w:left="0"/>
        <w:jc w:val="both"/>
      </w:pPr>
      <w:r>
        <w:rPr>
          <w:rFonts w:ascii="Times New Roman"/>
          <w:b w:val="false"/>
          <w:i w:val="false"/>
          <w:color w:val="000000"/>
          <w:sz w:val="28"/>
        </w:rPr>
        <w:t>
      15) ғылыми басылымның ақпараттық ашықтығы – ғылыми басылымның:</w:t>
      </w:r>
    </w:p>
    <w:bookmarkEnd w:id="64"/>
    <w:p>
      <w:pPr>
        <w:spacing w:after="0"/>
        <w:ind w:left="0"/>
        <w:jc w:val="both"/>
      </w:pPr>
      <w:r>
        <w:rPr>
          <w:rFonts w:ascii="Times New Roman"/>
          <w:b w:val="false"/>
          <w:i w:val="false"/>
          <w:color w:val="000000"/>
          <w:sz w:val="28"/>
        </w:rPr>
        <w:t>
      ғылыми басылымның қағаз және/немесе электрондық нұсқасы туралы ақпарат, оның ішінде басылымның құрылтайшысы және (немесе) меншік иесі туралы мәліметтер;</w:t>
      </w:r>
    </w:p>
    <w:p>
      <w:pPr>
        <w:spacing w:after="0"/>
        <w:ind w:left="0"/>
        <w:jc w:val="both"/>
      </w:pPr>
      <w:r>
        <w:rPr>
          <w:rFonts w:ascii="Times New Roman"/>
          <w:b w:val="false"/>
          <w:i w:val="false"/>
          <w:color w:val="000000"/>
          <w:sz w:val="28"/>
        </w:rPr>
        <w:t>
      ғылыми басылымның мақсаты мен тақырыптық бағыты;</w:t>
      </w:r>
    </w:p>
    <w:p>
      <w:pPr>
        <w:spacing w:after="0"/>
        <w:ind w:left="0"/>
        <w:jc w:val="both"/>
      </w:pPr>
      <w:r>
        <w:rPr>
          <w:rFonts w:ascii="Times New Roman"/>
          <w:b w:val="false"/>
          <w:i w:val="false"/>
          <w:color w:val="000000"/>
          <w:sz w:val="28"/>
        </w:rPr>
        <w:t>
      ғылыми дәрежесі мен ғылыми атағы (болған жағдайда), жұмыс орны көрсетілген редакциялық алқаның (редакциялық кеңестің) құрамы;</w:t>
      </w:r>
    </w:p>
    <w:p>
      <w:pPr>
        <w:spacing w:after="0"/>
        <w:ind w:left="0"/>
        <w:jc w:val="both"/>
      </w:pPr>
      <w:r>
        <w:rPr>
          <w:rFonts w:ascii="Times New Roman"/>
          <w:b w:val="false"/>
          <w:i w:val="false"/>
          <w:color w:val="000000"/>
          <w:sz w:val="28"/>
        </w:rPr>
        <w:t>
      мақалаларды рецензиялау түрі мен тәртібі;</w:t>
      </w:r>
    </w:p>
    <w:p>
      <w:pPr>
        <w:spacing w:after="0"/>
        <w:ind w:left="0"/>
        <w:jc w:val="both"/>
      </w:pPr>
      <w:r>
        <w:rPr>
          <w:rFonts w:ascii="Times New Roman"/>
          <w:b w:val="false"/>
          <w:i w:val="false"/>
          <w:color w:val="000000"/>
          <w:sz w:val="28"/>
        </w:rPr>
        <w:t>
      әрбір мақалаға DOI (ДОИ);</w:t>
      </w:r>
    </w:p>
    <w:p>
      <w:pPr>
        <w:spacing w:after="0"/>
        <w:ind w:left="0"/>
        <w:jc w:val="both"/>
      </w:pPr>
      <w:r>
        <w:rPr>
          <w:rFonts w:ascii="Times New Roman"/>
          <w:b w:val="false"/>
          <w:i w:val="false"/>
          <w:color w:val="000000"/>
          <w:sz w:val="28"/>
        </w:rPr>
        <w:t xml:space="preserve">
      осы Талаптардың 2-тармағының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тармақшаларына</w:t>
      </w:r>
      <w:r>
        <w:rPr>
          <w:rFonts w:ascii="Times New Roman"/>
          <w:b w:val="false"/>
          <w:i w:val="false"/>
          <w:color w:val="000000"/>
          <w:sz w:val="28"/>
        </w:rPr>
        <w:t xml:space="preserve"> сәйкес жариялау әдебі;</w:t>
      </w:r>
    </w:p>
    <w:p>
      <w:pPr>
        <w:spacing w:after="0"/>
        <w:ind w:left="0"/>
        <w:jc w:val="both"/>
      </w:pPr>
      <w:r>
        <w:rPr>
          <w:rFonts w:ascii="Times New Roman"/>
          <w:b w:val="false"/>
          <w:i w:val="false"/>
          <w:color w:val="000000"/>
          <w:sz w:val="28"/>
        </w:rPr>
        <w:t>
      авторларға мақаланы ресімдеу, оның ішінде әдебиеттер тізімін ресімдеу үшін транслитерация әдістерін қолдану бойынша нұсқау;</w:t>
      </w:r>
    </w:p>
    <w:p>
      <w:pPr>
        <w:spacing w:after="0"/>
        <w:ind w:left="0"/>
        <w:jc w:val="both"/>
      </w:pPr>
      <w:r>
        <w:rPr>
          <w:rFonts w:ascii="Times New Roman"/>
          <w:b w:val="false"/>
          <w:i w:val="false"/>
          <w:color w:val="000000"/>
          <w:sz w:val="28"/>
        </w:rPr>
        <w:t>
      іздеу жүйесі;</w:t>
      </w:r>
    </w:p>
    <w:p>
      <w:pPr>
        <w:spacing w:after="0"/>
        <w:ind w:left="0"/>
        <w:jc w:val="both"/>
      </w:pPr>
      <w:r>
        <w:rPr>
          <w:rFonts w:ascii="Times New Roman"/>
          <w:b w:val="false"/>
          <w:i w:val="false"/>
          <w:color w:val="000000"/>
          <w:sz w:val="28"/>
        </w:rPr>
        <w:t>
      соңғы он екі айдағы нөмірдің мазмұны және мазмұнына қол жеткізе отырып, өткен жылдардағы нөмірлердің мұрағаты;</w:t>
      </w:r>
    </w:p>
    <w:p>
      <w:pPr>
        <w:spacing w:after="0"/>
        <w:ind w:left="0"/>
        <w:jc w:val="both"/>
      </w:pPr>
      <w:r>
        <w:rPr>
          <w:rFonts w:ascii="Times New Roman"/>
          <w:b w:val="false"/>
          <w:i w:val="false"/>
          <w:color w:val="000000"/>
          <w:sz w:val="28"/>
        </w:rPr>
        <w:t>
      байланыс ақпараты;</w:t>
      </w:r>
    </w:p>
    <w:p>
      <w:pPr>
        <w:spacing w:after="0"/>
        <w:ind w:left="0"/>
        <w:jc w:val="both"/>
      </w:pPr>
      <w:r>
        <w:rPr>
          <w:rFonts w:ascii="Times New Roman"/>
          <w:b w:val="false"/>
          <w:i w:val="false"/>
          <w:color w:val="000000"/>
          <w:sz w:val="28"/>
        </w:rPr>
        <w:t>
      мақалаларды берудің және рецензиялаудың онлайн жүйесі көрсетілетін жеке электрондық сайтының (бетінің) болуы.</w:t>
      </w:r>
    </w:p>
    <w:p>
      <w:pPr>
        <w:spacing w:after="0"/>
        <w:ind w:left="0"/>
        <w:jc w:val="both"/>
      </w:pPr>
      <w:r>
        <w:rPr>
          <w:rFonts w:ascii="Times New Roman"/>
          <w:b w:val="false"/>
          <w:i w:val="false"/>
          <w:color w:val="000000"/>
          <w:sz w:val="28"/>
        </w:rPr>
        <w:t>
      Сайттағы ақпарат дәл және ақпараттық архитектура мен навигация жүйесі жарияланған контентке және барлық басқа функцияларға оңай қол жеткізуді қамтамасыз етеді. Сайтта және жарияланған мақалалар мәтіндерінде грамматикалық, стилистикалық және техникалық қателер мен жаңсақ жазылымдарға жол берілмейді.</w:t>
      </w:r>
    </w:p>
    <w:p>
      <w:pPr>
        <w:spacing w:after="0"/>
        <w:ind w:left="0"/>
        <w:jc w:val="both"/>
      </w:pPr>
      <w:r>
        <w:rPr>
          <w:rFonts w:ascii="Times New Roman"/>
          <w:b w:val="false"/>
          <w:i w:val="false"/>
          <w:color w:val="000000"/>
          <w:sz w:val="28"/>
        </w:rPr>
        <w:t>
      Докторлық диссертацияларды (PhD) қорғау үшін Басылымдар тізбесінен жарияланым ретінде 2-тізімге енгізілген журналдағы 2 (екі) мақала ескеріледі. </w:t>
      </w:r>
    </w:p>
    <w:bookmarkStart w:name="z69" w:id="65"/>
    <w:p>
      <w:pPr>
        <w:spacing w:after="0"/>
        <w:ind w:left="0"/>
        <w:jc w:val="both"/>
      </w:pPr>
      <w:r>
        <w:rPr>
          <w:rFonts w:ascii="Times New Roman"/>
          <w:b w:val="false"/>
          <w:i w:val="false"/>
          <w:color w:val="000000"/>
          <w:sz w:val="28"/>
        </w:rPr>
        <w:t xml:space="preserve">
      6. 3-тізімге мынадай талаптарға сәйкес келетін ғылыми басылымдар енгізіледі: </w:t>
      </w:r>
    </w:p>
    <w:bookmarkEnd w:id="65"/>
    <w:bookmarkStart w:name="z70" w:id="66"/>
    <w:p>
      <w:pPr>
        <w:spacing w:after="0"/>
        <w:ind w:left="0"/>
        <w:jc w:val="both"/>
      </w:pPr>
      <w:r>
        <w:rPr>
          <w:rFonts w:ascii="Times New Roman"/>
          <w:b w:val="false"/>
          <w:i w:val="false"/>
          <w:color w:val="000000"/>
          <w:sz w:val="28"/>
        </w:rPr>
        <w:t xml:space="preserve">
      1) Қағидаларға сәйкес бұқаралық ақпарат құралдары саласындағы уәкілетті органда есепке қойылу туралы куәліктің, жазылу индексінің (бар болған жағдайда) және Халықаралық стандартты сериялық нөмірінің ISSN болуы; </w:t>
      </w:r>
    </w:p>
    <w:bookmarkEnd w:id="66"/>
    <w:bookmarkStart w:name="z71" w:id="67"/>
    <w:p>
      <w:pPr>
        <w:spacing w:after="0"/>
        <w:ind w:left="0"/>
        <w:jc w:val="both"/>
      </w:pPr>
      <w:r>
        <w:rPr>
          <w:rFonts w:ascii="Times New Roman"/>
          <w:b w:val="false"/>
          <w:i w:val="false"/>
          <w:color w:val="000000"/>
          <w:sz w:val="28"/>
        </w:rPr>
        <w:t xml:space="preserve">
      2) баспа бекіткен журналдың редакциялық саясатының болуы; </w:t>
      </w:r>
    </w:p>
    <w:bookmarkEnd w:id="67"/>
    <w:bookmarkStart w:name="z72" w:id="68"/>
    <w:p>
      <w:pPr>
        <w:spacing w:after="0"/>
        <w:ind w:left="0"/>
        <w:jc w:val="both"/>
      </w:pPr>
      <w:r>
        <w:rPr>
          <w:rFonts w:ascii="Times New Roman"/>
          <w:b w:val="false"/>
          <w:i w:val="false"/>
          <w:color w:val="000000"/>
          <w:sz w:val="28"/>
        </w:rPr>
        <w:t xml:space="preserve">
      3) жарияланатын ғылыми мақалалардың (оның ішінде шолулардың) журналдың мәлімделген мақсаты мен тақырыптық бағытына сәйкестігі. Ғылыми мақаланың құрылымы атаудан, аннотациядан, түйін сөздерден, кіріспеден, материалдар мен әдістерден, нәтижелерден, талқылаудан, қорытындыдан, қаржыландыру туралы ақпараттан (болған жағдайда), әдебиеттер тізімінен тұрады. Әрбір түпнұсқа мақалада (әлеуметтік-гуманитарлық бағытты қоспағанда) зерттеу нәтижелері жаңғыртылатын болуы тиіс, жабдықтар мен материалдардың шығу тегі, деректерді статистикалық өңдеу әдістері және жаңғыртуды қамтамасыз етудің басқа да тәсілдері көрсетіле отырып, зерттеу әдіснамасы сипатталуы тиіс. Жарияланымдардың басқа түрлерінің мазмұны нөмірдегі мақалалардың жалпы санының 10%-ынан (он пайызынан) аспайды. Бұл ретте автор немесе авторлар ұжымы тұжырымдамаға, ғылыми дизайнға, мәлімделген ғылыми зерттеуді орындауға немесе түсіндіруге және ғылыми мақала жазуға үлес қосады; </w:t>
      </w:r>
    </w:p>
    <w:bookmarkEnd w:id="68"/>
    <w:bookmarkStart w:name="z73" w:id="69"/>
    <w:p>
      <w:pPr>
        <w:spacing w:after="0"/>
        <w:ind w:left="0"/>
        <w:jc w:val="both"/>
      </w:pPr>
      <w:r>
        <w:rPr>
          <w:rFonts w:ascii="Times New Roman"/>
          <w:b w:val="false"/>
          <w:i w:val="false"/>
          <w:color w:val="000000"/>
          <w:sz w:val="28"/>
        </w:rPr>
        <w:t xml:space="preserve">
      4) журналды кемінде 1 (бір) жыл басып шығару, ғылыми басылымның уақытында шығуының мәлімделген мерзімділігін сақтау; </w:t>
      </w:r>
    </w:p>
    <w:bookmarkEnd w:id="69"/>
    <w:bookmarkStart w:name="z74" w:id="70"/>
    <w:p>
      <w:pPr>
        <w:spacing w:after="0"/>
        <w:ind w:left="0"/>
        <w:jc w:val="both"/>
      </w:pPr>
      <w:r>
        <w:rPr>
          <w:rFonts w:ascii="Times New Roman"/>
          <w:b w:val="false"/>
          <w:i w:val="false"/>
          <w:color w:val="000000"/>
          <w:sz w:val="28"/>
        </w:rPr>
        <w:t xml:space="preserve">
      5) шетелдік авторлар мақалаларының, сондай-ақ ағылшын тіліндегі мақалалардың болуы; </w:t>
      </w:r>
    </w:p>
    <w:bookmarkEnd w:id="70"/>
    <w:bookmarkStart w:name="z75" w:id="71"/>
    <w:p>
      <w:pPr>
        <w:spacing w:after="0"/>
        <w:ind w:left="0"/>
        <w:jc w:val="both"/>
      </w:pPr>
      <w:r>
        <w:rPr>
          <w:rFonts w:ascii="Times New Roman"/>
          <w:b w:val="false"/>
          <w:i w:val="false"/>
          <w:color w:val="000000"/>
          <w:sz w:val="28"/>
        </w:rPr>
        <w:t>
      6) баспамен үлестес авторлардың ғылыми мақалалары журналдың әрбір нөміріндегі жарияланымдар санының 70%-ынан (жетпіс пайызынан) аспайды;</w:t>
      </w:r>
    </w:p>
    <w:bookmarkEnd w:id="71"/>
    <w:bookmarkStart w:name="z76" w:id="72"/>
    <w:p>
      <w:pPr>
        <w:spacing w:after="0"/>
        <w:ind w:left="0"/>
        <w:jc w:val="both"/>
      </w:pPr>
      <w:r>
        <w:rPr>
          <w:rFonts w:ascii="Times New Roman"/>
          <w:b w:val="false"/>
          <w:i w:val="false"/>
          <w:color w:val="000000"/>
          <w:sz w:val="28"/>
        </w:rPr>
        <w:t xml:space="preserve">
      7) цифрлық электрондық кітапханаларда/репозиторийлерде ғылыми журналдың таралуы немесе Қазақстандық дәйексөз базасында журналдың импакт-факторының болуы. Журналдың ғылым және жоғары білім саласындағы уәкілетті органның ақпараттық жүйесінде тіркелуі; </w:t>
      </w:r>
    </w:p>
    <w:bookmarkEnd w:id="72"/>
    <w:bookmarkStart w:name="z77" w:id="73"/>
    <w:p>
      <w:pPr>
        <w:spacing w:after="0"/>
        <w:ind w:left="0"/>
        <w:jc w:val="both"/>
      </w:pPr>
      <w:r>
        <w:rPr>
          <w:rFonts w:ascii="Times New Roman"/>
          <w:b w:val="false"/>
          <w:i w:val="false"/>
          <w:color w:val="000000"/>
          <w:sz w:val="28"/>
        </w:rPr>
        <w:t>
      8) редакциялық алқада немесе редакциялық кеңесте Web of Science (Вэб оф Сайнс) немесе Scopus (Скопус) халықаралық деректер базасында журналдың тақырыптық бағыты бойынша жарияланымдары бар ғалымдардың болуы;</w:t>
      </w:r>
    </w:p>
    <w:bookmarkEnd w:id="73"/>
    <w:bookmarkStart w:name="z78" w:id="74"/>
    <w:p>
      <w:pPr>
        <w:spacing w:after="0"/>
        <w:ind w:left="0"/>
        <w:jc w:val="both"/>
      </w:pPr>
      <w:r>
        <w:rPr>
          <w:rFonts w:ascii="Times New Roman"/>
          <w:b w:val="false"/>
          <w:i w:val="false"/>
          <w:color w:val="000000"/>
          <w:sz w:val="28"/>
        </w:rPr>
        <w:t>
      9) жасырын пікір беруді қолдана отырып, тиісті тақырып бойынша ғалымдардың немесе мамандардың ғылыми еңбектерді рецензиялауы; </w:t>
      </w:r>
    </w:p>
    <w:bookmarkEnd w:id="74"/>
    <w:bookmarkStart w:name="z79" w:id="75"/>
    <w:p>
      <w:pPr>
        <w:spacing w:after="0"/>
        <w:ind w:left="0"/>
        <w:jc w:val="both"/>
      </w:pPr>
      <w:r>
        <w:rPr>
          <w:rFonts w:ascii="Times New Roman"/>
          <w:b w:val="false"/>
          <w:i w:val="false"/>
          <w:color w:val="000000"/>
          <w:sz w:val="28"/>
        </w:rPr>
        <w:t>
      10) аннотациялардың, кілт сөздер мен авторлар туралы ақпараттың – аты-жөндерінің, аффилиациясының (ұйымның атауы), ел атауының және барлық жарияланым авторларының электронды мекенжайларының (оның ішінде корреспонденция үшін авторын көрсете отырып) болуы;</w:t>
      </w:r>
    </w:p>
    <w:bookmarkEnd w:id="75"/>
    <w:bookmarkStart w:name="z80" w:id="76"/>
    <w:p>
      <w:pPr>
        <w:spacing w:after="0"/>
        <w:ind w:left="0"/>
        <w:jc w:val="both"/>
      </w:pPr>
      <w:r>
        <w:rPr>
          <w:rFonts w:ascii="Times New Roman"/>
          <w:b w:val="false"/>
          <w:i w:val="false"/>
          <w:color w:val="000000"/>
          <w:sz w:val="28"/>
        </w:rPr>
        <w:t xml:space="preserve">
      11) ағылшын тіліндегі библиографиялық ақпараттың – мақала тақырыбының, аннотацияның, түйін сөздердің, авторлар туралы ақпараттың болуы; </w:t>
      </w:r>
    </w:p>
    <w:bookmarkEnd w:id="76"/>
    <w:bookmarkStart w:name="z81" w:id="77"/>
    <w:p>
      <w:pPr>
        <w:spacing w:after="0"/>
        <w:ind w:left="0"/>
        <w:jc w:val="both"/>
      </w:pPr>
      <w:r>
        <w:rPr>
          <w:rFonts w:ascii="Times New Roman"/>
          <w:b w:val="false"/>
          <w:i w:val="false"/>
          <w:color w:val="000000"/>
          <w:sz w:val="28"/>
        </w:rPr>
        <w:t xml:space="preserve">
      12) әрбір мақалаға әдебиеттің (пайдаланылатын көздердің) транслитерацияланған тізімдерінің болуы; </w:t>
      </w:r>
    </w:p>
    <w:bookmarkEnd w:id="77"/>
    <w:bookmarkStart w:name="z82" w:id="78"/>
    <w:p>
      <w:pPr>
        <w:spacing w:after="0"/>
        <w:ind w:left="0"/>
        <w:jc w:val="both"/>
      </w:pPr>
      <w:r>
        <w:rPr>
          <w:rFonts w:ascii="Times New Roman"/>
          <w:b w:val="false"/>
          <w:i w:val="false"/>
          <w:color w:val="000000"/>
          <w:sz w:val="28"/>
        </w:rPr>
        <w:t xml:space="preserve">
      13) DOI (ДОИ) болуы; </w:t>
      </w:r>
    </w:p>
    <w:bookmarkEnd w:id="78"/>
    <w:bookmarkStart w:name="z83" w:id="79"/>
    <w:p>
      <w:pPr>
        <w:spacing w:after="0"/>
        <w:ind w:left="0"/>
        <w:jc w:val="both"/>
      </w:pPr>
      <w:r>
        <w:rPr>
          <w:rFonts w:ascii="Times New Roman"/>
          <w:b w:val="false"/>
          <w:i w:val="false"/>
          <w:color w:val="000000"/>
          <w:sz w:val="28"/>
        </w:rPr>
        <w:t>
      14) плагиатқа тексерудің, оның ішінде халықаралық деректер базалары бойынша тексерудің лицензиялық жүйесін пайдалану;</w:t>
      </w:r>
    </w:p>
    <w:bookmarkEnd w:id="79"/>
    <w:bookmarkStart w:name="z84" w:id="80"/>
    <w:p>
      <w:pPr>
        <w:spacing w:after="0"/>
        <w:ind w:left="0"/>
        <w:jc w:val="both"/>
      </w:pPr>
      <w:r>
        <w:rPr>
          <w:rFonts w:ascii="Times New Roman"/>
          <w:b w:val="false"/>
          <w:i w:val="false"/>
          <w:color w:val="000000"/>
          <w:sz w:val="28"/>
        </w:rPr>
        <w:t>
      15) ғылыми журналдың ақпараттық ашықтығы – ғылыми журналдың жеке электрондық сайтының (бетінің) болуы, онда төмендегілер көрсетілуі тиіс:</w:t>
      </w:r>
    </w:p>
    <w:bookmarkEnd w:id="80"/>
    <w:p>
      <w:pPr>
        <w:spacing w:after="0"/>
        <w:ind w:left="0"/>
        <w:jc w:val="both"/>
      </w:pPr>
      <w:r>
        <w:rPr>
          <w:rFonts w:ascii="Times New Roman"/>
          <w:b w:val="false"/>
          <w:i w:val="false"/>
          <w:color w:val="000000"/>
          <w:sz w:val="28"/>
        </w:rPr>
        <w:t xml:space="preserve">
      ғылыми журналдың қағаз және/немесе электрондық нұсқасы туралы ақпарат, оның ішінде журналдың құрылтайшысы және (немесе) меншік иесі туралы мәліметтер; </w:t>
      </w:r>
    </w:p>
    <w:p>
      <w:pPr>
        <w:spacing w:after="0"/>
        <w:ind w:left="0"/>
        <w:jc w:val="both"/>
      </w:pPr>
      <w:r>
        <w:rPr>
          <w:rFonts w:ascii="Times New Roman"/>
          <w:b w:val="false"/>
          <w:i w:val="false"/>
          <w:color w:val="000000"/>
          <w:sz w:val="28"/>
        </w:rPr>
        <w:t xml:space="preserve">
      ғылыми журналдың мақсаты мен тақырыптық бағыты; </w:t>
      </w:r>
    </w:p>
    <w:p>
      <w:pPr>
        <w:spacing w:after="0"/>
        <w:ind w:left="0"/>
        <w:jc w:val="both"/>
      </w:pPr>
      <w:r>
        <w:rPr>
          <w:rFonts w:ascii="Times New Roman"/>
          <w:b w:val="false"/>
          <w:i w:val="false"/>
          <w:color w:val="000000"/>
          <w:sz w:val="28"/>
        </w:rPr>
        <w:t xml:space="preserve">
      ғылыми дәрежесі мен ғылыми атағы (болған жағдайда), жұмыс орны көрсетілген редакциялық алқаның (редакциялық кеңестің) құрамы; </w:t>
      </w:r>
    </w:p>
    <w:p>
      <w:pPr>
        <w:spacing w:after="0"/>
        <w:ind w:left="0"/>
        <w:jc w:val="both"/>
      </w:pPr>
      <w:r>
        <w:rPr>
          <w:rFonts w:ascii="Times New Roman"/>
          <w:b w:val="false"/>
          <w:i w:val="false"/>
          <w:color w:val="000000"/>
          <w:sz w:val="28"/>
        </w:rPr>
        <w:t xml:space="preserve">
      мақалаларды рецензиялау түрі мен тәртібі; </w:t>
      </w:r>
    </w:p>
    <w:p>
      <w:pPr>
        <w:spacing w:after="0"/>
        <w:ind w:left="0"/>
        <w:jc w:val="both"/>
      </w:pPr>
      <w:r>
        <w:rPr>
          <w:rFonts w:ascii="Times New Roman"/>
          <w:b w:val="false"/>
          <w:i w:val="false"/>
          <w:color w:val="000000"/>
          <w:sz w:val="28"/>
        </w:rPr>
        <w:t xml:space="preserve">
      әрбір мақалаға DOI (ДОИ); </w:t>
      </w:r>
    </w:p>
    <w:p>
      <w:pPr>
        <w:spacing w:after="0"/>
        <w:ind w:left="0"/>
        <w:jc w:val="both"/>
      </w:pPr>
      <w:r>
        <w:rPr>
          <w:rFonts w:ascii="Times New Roman"/>
          <w:b w:val="false"/>
          <w:i w:val="false"/>
          <w:color w:val="000000"/>
          <w:sz w:val="28"/>
        </w:rPr>
        <w:t xml:space="preserve">
      осы Талаптардың 2-тармағының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тармақшаларына</w:t>
      </w:r>
      <w:r>
        <w:rPr>
          <w:rFonts w:ascii="Times New Roman"/>
          <w:b w:val="false"/>
          <w:i w:val="false"/>
          <w:color w:val="000000"/>
          <w:sz w:val="28"/>
        </w:rPr>
        <w:t xml:space="preserve"> сәйкес жариялау әдебі;</w:t>
      </w:r>
    </w:p>
    <w:p>
      <w:pPr>
        <w:spacing w:after="0"/>
        <w:ind w:left="0"/>
        <w:jc w:val="both"/>
      </w:pPr>
      <w:r>
        <w:rPr>
          <w:rFonts w:ascii="Times New Roman"/>
          <w:b w:val="false"/>
          <w:i w:val="false"/>
          <w:color w:val="000000"/>
          <w:sz w:val="28"/>
        </w:rPr>
        <w:t xml:space="preserve">
      авторларға мақаланы ресімдеу, оның ішінде әдебиеттер тізімін ресімдеу үшін транслитерация әдістерін қолдану бойынша нұсқау; </w:t>
      </w:r>
    </w:p>
    <w:p>
      <w:pPr>
        <w:spacing w:after="0"/>
        <w:ind w:left="0"/>
        <w:jc w:val="both"/>
      </w:pPr>
      <w:r>
        <w:rPr>
          <w:rFonts w:ascii="Times New Roman"/>
          <w:b w:val="false"/>
          <w:i w:val="false"/>
          <w:color w:val="000000"/>
          <w:sz w:val="28"/>
        </w:rPr>
        <w:t xml:space="preserve">
      іздеу жүйесі; </w:t>
      </w:r>
    </w:p>
    <w:p>
      <w:pPr>
        <w:spacing w:after="0"/>
        <w:ind w:left="0"/>
        <w:jc w:val="both"/>
      </w:pPr>
      <w:r>
        <w:rPr>
          <w:rFonts w:ascii="Times New Roman"/>
          <w:b w:val="false"/>
          <w:i w:val="false"/>
          <w:color w:val="000000"/>
          <w:sz w:val="28"/>
        </w:rPr>
        <w:t xml:space="preserve">
      соңғы он екі айдағы нөмірдің мазмұны және мазмұнына қол жеткізілетін өткен жылдардағы нөмірлердің мұрағаты; </w:t>
      </w:r>
    </w:p>
    <w:p>
      <w:pPr>
        <w:spacing w:after="0"/>
        <w:ind w:left="0"/>
        <w:jc w:val="both"/>
      </w:pPr>
      <w:r>
        <w:rPr>
          <w:rFonts w:ascii="Times New Roman"/>
          <w:b w:val="false"/>
          <w:i w:val="false"/>
          <w:color w:val="000000"/>
          <w:sz w:val="28"/>
        </w:rPr>
        <w:t>
      байланыс ақпараты.</w:t>
      </w:r>
    </w:p>
    <w:p>
      <w:pPr>
        <w:spacing w:after="0"/>
        <w:ind w:left="0"/>
        <w:jc w:val="both"/>
      </w:pPr>
      <w:r>
        <w:rPr>
          <w:rFonts w:ascii="Times New Roman"/>
          <w:b w:val="false"/>
          <w:i w:val="false"/>
          <w:color w:val="000000"/>
          <w:sz w:val="28"/>
        </w:rPr>
        <w:t>
      Сайттағы ақпарат дәл және ақпараттық архитектура мен навигация жүйесі жарияланған контентке және барлық басқа функцияларға оңай қол жеткізуді қамтамасыз етеді. Сайтта және жарияланған мақалалар мәтіндерінде грамматикалық, стилистикалық және техникалық қателер мен жаңсақ жазылымдарға жол берілмейді.</w:t>
      </w:r>
    </w:p>
    <w:p>
      <w:pPr>
        <w:spacing w:after="0"/>
        <w:ind w:left="0"/>
        <w:jc w:val="both"/>
      </w:pPr>
      <w:r>
        <w:rPr>
          <w:rFonts w:ascii="Times New Roman"/>
          <w:b w:val="false"/>
          <w:i w:val="false"/>
          <w:color w:val="000000"/>
          <w:sz w:val="28"/>
        </w:rPr>
        <w:t>
      Докторлық диссертацияларды (PhD) қорғау үшін Басылымдар тізбесінен жарияланым ретінде 3-тізімге енгізілген журналдағы 3 (үш) мақала ескеріледі.</w:t>
      </w:r>
    </w:p>
    <w:bookmarkStart w:name="z85" w:id="81"/>
    <w:p>
      <w:pPr>
        <w:spacing w:after="0"/>
        <w:ind w:left="0"/>
        <w:jc w:val="both"/>
      </w:pPr>
      <w:r>
        <w:rPr>
          <w:rFonts w:ascii="Times New Roman"/>
          <w:b w:val="false"/>
          <w:i w:val="false"/>
          <w:color w:val="000000"/>
          <w:sz w:val="28"/>
        </w:rPr>
        <w:t xml:space="preserve">
      7. Қазақстан Республикасы ұлттық қауіпсіздік органдарының, Қазақстан Республикасы Ішкі істер министрлігінің, Қазақстан Республикасы Төтенше жағдайлар министрлігінің, Қазақстан Республикасы Қорғаныс министрлігінің, Қазақстан Республикасының Жоғары сот кеңесінің және Қазақстан Республикасы прокуратура органдарының кәсіби қызметінің ерекшелігін ескере отырып, Басылымдар тізбесіне мынадай талаптарға сәйкес келетін ғылыми журналдар енгізіледі: </w:t>
      </w:r>
    </w:p>
    <w:bookmarkEnd w:id="81"/>
    <w:bookmarkStart w:name="z86" w:id="82"/>
    <w:p>
      <w:pPr>
        <w:spacing w:after="0"/>
        <w:ind w:left="0"/>
        <w:jc w:val="both"/>
      </w:pPr>
      <w:r>
        <w:rPr>
          <w:rFonts w:ascii="Times New Roman"/>
          <w:b w:val="false"/>
          <w:i w:val="false"/>
          <w:color w:val="000000"/>
          <w:sz w:val="28"/>
        </w:rPr>
        <w:t xml:space="preserve">
      1) "Бұқаралық ақпарат құралдары туралы" Қазақстан Республикасы Заңының </w:t>
      </w:r>
      <w:r>
        <w:rPr>
          <w:rFonts w:ascii="Times New Roman"/>
          <w:b w:val="false"/>
          <w:i w:val="false"/>
          <w:color w:val="000000"/>
          <w:sz w:val="28"/>
        </w:rPr>
        <w:t>12-бабына</w:t>
      </w:r>
      <w:r>
        <w:rPr>
          <w:rFonts w:ascii="Times New Roman"/>
          <w:b w:val="false"/>
          <w:i w:val="false"/>
          <w:color w:val="000000"/>
          <w:sz w:val="28"/>
        </w:rPr>
        <w:t xml:space="preserve"> сәйкес таралымы 100 (жүз) данаға жетпейтін журналдарды қоспағанда басқа, Қағидаларға сәйкес бұқаралық ақпарат құралдары саласындағы уәкілетті органда есепке қою туралы куәліктің болуы; </w:t>
      </w:r>
    </w:p>
    <w:bookmarkEnd w:id="82"/>
    <w:bookmarkStart w:name="z87" w:id="83"/>
    <w:p>
      <w:pPr>
        <w:spacing w:after="0"/>
        <w:ind w:left="0"/>
        <w:jc w:val="both"/>
      </w:pPr>
      <w:r>
        <w:rPr>
          <w:rFonts w:ascii="Times New Roman"/>
          <w:b w:val="false"/>
          <w:i w:val="false"/>
          <w:color w:val="000000"/>
          <w:sz w:val="28"/>
        </w:rPr>
        <w:t xml:space="preserve">
      2) құқық қорғау қызметі, қорғаныс және қауіпсіздік, әскери, әскери-техникалық, қоғамдық және гуманитарлық ғылымдар саласындағы іргелі және қолданбалы зерттеулердің өзекті проблемалары жөніндегі ғылыми жұмыстардың жарияланымы; </w:t>
      </w:r>
    </w:p>
    <w:bookmarkEnd w:id="83"/>
    <w:bookmarkStart w:name="z88" w:id="84"/>
    <w:p>
      <w:pPr>
        <w:spacing w:after="0"/>
        <w:ind w:left="0"/>
        <w:jc w:val="both"/>
      </w:pPr>
      <w:r>
        <w:rPr>
          <w:rFonts w:ascii="Times New Roman"/>
          <w:b w:val="false"/>
          <w:i w:val="false"/>
          <w:color w:val="000000"/>
          <w:sz w:val="28"/>
        </w:rPr>
        <w:t>
      3) ұйымның бірінші басшысымен бекітілген журналдың редакциялық саясатының болуы;</w:t>
      </w:r>
    </w:p>
    <w:bookmarkEnd w:id="84"/>
    <w:bookmarkStart w:name="z89" w:id="85"/>
    <w:p>
      <w:pPr>
        <w:spacing w:after="0"/>
        <w:ind w:left="0"/>
        <w:jc w:val="both"/>
      </w:pPr>
      <w:r>
        <w:rPr>
          <w:rFonts w:ascii="Times New Roman"/>
          <w:b w:val="false"/>
          <w:i w:val="false"/>
          <w:color w:val="000000"/>
          <w:sz w:val="28"/>
        </w:rPr>
        <w:t xml:space="preserve">
      4) мақалаларды және мақалалардағы библиографиялық тізімдерді ресімдеу жөніндегі стандарттарды пайдалану; </w:t>
      </w:r>
    </w:p>
    <w:bookmarkEnd w:id="85"/>
    <w:bookmarkStart w:name="z90" w:id="86"/>
    <w:p>
      <w:pPr>
        <w:spacing w:after="0"/>
        <w:ind w:left="0"/>
        <w:jc w:val="both"/>
      </w:pPr>
      <w:r>
        <w:rPr>
          <w:rFonts w:ascii="Times New Roman"/>
          <w:b w:val="false"/>
          <w:i w:val="false"/>
          <w:color w:val="000000"/>
          <w:sz w:val="28"/>
        </w:rPr>
        <w:t xml:space="preserve">
      5) мемлекеттік құпияларды қамтитын және қызмет бабында пайдалану үшін шектеу белгісі бар ғылыми журналдарды қоспағанда, журналға ақпараттық ресурстар арқылы қол жеткізу; </w:t>
      </w:r>
    </w:p>
    <w:bookmarkEnd w:id="86"/>
    <w:bookmarkStart w:name="z91" w:id="87"/>
    <w:p>
      <w:pPr>
        <w:spacing w:after="0"/>
        <w:ind w:left="0"/>
        <w:jc w:val="both"/>
      </w:pPr>
      <w:r>
        <w:rPr>
          <w:rFonts w:ascii="Times New Roman"/>
          <w:b w:val="false"/>
          <w:i w:val="false"/>
          <w:color w:val="000000"/>
          <w:sz w:val="28"/>
        </w:rPr>
        <w:t xml:space="preserve">
      6) шетелдік авторлар жарияланымдарының болуын білдіретін журналдың халықаралық бағыттылығы, сондай-ақ материал жарияланатын ғылым саласындағы журналдың редакция алқасының халықаралық құрамы (мемлекеттік құпияларды қамтитын және қызмет бабында пайдалану үшін шектеу белгісі бар журналдардан басқа). Журнал орналасқан ақпараттық ресурстарда дәрежесі және ғылыми атағы (болған жағдайда) көрсетілген редакция алқасы мүшелерінің деректері келтіріледі; </w:t>
      </w:r>
    </w:p>
    <w:bookmarkEnd w:id="87"/>
    <w:bookmarkStart w:name="z92" w:id="88"/>
    <w:p>
      <w:pPr>
        <w:spacing w:after="0"/>
        <w:ind w:left="0"/>
        <w:jc w:val="both"/>
      </w:pPr>
      <w:r>
        <w:rPr>
          <w:rFonts w:ascii="Times New Roman"/>
          <w:b w:val="false"/>
          <w:i w:val="false"/>
          <w:color w:val="000000"/>
          <w:sz w:val="28"/>
        </w:rPr>
        <w:t xml:space="preserve">
      7) журналдың уақытылы шығарылуы және басылым мерзімділігі жылына кемінде төрт рет; </w:t>
      </w:r>
    </w:p>
    <w:bookmarkEnd w:id="88"/>
    <w:bookmarkStart w:name="z93" w:id="89"/>
    <w:p>
      <w:pPr>
        <w:spacing w:after="0"/>
        <w:ind w:left="0"/>
        <w:jc w:val="both"/>
      </w:pPr>
      <w:r>
        <w:rPr>
          <w:rFonts w:ascii="Times New Roman"/>
          <w:b w:val="false"/>
          <w:i w:val="false"/>
          <w:color w:val="000000"/>
          <w:sz w:val="28"/>
        </w:rPr>
        <w:t xml:space="preserve">
      8) тақырыптарына жақын салада зерттеулер жүргізетін мамандардың мақалаларды рецензиялауы; </w:t>
      </w:r>
    </w:p>
    <w:bookmarkEnd w:id="89"/>
    <w:bookmarkStart w:name="z94" w:id="90"/>
    <w:p>
      <w:pPr>
        <w:spacing w:after="0"/>
        <w:ind w:left="0"/>
        <w:jc w:val="both"/>
      </w:pPr>
      <w:r>
        <w:rPr>
          <w:rFonts w:ascii="Times New Roman"/>
          <w:b w:val="false"/>
          <w:i w:val="false"/>
          <w:color w:val="000000"/>
          <w:sz w:val="28"/>
        </w:rPr>
        <w:t>
      9) мемлекеттік құпияларды қамтитын және қызмет бабында пайдалану үшін шектеу белгісі бар журналдардан басқа, шет тіліндегі мақалалардың болуы.</w:t>
      </w:r>
    </w:p>
    <w:bookmarkEnd w:id="90"/>
    <w:bookmarkStart w:name="z95" w:id="91"/>
    <w:p>
      <w:pPr>
        <w:spacing w:after="0"/>
        <w:ind w:left="0"/>
        <w:jc w:val="both"/>
      </w:pPr>
      <w:r>
        <w:rPr>
          <w:rFonts w:ascii="Times New Roman"/>
          <w:b w:val="false"/>
          <w:i w:val="false"/>
          <w:color w:val="000000"/>
          <w:sz w:val="28"/>
        </w:rPr>
        <w:t>
      8. Конференциялар тізіміне келетін халықаралық ғылыми конференция (бұдан әрі – Конференция) материалдарының жинақтары мынадай талаптарға сәйкес енгізіледі:</w:t>
      </w:r>
    </w:p>
    <w:bookmarkEnd w:id="91"/>
    <w:bookmarkStart w:name="z96" w:id="92"/>
    <w:p>
      <w:pPr>
        <w:spacing w:after="0"/>
        <w:ind w:left="0"/>
        <w:jc w:val="both"/>
      </w:pPr>
      <w:r>
        <w:rPr>
          <w:rFonts w:ascii="Times New Roman"/>
          <w:b w:val="false"/>
          <w:i w:val="false"/>
          <w:color w:val="000000"/>
          <w:sz w:val="28"/>
        </w:rPr>
        <w:t>
      1) конференция (форум, симпозиум, конгресс) халықаралық деңгейде өткізіледі, нақты атауы, тақырыбы (ғылым бағыттарына сәйкес көпсалалы емес), өтетін орны, кезеңділігі мен мерзімі, ұйымдастыру комитеті бар;</w:t>
      </w:r>
    </w:p>
    <w:bookmarkEnd w:id="92"/>
    <w:bookmarkStart w:name="z97" w:id="93"/>
    <w:p>
      <w:pPr>
        <w:spacing w:after="0"/>
        <w:ind w:left="0"/>
        <w:jc w:val="both"/>
      </w:pPr>
      <w:r>
        <w:rPr>
          <w:rFonts w:ascii="Times New Roman"/>
          <w:b w:val="false"/>
          <w:i w:val="false"/>
          <w:color w:val="000000"/>
          <w:sz w:val="28"/>
        </w:rPr>
        <w:t>
      2) конференция кемінде 5 (бес) жыл бойы үздіксіз өткізіледі, жиілігі жылына кемінде 1 (бір) рет. Ғылыми материалдары Web of Science (Вэб оф Сайнс) немесе Scopus (Скопус) дерекқорларында индекстелетін танылған ұйымдармен бірлесіп конференция өткізген және/немесе конференция өткізген жағдайда, оның қорытындысы бойынша материалдар жинағы Web of Science (Вэб оф Сайнс) немесе Scopus (Скопус) дерекқорларында жарияланатын болса, конференция мұрағатының тереңдігі ескерілмейді. Конференция офлайн форматта өткізіледі, онлайн-форматтағы қатысушылар саны 50%-дан (елу пайыз) аспайды;</w:t>
      </w:r>
    </w:p>
    <w:bookmarkEnd w:id="93"/>
    <w:bookmarkStart w:name="z98" w:id="94"/>
    <w:p>
      <w:pPr>
        <w:spacing w:after="0"/>
        <w:ind w:left="0"/>
        <w:jc w:val="both"/>
      </w:pPr>
      <w:r>
        <w:rPr>
          <w:rFonts w:ascii="Times New Roman"/>
          <w:b w:val="false"/>
          <w:i w:val="false"/>
          <w:color w:val="000000"/>
          <w:sz w:val="28"/>
        </w:rPr>
        <w:t>
      3) конференцияның ұйымдастырушылары жоғары және жоғары оқу орнынан кейінгі білім беру ұйымдары және/немесе ғылыми немесе ғылыми-техникалық қызмет субъектісі ретінде аккредиттелген ғылыми ұйымдар болып табылады;</w:t>
      </w:r>
    </w:p>
    <w:bookmarkEnd w:id="94"/>
    <w:bookmarkStart w:name="z99" w:id="95"/>
    <w:p>
      <w:pPr>
        <w:spacing w:after="0"/>
        <w:ind w:left="0"/>
        <w:jc w:val="both"/>
      </w:pPr>
      <w:r>
        <w:rPr>
          <w:rFonts w:ascii="Times New Roman"/>
          <w:b w:val="false"/>
          <w:i w:val="false"/>
          <w:color w:val="000000"/>
          <w:sz w:val="28"/>
        </w:rPr>
        <w:t>
      4) Конференцияның ұйымдастыру комитетін конференция тақырыбында сарапшылар болып табылатын беделді ғалымдар (оның ішінде кемінде 30% (отыз пайыз) шетелдік ғалымдар) білдіреді. Ұйымдастыру комитетінің құрамына ғылыми дәрежесі немесе философия докторы (PhD) дәрежесі бар жетекші халықаралық рецензияланатын ғылыми басылымдарда жарияланатын кемінде 6 (алты) адам кіреді;</w:t>
      </w:r>
    </w:p>
    <w:bookmarkEnd w:id="95"/>
    <w:bookmarkStart w:name="z100" w:id="96"/>
    <w:p>
      <w:pPr>
        <w:spacing w:after="0"/>
        <w:ind w:left="0"/>
        <w:jc w:val="both"/>
      </w:pPr>
      <w:r>
        <w:rPr>
          <w:rFonts w:ascii="Times New Roman"/>
          <w:b w:val="false"/>
          <w:i w:val="false"/>
          <w:color w:val="000000"/>
          <w:sz w:val="28"/>
        </w:rPr>
        <w:t>
      5) конференцияға қатысушылардың академиялық аудиториясы докторанттардан және/немесе кәсіби зерттеушілерден төмен емес адам ұсынылады;</w:t>
      </w:r>
    </w:p>
    <w:bookmarkEnd w:id="96"/>
    <w:bookmarkStart w:name="z101" w:id="97"/>
    <w:p>
      <w:pPr>
        <w:spacing w:after="0"/>
        <w:ind w:left="0"/>
        <w:jc w:val="both"/>
      </w:pPr>
      <w:r>
        <w:rPr>
          <w:rFonts w:ascii="Times New Roman"/>
          <w:b w:val="false"/>
          <w:i w:val="false"/>
          <w:color w:val="000000"/>
          <w:sz w:val="28"/>
        </w:rPr>
        <w:t>
      6) конференцияға қатысушылардың құрамы қатысушылардың географиялық әртүрлілігін (конференция баяндамашыларының кемінде 30%-ы (отыз пайыз) шетелдік ғалымдар) және конференцияның мәлімделген тақырыбындағы олардың сараптамасын көрсетеді;</w:t>
      </w:r>
    </w:p>
    <w:bookmarkEnd w:id="97"/>
    <w:bookmarkStart w:name="z102" w:id="98"/>
    <w:p>
      <w:pPr>
        <w:spacing w:after="0"/>
        <w:ind w:left="0"/>
        <w:jc w:val="both"/>
      </w:pPr>
      <w:r>
        <w:rPr>
          <w:rFonts w:ascii="Times New Roman"/>
          <w:b w:val="false"/>
          <w:i w:val="false"/>
          <w:color w:val="000000"/>
          <w:sz w:val="28"/>
        </w:rPr>
        <w:t>
      7) конференцияның жарияланған мазмұны конференцияның жарияланған тақырыбына сәйкес келеді, сондай-ақ қатар мақсаттылылығымен жүйелілігін көрсетеді;</w:t>
      </w:r>
    </w:p>
    <w:bookmarkEnd w:id="98"/>
    <w:bookmarkStart w:name="z103" w:id="99"/>
    <w:p>
      <w:pPr>
        <w:spacing w:after="0"/>
        <w:ind w:left="0"/>
        <w:jc w:val="both"/>
      </w:pPr>
      <w:r>
        <w:rPr>
          <w:rFonts w:ascii="Times New Roman"/>
          <w:b w:val="false"/>
          <w:i w:val="false"/>
          <w:color w:val="000000"/>
          <w:sz w:val="28"/>
        </w:rPr>
        <w:t>
      8) конференцияны өткізу туралы ақпарат барлық платформаларда (электрондық және/немесе баспа) анық және дәйекті түрде көрсетіледі. Конференцияны өткізу туралы хабарландыру оны өткізгенге дейін 6 (алты) айдан кешіктірілмей орналастырылады, материалдарды қабылдау (баяндаманың, аннотацияның, түйінді сөздердің атауы) конференция басталғанға дейін кемінде 3 (үш) ай бұрын сұралады, конференцияға қатысушылардың тізімі конференция өткізілгенге дейін 1 (бір) ай бұрын айқындалады; конференция бағдарламасы оны өткізгенге дейін 1 (бір) айдан кешіктірілмей белгілі болады;</w:t>
      </w:r>
    </w:p>
    <w:bookmarkEnd w:id="99"/>
    <w:bookmarkStart w:name="z104" w:id="100"/>
    <w:p>
      <w:pPr>
        <w:spacing w:after="0"/>
        <w:ind w:left="0"/>
        <w:jc w:val="both"/>
      </w:pPr>
      <w:r>
        <w:rPr>
          <w:rFonts w:ascii="Times New Roman"/>
          <w:b w:val="false"/>
          <w:i w:val="false"/>
          <w:color w:val="000000"/>
          <w:sz w:val="28"/>
        </w:rPr>
        <w:t>
      9) конференция материалдары конференция материалдарының жинағында (бұдан әрі - жинақ) жарияланады. Жинақта ISSN/ISBN бар және конференция өткізілгеннен кейін 3 (үш) айдан кешіктірілмей жарияланады. Ұйымдастыру комитеті конференция жинағын қалыптастыру үшін редакция алқасын тағайындайды. Редакциялық алқа конференцияға келіп түскен барлық материалдарды плагиатқа тексеруді және жасырын рецензиялауды ұйымдастырады. Редакциялық алқа іріктеп алған мақалалар Талаптардың 7-тармағының 3), 10), 11) , 12) және 13) тармақшаларына сәйкес келеді;</w:t>
      </w:r>
    </w:p>
    <w:bookmarkEnd w:id="100"/>
    <w:bookmarkStart w:name="z105" w:id="101"/>
    <w:p>
      <w:pPr>
        <w:spacing w:after="0"/>
        <w:ind w:left="0"/>
        <w:jc w:val="both"/>
      </w:pPr>
      <w:r>
        <w:rPr>
          <w:rFonts w:ascii="Times New Roman"/>
          <w:b w:val="false"/>
          <w:i w:val="false"/>
          <w:color w:val="000000"/>
          <w:sz w:val="28"/>
        </w:rPr>
        <w:t>
      10) егер конференция материалдарының жинағы Web of Science (Вэб оф Сайнс) немесе Scopus (Скопус) дерекқорларында келтірілсе, онда олар автоматты түрде қосылады;</w:t>
      </w:r>
    </w:p>
    <w:bookmarkEnd w:id="101"/>
    <w:bookmarkStart w:name="z106" w:id="102"/>
    <w:p>
      <w:pPr>
        <w:spacing w:after="0"/>
        <w:ind w:left="0"/>
        <w:jc w:val="both"/>
      </w:pPr>
      <w:r>
        <w:rPr>
          <w:rFonts w:ascii="Times New Roman"/>
          <w:b w:val="false"/>
          <w:i w:val="false"/>
          <w:color w:val="000000"/>
          <w:sz w:val="28"/>
        </w:rPr>
        <w:t>
      11) конференция веб-сайтының болуы, онда келесі ақпарат орналастырылады:</w:t>
      </w:r>
    </w:p>
    <w:bookmarkEnd w:id="102"/>
    <w:p>
      <w:pPr>
        <w:spacing w:after="0"/>
        <w:ind w:left="0"/>
        <w:jc w:val="both"/>
      </w:pPr>
      <w:r>
        <w:rPr>
          <w:rFonts w:ascii="Times New Roman"/>
          <w:b w:val="false"/>
          <w:i w:val="false"/>
          <w:color w:val="000000"/>
          <w:sz w:val="28"/>
        </w:rPr>
        <w:t>
      конференцияның атауы, тақырыбы мен мақсаты, жиілігі, аудиториясы, қатысу шарттары;</w:t>
      </w:r>
    </w:p>
    <w:p>
      <w:pPr>
        <w:spacing w:after="0"/>
        <w:ind w:left="0"/>
        <w:jc w:val="both"/>
      </w:pPr>
      <w:r>
        <w:rPr>
          <w:rFonts w:ascii="Times New Roman"/>
          <w:b w:val="false"/>
          <w:i w:val="false"/>
          <w:color w:val="000000"/>
          <w:sz w:val="28"/>
        </w:rPr>
        <w:t>
      конференция бағдарламасы;</w:t>
      </w:r>
    </w:p>
    <w:p>
      <w:pPr>
        <w:spacing w:after="0"/>
        <w:ind w:left="0"/>
        <w:jc w:val="both"/>
      </w:pPr>
      <w:r>
        <w:rPr>
          <w:rFonts w:ascii="Times New Roman"/>
          <w:b w:val="false"/>
          <w:i w:val="false"/>
          <w:color w:val="000000"/>
          <w:sz w:val="28"/>
        </w:rPr>
        <w:t xml:space="preserve">
      конференцияға қатысу үшін материалдар беру қағидалары; </w:t>
      </w:r>
    </w:p>
    <w:p>
      <w:pPr>
        <w:spacing w:after="0"/>
        <w:ind w:left="0"/>
        <w:jc w:val="both"/>
      </w:pPr>
      <w:r>
        <w:rPr>
          <w:rFonts w:ascii="Times New Roman"/>
          <w:b w:val="false"/>
          <w:i w:val="false"/>
          <w:color w:val="000000"/>
          <w:sz w:val="28"/>
        </w:rPr>
        <w:t>
      рецензиялау процесі;</w:t>
      </w:r>
    </w:p>
    <w:p>
      <w:pPr>
        <w:spacing w:after="0"/>
        <w:ind w:left="0"/>
        <w:jc w:val="both"/>
      </w:pPr>
      <w:r>
        <w:rPr>
          <w:rFonts w:ascii="Times New Roman"/>
          <w:b w:val="false"/>
          <w:i w:val="false"/>
          <w:color w:val="000000"/>
          <w:sz w:val="28"/>
        </w:rPr>
        <w:t>
      редакциялық саясат (рецензиялау сипаттамасы, мақалаларға, конференция авторлары мен ұйымдастырушыларына қойылатын талаптар);</w:t>
      </w:r>
    </w:p>
    <w:p>
      <w:pPr>
        <w:spacing w:after="0"/>
        <w:ind w:left="0"/>
        <w:jc w:val="both"/>
      </w:pPr>
      <w:r>
        <w:rPr>
          <w:rFonts w:ascii="Times New Roman"/>
          <w:b w:val="false"/>
          <w:i w:val="false"/>
          <w:color w:val="000000"/>
          <w:sz w:val="28"/>
        </w:rPr>
        <w:t xml:space="preserve">
      конференцияның жарияланған жинақтары; </w:t>
      </w:r>
    </w:p>
    <w:p>
      <w:pPr>
        <w:spacing w:after="0"/>
        <w:ind w:left="0"/>
        <w:jc w:val="both"/>
      </w:pPr>
      <w:r>
        <w:rPr>
          <w:rFonts w:ascii="Times New Roman"/>
          <w:b w:val="false"/>
          <w:i w:val="false"/>
          <w:color w:val="000000"/>
          <w:sz w:val="28"/>
        </w:rPr>
        <w:t>
      ұйымдастыру комитетінің құрамы (атаулары мен институционалдық тиесілігі (елді/аймақты қоса алғанда), олардың профильдері (ORCHID/ResearcherID/Scopus ID (ОРСИД/РесечерАЙДИ/СкопусАЙДИ);</w:t>
      </w:r>
    </w:p>
    <w:p>
      <w:pPr>
        <w:spacing w:after="0"/>
        <w:ind w:left="0"/>
        <w:jc w:val="both"/>
      </w:pPr>
      <w:r>
        <w:rPr>
          <w:rFonts w:ascii="Times New Roman"/>
          <w:b w:val="false"/>
          <w:i w:val="false"/>
          <w:color w:val="000000"/>
          <w:sz w:val="28"/>
        </w:rPr>
        <w:t xml:space="preserve">
      конференцияның корпоративтік және институционалдық демеушілері (бар болса). </w:t>
      </w:r>
    </w:p>
    <w:p>
      <w:pPr>
        <w:spacing w:after="0"/>
        <w:ind w:left="0"/>
        <w:jc w:val="both"/>
      </w:pPr>
      <w:r>
        <w:rPr>
          <w:rFonts w:ascii="Times New Roman"/>
          <w:b w:val="false"/>
          <w:i w:val="false"/>
          <w:color w:val="000000"/>
          <w:sz w:val="28"/>
        </w:rPr>
        <w:t>
      Конференцияның веб-сайты конференцияны айқындайтын мүмкіндіктерге оңай қол жеткізуге мүмкіндік береді.</w:t>
      </w:r>
    </w:p>
    <w:bookmarkStart w:name="z107" w:id="103"/>
    <w:p>
      <w:pPr>
        <w:spacing w:after="0"/>
        <w:ind w:left="0"/>
        <w:jc w:val="both"/>
      </w:pPr>
      <w:r>
        <w:rPr>
          <w:rFonts w:ascii="Times New Roman"/>
          <w:b w:val="false"/>
          <w:i w:val="false"/>
          <w:color w:val="000000"/>
          <w:sz w:val="28"/>
        </w:rPr>
        <w:t>
      9. Сенімді қазақстандық баспа мынадай талаптарға сәйкес келеді:</w:t>
      </w:r>
    </w:p>
    <w:bookmarkEnd w:id="103"/>
    <w:bookmarkStart w:name="z108" w:id="104"/>
    <w:p>
      <w:pPr>
        <w:spacing w:after="0"/>
        <w:ind w:left="0"/>
        <w:jc w:val="both"/>
      </w:pPr>
      <w:r>
        <w:rPr>
          <w:rFonts w:ascii="Times New Roman"/>
          <w:b w:val="false"/>
          <w:i w:val="false"/>
          <w:color w:val="000000"/>
          <w:sz w:val="28"/>
        </w:rPr>
        <w:t>
      1) жариялау үшін ғылыми монографияларды іріктеуді қамтамасыз ететін редакциялық-баспа кеңесінің немесе басқа алқалы органның болуы;</w:t>
      </w:r>
    </w:p>
    <w:bookmarkEnd w:id="104"/>
    <w:bookmarkStart w:name="z109" w:id="105"/>
    <w:p>
      <w:pPr>
        <w:spacing w:after="0"/>
        <w:ind w:left="0"/>
        <w:jc w:val="both"/>
      </w:pPr>
      <w:r>
        <w:rPr>
          <w:rFonts w:ascii="Times New Roman"/>
          <w:b w:val="false"/>
          <w:i w:val="false"/>
          <w:color w:val="000000"/>
          <w:sz w:val="28"/>
        </w:rPr>
        <w:t>
      2) әрбір жарияланған ғылыми монография бойынша ғылыми редактордың болуы;</w:t>
      </w:r>
    </w:p>
    <w:bookmarkEnd w:id="105"/>
    <w:bookmarkStart w:name="z110" w:id="106"/>
    <w:p>
      <w:pPr>
        <w:spacing w:after="0"/>
        <w:ind w:left="0"/>
        <w:jc w:val="both"/>
      </w:pPr>
      <w:r>
        <w:rPr>
          <w:rFonts w:ascii="Times New Roman"/>
          <w:b w:val="false"/>
          <w:i w:val="false"/>
          <w:color w:val="000000"/>
          <w:sz w:val="28"/>
        </w:rPr>
        <w:t xml:space="preserve">
      3) авторға және қарыз алу көзіне сілтеме жасамай пайдалануға алынған материалды тексеру жүйесі бойынша қолжазбаларды, сондай-ақ оларға сілтеме жасамай жасанды интеллект технологияларын пайдалану тұрғысынан тексеруді қамтамасыз ету. Ғылыми дәрежесі немесе философия докторы (PhD) дәрежесі бар кемінде 2 (екі) ғалым-маман шығаратын ғылыми монографияларға тәуелсіз рецензиялау жүргізу; </w:t>
      </w:r>
    </w:p>
    <w:bookmarkEnd w:id="106"/>
    <w:bookmarkStart w:name="z111" w:id="107"/>
    <w:p>
      <w:pPr>
        <w:spacing w:after="0"/>
        <w:ind w:left="0"/>
        <w:jc w:val="both"/>
      </w:pPr>
      <w:r>
        <w:rPr>
          <w:rFonts w:ascii="Times New Roman"/>
          <w:b w:val="false"/>
          <w:i w:val="false"/>
          <w:color w:val="000000"/>
          <w:sz w:val="28"/>
        </w:rPr>
        <w:t>
      4) академиялық және ғылыми басылымдарды баспа ресімдеудің халықаралық және/немесе ұлттық стандарттарын пайдалану – кітапты ресімдеу үшін бекітілген шаблондар мен форматтардың болуы, дәйексөз және библиографиялық сипаттама стандарттарын қолдану;</w:t>
      </w:r>
    </w:p>
    <w:bookmarkEnd w:id="107"/>
    <w:bookmarkStart w:name="z112" w:id="108"/>
    <w:p>
      <w:pPr>
        <w:spacing w:after="0"/>
        <w:ind w:left="0"/>
        <w:jc w:val="both"/>
      </w:pPr>
      <w:r>
        <w:rPr>
          <w:rFonts w:ascii="Times New Roman"/>
          <w:b w:val="false"/>
          <w:i w:val="false"/>
          <w:color w:val="000000"/>
          <w:sz w:val="28"/>
        </w:rPr>
        <w:t>
      5) қолжазба мазмұнының семантикалық тұтастығы мен логикалық байланысын бағалау үшін мәтінді семантикалық талдауға тексеру жүргізу;</w:t>
      </w:r>
    </w:p>
    <w:bookmarkEnd w:id="108"/>
    <w:bookmarkStart w:name="z113" w:id="109"/>
    <w:p>
      <w:pPr>
        <w:spacing w:after="0"/>
        <w:ind w:left="0"/>
        <w:jc w:val="both"/>
      </w:pPr>
      <w:r>
        <w:rPr>
          <w:rFonts w:ascii="Times New Roman"/>
          <w:b w:val="false"/>
          <w:i w:val="false"/>
          <w:color w:val="000000"/>
          <w:sz w:val="28"/>
        </w:rPr>
        <w:t>
      6) қолжазбалар мәтініне редакторлық және корректорлық түзетуді қамтамасыз ету;</w:t>
      </w:r>
    </w:p>
    <w:bookmarkEnd w:id="109"/>
    <w:bookmarkStart w:name="z114" w:id="110"/>
    <w:p>
      <w:pPr>
        <w:spacing w:after="0"/>
        <w:ind w:left="0"/>
        <w:jc w:val="both"/>
      </w:pPr>
      <w:r>
        <w:rPr>
          <w:rFonts w:ascii="Times New Roman"/>
          <w:b w:val="false"/>
          <w:i w:val="false"/>
          <w:color w:val="000000"/>
          <w:sz w:val="28"/>
        </w:rPr>
        <w:t>
      7) баспа және өндірістік процестерінің ашықтығын қамтамасыз етудің ақпараттық жүйелерінің болуы, атап айтқанда өңдеу, беттеу, дизайн процестерін басқару және бақылау үшін заманауи технологияларды пайдалану, есепке алу мен мониторингтің автоматтандырылған жүйелерін енгізу;</w:t>
      </w:r>
    </w:p>
    <w:bookmarkEnd w:id="110"/>
    <w:bookmarkStart w:name="z115" w:id="111"/>
    <w:p>
      <w:pPr>
        <w:spacing w:after="0"/>
        <w:ind w:left="0"/>
        <w:jc w:val="both"/>
      </w:pPr>
      <w:r>
        <w:rPr>
          <w:rFonts w:ascii="Times New Roman"/>
          <w:b w:val="false"/>
          <w:i w:val="false"/>
          <w:color w:val="000000"/>
          <w:sz w:val="28"/>
        </w:rPr>
        <w:t>
      8) қолжазбаларды қабылдау мен жариялаудың нақты ережелерінің болуы;</w:t>
      </w:r>
    </w:p>
    <w:bookmarkEnd w:id="111"/>
    <w:bookmarkStart w:name="z116" w:id="112"/>
    <w:p>
      <w:pPr>
        <w:spacing w:after="0"/>
        <w:ind w:left="0"/>
        <w:jc w:val="both"/>
      </w:pPr>
      <w:r>
        <w:rPr>
          <w:rFonts w:ascii="Times New Roman"/>
          <w:b w:val="false"/>
          <w:i w:val="false"/>
          <w:color w:val="000000"/>
          <w:sz w:val="28"/>
        </w:rPr>
        <w:t>
      9) авторлармен өзара іс-қимылдың құқықтық және қаржылық ашықтығын қамтамасыз ету, авторлармен авторлық басып шығаруға және авторлық гонорар төлеуге шарттар жасасу арқылы авторлық құқықтарды сақтау;</w:t>
      </w:r>
    </w:p>
    <w:bookmarkEnd w:id="112"/>
    <w:bookmarkStart w:name="z117" w:id="113"/>
    <w:p>
      <w:pPr>
        <w:spacing w:after="0"/>
        <w:ind w:left="0"/>
        <w:jc w:val="both"/>
      </w:pPr>
      <w:r>
        <w:rPr>
          <w:rFonts w:ascii="Times New Roman"/>
          <w:b w:val="false"/>
          <w:i w:val="false"/>
          <w:color w:val="000000"/>
          <w:sz w:val="28"/>
        </w:rPr>
        <w:t>
      10) жұмыстың жоғары сапасын қамтамасыз ететін білікті қызметкерлердің болуы (кемінде барлығынан 80% (сексен пайыз). Қызметкерлерде баспа, полиграфия, қаржы, дизайн, филология немесе журналистика, ақпараттық технологиялар салаларында құзыреттілігі мен тәжірибесінің болуы немесе, академиялық баспаларда кемінде 5 (бес) жыл жұмыс тәжірибесінің болуы. Академиялық баспаларда кемінде 5 (бес) жыл басшылық лауазымдарында жұмыс тәжірибесі бар білікті топ менеджмент (дирекция) болуы;</w:t>
      </w:r>
    </w:p>
    <w:bookmarkEnd w:id="113"/>
    <w:bookmarkStart w:name="z118" w:id="114"/>
    <w:p>
      <w:pPr>
        <w:spacing w:after="0"/>
        <w:ind w:left="0"/>
        <w:jc w:val="both"/>
      </w:pPr>
      <w:r>
        <w:rPr>
          <w:rFonts w:ascii="Times New Roman"/>
          <w:b w:val="false"/>
          <w:i w:val="false"/>
          <w:color w:val="000000"/>
          <w:sz w:val="28"/>
        </w:rPr>
        <w:t>
      11) баспаның академиялық және ғылыми басылымдары серверлері Қазақстан Республикасының аумағында орналасқан электрондық кітапханаларға қосылған;</w:t>
      </w:r>
    </w:p>
    <w:bookmarkEnd w:id="114"/>
    <w:bookmarkStart w:name="z119" w:id="115"/>
    <w:p>
      <w:pPr>
        <w:spacing w:after="0"/>
        <w:ind w:left="0"/>
        <w:jc w:val="both"/>
      </w:pPr>
      <w:r>
        <w:rPr>
          <w:rFonts w:ascii="Times New Roman"/>
          <w:b w:val="false"/>
          <w:i w:val="false"/>
          <w:color w:val="000000"/>
          <w:sz w:val="28"/>
        </w:rPr>
        <w:t>
      12) баспаның академиялық және ғылыми басылымдары серверлері Қазақстан Республикасының аумағында орналасқан интернет-дүкендерінде сатылады;</w:t>
      </w:r>
    </w:p>
    <w:bookmarkEnd w:id="115"/>
    <w:bookmarkStart w:name="z120" w:id="116"/>
    <w:p>
      <w:pPr>
        <w:spacing w:after="0"/>
        <w:ind w:left="0"/>
        <w:jc w:val="both"/>
      </w:pPr>
      <w:r>
        <w:rPr>
          <w:rFonts w:ascii="Times New Roman"/>
          <w:b w:val="false"/>
          <w:i w:val="false"/>
          <w:color w:val="000000"/>
          <w:sz w:val="28"/>
        </w:rPr>
        <w:t>
      13) баспа өз саласындағы COPE (КОУП) немесе басқа да халықаралық қауымдастықтардың мүшесі болып табылады.</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қызметтің нәтижелерін</w:t>
            </w:r>
            <w:r>
              <w:br/>
            </w:r>
            <w:r>
              <w:rPr>
                <w:rFonts w:ascii="Times New Roman"/>
                <w:b w:val="false"/>
                <w:i w:val="false"/>
                <w:color w:val="000000"/>
                <w:sz w:val="20"/>
              </w:rPr>
              <w:t>жариялау үшін ұсынылатын</w:t>
            </w:r>
            <w:r>
              <w:br/>
            </w:r>
            <w:r>
              <w:rPr>
                <w:rFonts w:ascii="Times New Roman"/>
                <w:b w:val="false"/>
                <w:i w:val="false"/>
                <w:color w:val="000000"/>
                <w:sz w:val="20"/>
              </w:rPr>
              <w:t>басылымдар тізбесіне қосу</w:t>
            </w:r>
            <w:r>
              <w:br/>
            </w:r>
            <w:r>
              <w:rPr>
                <w:rFonts w:ascii="Times New Roman"/>
                <w:b w:val="false"/>
                <w:i w:val="false"/>
                <w:color w:val="000000"/>
                <w:sz w:val="20"/>
              </w:rPr>
              <w:t>үшін ғылыми басылымдарға</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122" w:id="117"/>
    <w:p>
      <w:pPr>
        <w:spacing w:after="0"/>
        <w:ind w:left="0"/>
        <w:jc w:val="left"/>
      </w:pPr>
      <w:r>
        <w:rPr>
          <w:rFonts w:ascii="Times New Roman"/>
          <w:b/>
          <w:i w:val="false"/>
          <w:color w:val="000000"/>
        </w:rPr>
        <w:t xml:space="preserve"> Журналды сараптамалық бағалау нысаны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(1-ден 5 балға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Пікірлер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үшін маңыздылығы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мақалалардың көпшілігі ғылым үшін маңызды емес не олардың ғылым үшін маңыздылығы мақалалардың көбінде ашылмаған;</w:t>
            </w:r>
          </w:p>
          <w:p>
            <w:pPr>
              <w:spacing w:after="20"/>
              <w:ind w:left="20"/>
              <w:jc w:val="both"/>
            </w:pPr>
            <w:r>
              <w:rPr>
                <w:rFonts w:ascii="Times New Roman"/>
                <w:b w:val="false"/>
                <w:i w:val="false"/>
                <w:color w:val="000000"/>
                <w:sz w:val="20"/>
              </w:rPr>
              <w:t xml:space="preserve">
2 балл – мақалалардың жартысынан кемі ғылым үшін маңызды, алайда олардың маңыздылығы толық ашылмаған; </w:t>
            </w:r>
          </w:p>
          <w:p>
            <w:pPr>
              <w:spacing w:after="20"/>
              <w:ind w:left="20"/>
              <w:jc w:val="both"/>
            </w:pPr>
            <w:r>
              <w:rPr>
                <w:rFonts w:ascii="Times New Roman"/>
                <w:b w:val="false"/>
                <w:i w:val="false"/>
                <w:color w:val="000000"/>
                <w:sz w:val="20"/>
              </w:rPr>
              <w:t>
3 балл – мақалалардың жартысынан кемі ғылым үшін маңызды және олардың маңыздылығы жақсы ашылған;</w:t>
            </w:r>
          </w:p>
          <w:p>
            <w:pPr>
              <w:spacing w:after="20"/>
              <w:ind w:left="20"/>
              <w:jc w:val="both"/>
            </w:pPr>
            <w:r>
              <w:rPr>
                <w:rFonts w:ascii="Times New Roman"/>
                <w:b w:val="false"/>
                <w:i w:val="false"/>
                <w:color w:val="000000"/>
                <w:sz w:val="20"/>
              </w:rPr>
              <w:t>
4 балл – мақалалардың көпшілігі ғылым үшін маңызды және олардың маңыздылығы жақсы ашылған;</w:t>
            </w:r>
          </w:p>
          <w:p>
            <w:pPr>
              <w:spacing w:after="20"/>
              <w:ind w:left="20"/>
              <w:jc w:val="both"/>
            </w:pPr>
            <w:r>
              <w:rPr>
                <w:rFonts w:ascii="Times New Roman"/>
                <w:b w:val="false"/>
                <w:i w:val="false"/>
                <w:color w:val="000000"/>
                <w:sz w:val="20"/>
              </w:rPr>
              <w:t>
5 балл – барлық мақалалар ғылымға айтарлықтай үлес қосады және олардың маңыздылығы жақсы ашылған.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көпшілік мақалалардың жаңашылдығы ашылмаған немесе жоқ;</w:t>
            </w:r>
          </w:p>
          <w:p>
            <w:pPr>
              <w:spacing w:after="20"/>
              <w:ind w:left="20"/>
              <w:jc w:val="both"/>
            </w:pPr>
            <w:r>
              <w:rPr>
                <w:rFonts w:ascii="Times New Roman"/>
                <w:b w:val="false"/>
                <w:i w:val="false"/>
                <w:color w:val="000000"/>
                <w:sz w:val="20"/>
              </w:rPr>
              <w:t>
2 балл – мақалалардың жартысынан кемінде жаңа ғылыми ілімдер бар, бұл ретте олардың жаңашылдығы толық ашылмаған;</w:t>
            </w:r>
          </w:p>
          <w:p>
            <w:pPr>
              <w:spacing w:after="20"/>
              <w:ind w:left="20"/>
              <w:jc w:val="both"/>
            </w:pPr>
            <w:r>
              <w:rPr>
                <w:rFonts w:ascii="Times New Roman"/>
                <w:b w:val="false"/>
                <w:i w:val="false"/>
                <w:color w:val="000000"/>
                <w:sz w:val="20"/>
              </w:rPr>
              <w:t>
3 балл – мақалалардың жартысынан кемінде жаңа ғылыми ілімдер бар, бұл ретте олардың жаңашылдығы жақсы ашылған;</w:t>
            </w:r>
          </w:p>
          <w:p>
            <w:pPr>
              <w:spacing w:after="20"/>
              <w:ind w:left="20"/>
              <w:jc w:val="both"/>
            </w:pPr>
            <w:r>
              <w:rPr>
                <w:rFonts w:ascii="Times New Roman"/>
                <w:b w:val="false"/>
                <w:i w:val="false"/>
                <w:color w:val="000000"/>
                <w:sz w:val="20"/>
              </w:rPr>
              <w:t>
4 балл – мақалалардың көпшілігінде жаңа ғылыми ілімдер бар, ал олардың жаңашылдығы жақсы ашылған;</w:t>
            </w:r>
          </w:p>
          <w:p>
            <w:pPr>
              <w:spacing w:after="20"/>
              <w:ind w:left="20"/>
              <w:jc w:val="both"/>
            </w:pPr>
            <w:r>
              <w:rPr>
                <w:rFonts w:ascii="Times New Roman"/>
                <w:b w:val="false"/>
                <w:i w:val="false"/>
                <w:color w:val="000000"/>
                <w:sz w:val="20"/>
              </w:rPr>
              <w:t>
5 балл – барлық мақалаларда жаңа ғылыми ілімдер бар және олардың жаңашылдығы жақсы ашылған.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Әдіснамасы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мақалалардың көпшілігінде әдіснаманы таңдау негізделмеген немесе әдіснама жеткілікті түрде толық сипатталмаған;</w:t>
            </w:r>
          </w:p>
          <w:p>
            <w:pPr>
              <w:spacing w:after="20"/>
              <w:ind w:left="20"/>
              <w:jc w:val="both"/>
            </w:pPr>
            <w:r>
              <w:rPr>
                <w:rFonts w:ascii="Times New Roman"/>
                <w:b w:val="false"/>
                <w:i w:val="false"/>
                <w:color w:val="000000"/>
                <w:sz w:val="20"/>
              </w:rPr>
              <w:t>
2 балл – мақалалардың жартысынан кемінде әдіснаманы таңдау негізделген, алайда ол жеткілікті түрде толық сипатталмаған;</w:t>
            </w:r>
          </w:p>
          <w:p>
            <w:pPr>
              <w:spacing w:after="20"/>
              <w:ind w:left="20"/>
              <w:jc w:val="both"/>
            </w:pPr>
            <w:r>
              <w:rPr>
                <w:rFonts w:ascii="Times New Roman"/>
                <w:b w:val="false"/>
                <w:i w:val="false"/>
                <w:color w:val="000000"/>
                <w:sz w:val="20"/>
              </w:rPr>
              <w:t>
3 балл – мақалалардың жартысынан кемінде әдіснаманы таңдау негізделген және ол жеткілікті түрде толық сипатталған;</w:t>
            </w:r>
          </w:p>
          <w:p>
            <w:pPr>
              <w:spacing w:after="20"/>
              <w:ind w:left="20"/>
              <w:jc w:val="both"/>
            </w:pPr>
            <w:r>
              <w:rPr>
                <w:rFonts w:ascii="Times New Roman"/>
                <w:b w:val="false"/>
                <w:i w:val="false"/>
                <w:color w:val="000000"/>
                <w:sz w:val="20"/>
              </w:rPr>
              <w:t>
4 балл – мақалалардың көпшілігінде әдіснаманы таңдау негізделген және ол жеткілікті түрде толық сипатталған;</w:t>
            </w:r>
          </w:p>
          <w:p>
            <w:pPr>
              <w:spacing w:after="20"/>
              <w:ind w:left="20"/>
              <w:jc w:val="both"/>
            </w:pPr>
            <w:r>
              <w:rPr>
                <w:rFonts w:ascii="Times New Roman"/>
                <w:b w:val="false"/>
                <w:i w:val="false"/>
                <w:color w:val="000000"/>
                <w:sz w:val="20"/>
              </w:rPr>
              <w:t>
5 балл – барлық мақалаларда әдіснаманы таңдау негізделген және ол жеткілікті түрде толық сипатталған.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тұжырымдардың дұрыстығы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мақалалардың көпшілігінде негізгі тұжырымдар ғылыми тұрғыдан ауқымды дәлелдерге негізделмеген, ғылымға қайшы не нашар негізделген (qualitative research (куолитатив ресҰч) үшін);</w:t>
            </w:r>
          </w:p>
          <w:p>
            <w:pPr>
              <w:spacing w:after="20"/>
              <w:ind w:left="20"/>
              <w:jc w:val="both"/>
            </w:pPr>
            <w:r>
              <w:rPr>
                <w:rFonts w:ascii="Times New Roman"/>
                <w:b w:val="false"/>
                <w:i w:val="false"/>
                <w:color w:val="000000"/>
                <w:sz w:val="20"/>
              </w:rPr>
              <w:t>
2 балл – мақалалардың жартысынан кемінде негізгі тұжырымдардың басым бөлігі ғылыми тұрғыдан ауқымды дәлелдерге негізделген не жеткілікті түрде жақсы негізделген (qualitative research (куолитатив ресҰч) үшін);</w:t>
            </w:r>
          </w:p>
          <w:p>
            <w:pPr>
              <w:spacing w:after="20"/>
              <w:ind w:left="20"/>
              <w:jc w:val="both"/>
            </w:pPr>
            <w:r>
              <w:rPr>
                <w:rFonts w:ascii="Times New Roman"/>
                <w:b w:val="false"/>
                <w:i w:val="false"/>
                <w:color w:val="000000"/>
                <w:sz w:val="20"/>
              </w:rPr>
              <w:t>
3 балл – мақалалардың көпшілігінде негізгі тұжырымдардың басым бөлігі ғылыми тұрғыдан ауқымды дәлелдерге негізделген не жеткілікті түрде жақсы негізделген (qualitative research (куолитатив ресҰч) үшін);</w:t>
            </w:r>
          </w:p>
          <w:p>
            <w:pPr>
              <w:spacing w:after="20"/>
              <w:ind w:left="20"/>
              <w:jc w:val="both"/>
            </w:pPr>
            <w:r>
              <w:rPr>
                <w:rFonts w:ascii="Times New Roman"/>
                <w:b w:val="false"/>
                <w:i w:val="false"/>
                <w:color w:val="000000"/>
                <w:sz w:val="20"/>
              </w:rPr>
              <w:t>
4 балл – мақалалардың көпшілігінде барлық негізгі тұжырымдар ғылыми тұрғыдан ауқымды дәлелдерге негізделген не жеткілікті түрде жақсы негізделген (qualitative research (куолитатив ресҰч) үшін);</w:t>
            </w:r>
          </w:p>
          <w:p>
            <w:pPr>
              <w:spacing w:after="20"/>
              <w:ind w:left="20"/>
              <w:jc w:val="both"/>
            </w:pPr>
            <w:r>
              <w:rPr>
                <w:rFonts w:ascii="Times New Roman"/>
                <w:b w:val="false"/>
                <w:i w:val="false"/>
                <w:color w:val="000000"/>
                <w:sz w:val="20"/>
              </w:rPr>
              <w:t xml:space="preserve">
5 балл – барлық мақалаларда барлық негізгі тұжырымдар ғылыми тұрғыдан ауқымды дәлелдерге негізделген не жеткілікті түрде жақсы негізделген (qualitative research (куолитатив ресҰч)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Дереккөздер мен ұсынылған ақпараттың дұрыстығы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мақалалардың көпшілігінде көптеген маңызды тұжырымдар өзекті және сенімді ғылыми әдебиеттерге сілтемелермен расталмаған;</w:t>
            </w:r>
          </w:p>
          <w:p>
            <w:pPr>
              <w:spacing w:after="20"/>
              <w:ind w:left="20"/>
              <w:jc w:val="both"/>
            </w:pPr>
            <w:r>
              <w:rPr>
                <w:rFonts w:ascii="Times New Roman"/>
                <w:b w:val="false"/>
                <w:i w:val="false"/>
                <w:color w:val="000000"/>
                <w:sz w:val="20"/>
              </w:rPr>
              <w:t>
2 балл – мақалалардың жартысынан кемінде маңызды тұжырымдардың басым бөлігі өзекті және сенімді ғылыми әдебиеттерге сілтемелермен расталған;</w:t>
            </w:r>
          </w:p>
          <w:p>
            <w:pPr>
              <w:spacing w:after="20"/>
              <w:ind w:left="20"/>
              <w:jc w:val="both"/>
            </w:pPr>
            <w:r>
              <w:rPr>
                <w:rFonts w:ascii="Times New Roman"/>
                <w:b w:val="false"/>
                <w:i w:val="false"/>
                <w:color w:val="000000"/>
                <w:sz w:val="20"/>
              </w:rPr>
              <w:t xml:space="preserve">
3 балл – мақалалардың көпшілігінде маңызды тұжырымдардың басым бөлігі өзекті және сенімді ғылыми әдебиеттерге сілтемелермен расталған; </w:t>
            </w:r>
          </w:p>
          <w:p>
            <w:pPr>
              <w:spacing w:after="20"/>
              <w:ind w:left="20"/>
              <w:jc w:val="both"/>
            </w:pPr>
            <w:r>
              <w:rPr>
                <w:rFonts w:ascii="Times New Roman"/>
                <w:b w:val="false"/>
                <w:i w:val="false"/>
                <w:color w:val="000000"/>
                <w:sz w:val="20"/>
              </w:rPr>
              <w:t xml:space="preserve">
4 балл – мақалалардың көпшілігінде барлық маңызды тұжырымдар өзекті және сенімді ғылыми әдебиеттерге сілтемелермен расталған; </w:t>
            </w:r>
          </w:p>
          <w:p>
            <w:pPr>
              <w:spacing w:after="20"/>
              <w:ind w:left="20"/>
              <w:jc w:val="both"/>
            </w:pPr>
            <w:r>
              <w:rPr>
                <w:rFonts w:ascii="Times New Roman"/>
                <w:b w:val="false"/>
                <w:i w:val="false"/>
                <w:color w:val="000000"/>
                <w:sz w:val="20"/>
              </w:rPr>
              <w:t>
5 балл – барлық мақалаларда барлық маңызды тұжырымдар өзекті және сенімді ғылыми әдебиеттерге сілтемелермен расталған.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Мақалалардың жазылу және ресімделу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барлық мақалалар нашар жазылған және ресімделген (ғылым үшін тиімсіз);</w:t>
            </w:r>
          </w:p>
          <w:p>
            <w:pPr>
              <w:spacing w:after="20"/>
              <w:ind w:left="20"/>
              <w:jc w:val="both"/>
            </w:pPr>
            <w:r>
              <w:rPr>
                <w:rFonts w:ascii="Times New Roman"/>
                <w:b w:val="false"/>
                <w:i w:val="false"/>
                <w:color w:val="000000"/>
                <w:sz w:val="20"/>
              </w:rPr>
              <w:t>
2 балл – мақалалардың көпшілігі нашар жазылған және ресімделген (ғылым үшін тиімсіз);</w:t>
            </w:r>
          </w:p>
          <w:p>
            <w:pPr>
              <w:spacing w:after="20"/>
              <w:ind w:left="20"/>
              <w:jc w:val="both"/>
            </w:pPr>
            <w:r>
              <w:rPr>
                <w:rFonts w:ascii="Times New Roman"/>
                <w:b w:val="false"/>
                <w:i w:val="false"/>
                <w:color w:val="000000"/>
                <w:sz w:val="20"/>
              </w:rPr>
              <w:t>
3 балл – мақалалардың жартысы нашар жазылған және ресімделген (ғылым үшін тиімсіз);</w:t>
            </w:r>
          </w:p>
          <w:p>
            <w:pPr>
              <w:spacing w:after="20"/>
              <w:ind w:left="20"/>
              <w:jc w:val="both"/>
            </w:pPr>
            <w:r>
              <w:rPr>
                <w:rFonts w:ascii="Times New Roman"/>
                <w:b w:val="false"/>
                <w:i w:val="false"/>
                <w:color w:val="000000"/>
                <w:sz w:val="20"/>
              </w:rPr>
              <w:t>
4 балл – мақалалардың көпшілігі өте жақсы жазылған және ресімделген;</w:t>
            </w:r>
          </w:p>
          <w:p>
            <w:pPr>
              <w:spacing w:after="20"/>
              <w:ind w:left="20"/>
              <w:jc w:val="both"/>
            </w:pPr>
            <w:r>
              <w:rPr>
                <w:rFonts w:ascii="Times New Roman"/>
                <w:b w:val="false"/>
                <w:i w:val="false"/>
                <w:color w:val="000000"/>
                <w:sz w:val="20"/>
              </w:rPr>
              <w:t>
5 балл – барлық мақалалар өте жақсы жазылған және ресімделген.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рецензиялау сапасы (мақалалар сапасы және ғылыми қауымдастық пікірлері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журналдағы рецензиялау сапасы өте төмен немесе жоқ;</w:t>
            </w:r>
          </w:p>
          <w:p>
            <w:pPr>
              <w:spacing w:after="20"/>
              <w:ind w:left="20"/>
              <w:jc w:val="both"/>
            </w:pPr>
            <w:r>
              <w:rPr>
                <w:rFonts w:ascii="Times New Roman"/>
                <w:b w:val="false"/>
                <w:i w:val="false"/>
                <w:color w:val="000000"/>
                <w:sz w:val="20"/>
              </w:rPr>
              <w:t>
2 балл – көпшілік мақалаларды рецензиялау сапасы төмен;</w:t>
            </w:r>
          </w:p>
          <w:p>
            <w:pPr>
              <w:spacing w:after="20"/>
              <w:ind w:left="20"/>
              <w:jc w:val="both"/>
            </w:pPr>
            <w:r>
              <w:rPr>
                <w:rFonts w:ascii="Times New Roman"/>
                <w:b w:val="false"/>
                <w:i w:val="false"/>
                <w:color w:val="000000"/>
                <w:sz w:val="20"/>
              </w:rPr>
              <w:t>
3 балл – мақалалардың көпшілігі (50%-дан (елу пайыздан) жоғары) қатаң тәуелсіз рецензиялаудан өткен;</w:t>
            </w:r>
          </w:p>
          <w:p>
            <w:pPr>
              <w:spacing w:after="20"/>
              <w:ind w:left="20"/>
              <w:jc w:val="both"/>
            </w:pPr>
            <w:r>
              <w:rPr>
                <w:rFonts w:ascii="Times New Roman"/>
                <w:b w:val="false"/>
                <w:i w:val="false"/>
                <w:color w:val="000000"/>
                <w:sz w:val="20"/>
              </w:rPr>
              <w:t>
4 балл – мақалалардың басым көпшілігі (75%-дан (жетпіс бес пайыздан) жоғары) қатаң тәуелсіз рецензиялаудан өткен;</w:t>
            </w:r>
          </w:p>
          <w:p>
            <w:pPr>
              <w:spacing w:after="20"/>
              <w:ind w:left="20"/>
              <w:jc w:val="both"/>
            </w:pPr>
            <w:r>
              <w:rPr>
                <w:rFonts w:ascii="Times New Roman"/>
                <w:b w:val="false"/>
                <w:i w:val="false"/>
                <w:color w:val="000000"/>
                <w:sz w:val="20"/>
              </w:rPr>
              <w:t>
5 балл – барлық мақалалар қатаң тәуелсіз рецензиялаудан өткен.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