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8139" w14:textId="c618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және жоғары оқу орнынан кейінгі білім беру ұйымдары қызметінің үлгілік қағидаларын бекіту туралы" Қазақстан Республикасы Білім және ғылым Министрінің 2013 жылғы 16 қазандағы № 420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2016 жылғы 29 қаңтардағы № 108 бұйрығы. Қазақстан Республикасының Әділет министрлігінде 2016 жылы 1 наурызда № 13357 болып тіркелді. Күші жойылды - Қазақстан Республикасы Білім және ғылым министрінің м.а. 2021 жылғы 29 желтоқсандағы № 614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Білім және ғылым министрінің м.а.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"Жоғары және жоғары оқу орнынан кейінгі білім беру ұйымдары қызметінің үлгілік қағидаларын бекіту туралы" Қазақстан Республикасы Білім және ғылым Министрінің 2013 жылғы 16 қазандағы № 420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8930 болып тіркелген, "Казахстанская правда" газетінің 2013 жылғы 22 ақпандағы № 77 (27698) санында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Жоғары және жоғары оқу орындары қызметінің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Ұлттық жоғары оқу орындары білім беру бағдарламаларын 3000 адамнан кем емес тиісті білім алушылар контингенті болған жағдайда іске асырады.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зерттеу университеттерінде, зерттеу университеттерінде және ұлттық жоғары оқу орындарында білім алушылар контингентінің сандық құрамы бір оқытушыға шаққанда келесі нормативтерге сәйкес келеді: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бакалавриат мамандықтары бойынша: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 және мәдениет – 3,5:1;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 және ән салу – 6:1;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шетел филологиясы және аударма ісі – 7:1;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бейнелеу өнері және сызу – 7:1.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барлық мамандықтар бойынша: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күндізгі оқыту нысаны үшін – 8:1;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магистратурада – 4:1;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докторантурада – 3:1.";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зерттеу университеттеріне, зерттеу университеттеріне және ұлттық жоғары оқу орындарына білім алушыларды қабылдау Қазақстан Республикасы Үкіметінің 2012 жылғы 19 қаңтардағы № 111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Жоғары білім берудің кәсіптік оқу бағдарламаларын іске асыратын білім беру ұйымдарына оқуға қабылдаудың үлгі қағидаларына (бұдан әрі – Қазақстан Республикасы Үкіметінің 2012 жылғы 19 қаңтардағы № 111 қаулысы) сәйкес жүргізіледі.";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Университетке білім алушыларды қабылдау Қазақстан Республикасы Үкіметінің 2012 жылғы 19 қаңтардағы № 111 қаулысына сәйкес жүргізіледі.";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Академиялар білім беру бағдарламаларын 1000 адамнан кем емес тиісті білім алушылар контингенті болған жағдайда іске асырады. Академияда күндізгі және сыртқы оқу нысандарындағы студенттердің арақатынасы кемінде 4:1 болуы тиіс. Осы ретте, білім алушылардың келтірілген контингенті олардың күндізгі, кешкі және сыртқы оқу нысандарындағы санына қарай анықталады. Күндізгі оқу нысанының студенттері - 1,0, кешкі оқыту нысанының студенттері - 0,5 және сыртқы оқу нысанының студенттері 0,25 коэффицентімен есептеледі.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оқу орындарында білім алушылар контингентінің сандық құрамы бір оқытушыға шаққанда келесі нормативтерге сәйкес келеді: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бакалавриат мамандықтары бойынша: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 және мәдениет – 3,5:1;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 және ән салу – 6:1;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шетел филологиясы және аударма ісі – 7:1;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бейнелеу өнері және сызу – 7:1.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барлық мамандықтар бойынша: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күндізгі оқыту нысаны үшін – 8:1;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кешкі нысан үшін – 16:1;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нысан үшін – 32:1;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магистратурада – 4:1;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докторантурада – 3:1.";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 Академияға білім алушыларды қабылдау Қазақстан Республикасы Үкіметінің 2012 жылғы 19 қаңтардағы № 111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білім, халықаралық ынтымақтастық департаменті (С.М. Өмірбаев) заңнамада белгіленген тәртiппен: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министрлiгiнде мемлекеттiк тiркелуін;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"Әділет" ақпараттық-құқықтық жүйесінде ресми жариялауға, сондай-ақ Қазақстан Республикасы нормативтік құқықтық актілерінің эталондық бақылау банкінде орналастыру үшін "Қазақстан Республикасы Әділет министрлігінің Республикалық құқықтық ақпарат орталығы" шаруашылық жүргізу құқығындағы республикалық мемлекеттік кәсіпорнына жолдауды;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ресми интернет-ресурсында орналастыруды;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1), 2) және 3) тармақшаларында көзделген іс-шаралардың орындалуы туралы мәліметтерді ұсынуды қамтамасыз етсін.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вице-министріне жүктелсін.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 ғылым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Сәрінжіпов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