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1613" w14:textId="84f1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арқылы көрсетілуге жататын мемлекеттік көрсетілетін қызметтерді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6 қаңтардағы № 3 бұйрығы. Қазақстан Республикасының Әділет министрлігінде 2016 жылы 26 ақпанда № 13295 болып тіркелді. Күші жойылды - Қазақстан Республикасы Ақпарат және коммуникациялар министрінің 2017 жылғы 22 ақпандағы № 67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22.02.2017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"Азаматтарға арналған үкімет" мемлекеттік корпорациясы арқылы көрсетілуге жататын мемлекеттік көрсетілетін қызметтерді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"Халыққа қызмет көрсету орталықтары арқылы көрсетілуге жататын мемлекеттік көрсетілетін қызметтерді іріктеу қағидаларын бекіту туралы" Қазақстан Республикасы Инвестициялар және даму министрінің міндетін атқарушының 2015 жылғы 17 сәуірдегі № 461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актілерін мемлекеттік тіркеу тізілімінде № 11126 болып тіркелген, 2015 жылғы 18 маусымда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сондай-ак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 кейін күнтізбелік он күн өткен соң қолданысқа енгізіледі, бірақ 2016 жылдың 1 наурызынан ерте емес.</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6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"Азаматтарға арналған үкімет" мемлекеттік корпорациясы" арқылы</w:t>
      </w:r>
      <w:r>
        <w:br/>
      </w:r>
      <w:r>
        <w:rPr>
          <w:rFonts w:ascii="Times New Roman"/>
          <w:b/>
          <w:i w:val="false"/>
          <w:color w:val="000000"/>
        </w:rPr>
        <w:t>көрсетілуге жататын мемлекеттік көрсетілетін қызметтерді</w:t>
      </w:r>
      <w:r>
        <w:br/>
      </w:r>
      <w:r>
        <w:rPr>
          <w:rFonts w:ascii="Times New Roman"/>
          <w:b/>
          <w:i w:val="false"/>
          <w:color w:val="000000"/>
        </w:rPr>
        <w:t>іріктеу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 арқылы көрсетілуге жататын мемлекеттік көрсетілетін қызметтерді іріктеу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9-1-бабының</w:t>
      </w:r>
      <w:r>
        <w:rPr>
          <w:rFonts w:ascii="Times New Roman"/>
          <w:b w:val="false"/>
          <w:i w:val="false"/>
          <w:color w:val="000000"/>
          <w:sz w:val="28"/>
        </w:rPr>
        <w:t xml:space="preserve"> 2) тармақшасына сәйкес әзірленген және "Азаматтарға арналған үкімет" мемлекеттік корпорациясы" коммерциялық емес акционерлік қоғамы (бұдан әрі – Мемлекеттік корпорация) арқылы көрсетілуге жататын мемлекеттік көрсетілетін қызметтерді іріктеу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анықтамалар қолданылады: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қызметті көрсету үшін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электрондық нысанда мемлекеттік қызметтер көрсетуді қамтамасыз ететін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орталық мемлекеттік орган).</w:t>
      </w:r>
    </w:p>
    <w:bookmarkEnd w:id="14"/>
    <w:bookmarkStart w:name="z17" w:id="15"/>
    <w:p>
      <w:pPr>
        <w:spacing w:after="0"/>
        <w:ind w:left="0"/>
        <w:jc w:val="both"/>
      </w:pPr>
      <w:r>
        <w:rPr>
          <w:rFonts w:ascii="Times New Roman"/>
          <w:b w:val="false"/>
          <w:i w:val="false"/>
          <w:color w:val="000000"/>
          <w:sz w:val="28"/>
        </w:rPr>
        <w:t>
      3) ведомствоаралық комиссия – Қазақстан Республикасының Үкіметінің жанындағы Мемлекеттік корпорация арқылы көрсетілуге жататын мемлекеттік көрсетілетін қызметтерді іріктеу жөніндегі ведомствоаралық комиссия;</w:t>
      </w:r>
    </w:p>
    <w:bookmarkEnd w:id="15"/>
    <w:bookmarkStart w:name="z18" w:id="16"/>
    <w:p>
      <w:pPr>
        <w:spacing w:after="0"/>
        <w:ind w:left="0"/>
        <w:jc w:val="both"/>
      </w:pPr>
      <w:r>
        <w:rPr>
          <w:rFonts w:ascii="Times New Roman"/>
          <w:b w:val="false"/>
          <w:i w:val="false"/>
          <w:color w:val="000000"/>
          <w:sz w:val="28"/>
        </w:rPr>
        <w:t>
      4) мемлекеттік көрсетілетін қызметтер саласындағы уәкілетті орган – мемлекеттік қызметтерді көрсету саласындағы басшылықты және салааралық үйлестіруді жүзеге асыратын орталық мемлекеттік орган.</w:t>
      </w:r>
    </w:p>
    <w:bookmarkEnd w:id="16"/>
    <w:bookmarkStart w:name="z19" w:id="17"/>
    <w:p>
      <w:pPr>
        <w:spacing w:after="0"/>
        <w:ind w:left="0"/>
        <w:jc w:val="both"/>
      </w:pPr>
      <w:r>
        <w:rPr>
          <w:rFonts w:ascii="Times New Roman"/>
          <w:b w:val="false"/>
          <w:i w:val="false"/>
          <w:color w:val="000000"/>
          <w:sz w:val="28"/>
        </w:rPr>
        <w:t>
      5) мемлекеттік көрсетілетін қызметтердің тізілімі – мемлекеттік көрсетілетін қызметтердің сыныпталған тізбесі;</w:t>
      </w:r>
    </w:p>
    <w:bookmarkEnd w:id="17"/>
    <w:bookmarkStart w:name="z20" w:id="18"/>
    <w:p>
      <w:pPr>
        <w:spacing w:after="0"/>
        <w:ind w:left="0"/>
        <w:jc w:val="left"/>
      </w:pPr>
      <w:r>
        <w:rPr>
          <w:rFonts w:ascii="Times New Roman"/>
          <w:b/>
          <w:i w:val="false"/>
          <w:color w:val="000000"/>
        </w:rPr>
        <w:t xml:space="preserve"> 2. "Азаматтарға арналған үкімет" мемлекеттік корпорациясы"</w:t>
      </w:r>
      <w:r>
        <w:br/>
      </w:r>
      <w:r>
        <w:rPr>
          <w:rFonts w:ascii="Times New Roman"/>
          <w:b/>
          <w:i w:val="false"/>
          <w:color w:val="000000"/>
        </w:rPr>
        <w:t>арқылы көрсетілуге жататын мемлекеттік көрсетілетін қызметтерді</w:t>
      </w:r>
      <w:r>
        <w:br/>
      </w:r>
      <w:r>
        <w:rPr>
          <w:rFonts w:ascii="Times New Roman"/>
          <w:b/>
          <w:i w:val="false"/>
          <w:color w:val="000000"/>
        </w:rPr>
        <w:t>іріктеу тәртібі</w:t>
      </w:r>
    </w:p>
    <w:bookmarkEnd w:id="18"/>
    <w:bookmarkStart w:name="z21" w:id="19"/>
    <w:p>
      <w:pPr>
        <w:spacing w:after="0"/>
        <w:ind w:left="0"/>
        <w:jc w:val="both"/>
      </w:pPr>
      <w:r>
        <w:rPr>
          <w:rFonts w:ascii="Times New Roman"/>
          <w:b w:val="false"/>
          <w:i w:val="false"/>
          <w:color w:val="000000"/>
          <w:sz w:val="28"/>
        </w:rPr>
        <w:t xml:space="preserve">
      3. Орталық мемлекеттік органдар және жергілікті атқарушы органдар 20 ақпаннан кешіктірмей уәкілетті органға Мемлекеттік корпорация арқылы көрсету үшін мемлекеттік қызметтерді қосудың орындылығы туралы осы Қағидаларға ұсыныстарды </w:t>
      </w:r>
      <w:r>
        <w:rPr>
          <w:rFonts w:ascii="Times New Roman"/>
          <w:b w:val="false"/>
          <w:i w:val="false"/>
          <w:color w:val="000000"/>
          <w:sz w:val="28"/>
        </w:rPr>
        <w:t>1-қосымшаға</w:t>
      </w:r>
      <w:r>
        <w:rPr>
          <w:rFonts w:ascii="Times New Roman"/>
          <w:b w:val="false"/>
          <w:i w:val="false"/>
          <w:color w:val="000000"/>
          <w:sz w:val="28"/>
        </w:rPr>
        <w:t xml:space="preserve"> сәйкес, сонымен бірге мемлекеттік қызметтердің бизнес-процестерін схема ретінде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End w:id="19"/>
    <w:bookmarkStart w:name="z22" w:id="20"/>
    <w:p>
      <w:pPr>
        <w:spacing w:after="0"/>
        <w:ind w:left="0"/>
        <w:jc w:val="both"/>
      </w:pPr>
      <w:r>
        <w:rPr>
          <w:rFonts w:ascii="Times New Roman"/>
          <w:b w:val="false"/>
          <w:i w:val="false"/>
          <w:color w:val="000000"/>
          <w:sz w:val="28"/>
        </w:rPr>
        <w:t>
      4. Уәкілетті орган жыл сайын 20 наурыздан кешіктірмей орталық мемлекеттік органдар және жергілікті атқарушы органдар ұсыныстарының негізінде жеке тұлғалар мен коммерциялық емес ұйымдар жүзеге асыратын мемлекеттік көрсетілетін қызметтердің сапасын жалпы мониторингінде мемлекеттік көрсетілетін қызметтер сапасын бағалау, сондай-ақ өз талдауының нәтижелерін ескере отырып, ведомствоаралық комиссияның қарауы үшін Мемлекеттік корпорация арқылы көрсетілуге жататын мемлекеттік көрсетілетін қызметтердің тізбесін (бұдан әрі – тізбе) қалыптастырады.</w:t>
      </w:r>
    </w:p>
    <w:bookmarkEnd w:id="20"/>
    <w:bookmarkStart w:name="z23" w:id="21"/>
    <w:p>
      <w:pPr>
        <w:spacing w:after="0"/>
        <w:ind w:left="0"/>
        <w:jc w:val="both"/>
      </w:pPr>
      <w:r>
        <w:rPr>
          <w:rFonts w:ascii="Times New Roman"/>
          <w:b w:val="false"/>
          <w:i w:val="false"/>
          <w:color w:val="000000"/>
          <w:sz w:val="28"/>
        </w:rPr>
        <w:t>
      5. Уәкілетті орган жыл сайын 30 наурыздан кешіктірмей "Азаматтарға арналған үкімет" мемлекеттік корпорациясы" арқылы көрсетілуге жататын мемлекеттік көрсетілетін қызметтер тізбесін мемлекеттік қызметтер көрсету саласындағы уәкілетті органға енгізеді.</w:t>
      </w:r>
    </w:p>
    <w:bookmarkEnd w:id="21"/>
    <w:bookmarkStart w:name="z24" w:id="22"/>
    <w:p>
      <w:pPr>
        <w:spacing w:after="0"/>
        <w:ind w:left="0"/>
        <w:jc w:val="both"/>
      </w:pPr>
      <w:r>
        <w:rPr>
          <w:rFonts w:ascii="Times New Roman"/>
          <w:b w:val="false"/>
          <w:i w:val="false"/>
          <w:color w:val="000000"/>
          <w:sz w:val="28"/>
        </w:rPr>
        <w:t>
      6. Мемлекеттік қызметтер көрсету саласындағы уәкілетті орган он күнтізбелік күн аралығында "Азаматтарға арналған үкімет" мемлекеттік корпорациясы" арқылы көрсетілуге жататын мемлекеттік көрсетілетін қызметтер тізбесінің оң немесе теріс қорытындысын уәкілетті органдарға ұсынады.</w:t>
      </w:r>
    </w:p>
    <w:bookmarkEnd w:id="22"/>
    <w:bookmarkStart w:name="z25" w:id="23"/>
    <w:p>
      <w:pPr>
        <w:spacing w:after="0"/>
        <w:ind w:left="0"/>
        <w:jc w:val="both"/>
      </w:pPr>
      <w:r>
        <w:rPr>
          <w:rFonts w:ascii="Times New Roman"/>
          <w:b w:val="false"/>
          <w:i w:val="false"/>
          <w:color w:val="000000"/>
          <w:sz w:val="28"/>
        </w:rPr>
        <w:t>
      7. Уәкілетті орган жыл сайын 20 сәуірден кешіктірмей тізбені ведомствоаралық комиссияның қарауына енгізеді.</w:t>
      </w:r>
    </w:p>
    <w:bookmarkEnd w:id="23"/>
    <w:bookmarkStart w:name="z26" w:id="24"/>
    <w:p>
      <w:pPr>
        <w:spacing w:after="0"/>
        <w:ind w:left="0"/>
        <w:jc w:val="both"/>
      </w:pPr>
      <w:r>
        <w:rPr>
          <w:rFonts w:ascii="Times New Roman"/>
          <w:b w:val="false"/>
          <w:i w:val="false"/>
          <w:color w:val="000000"/>
          <w:sz w:val="28"/>
        </w:rPr>
        <w:t>
      8. Ведомствоаралық комиссия тізбені қарау қорытындысы бойынша мемлекеттік көрсетілетін қызметті Мемлекеттік корпорация арқылы көрсетудің орындылығы туралы оң және (немесе) теріс ұсыныстар шығарады.</w:t>
      </w:r>
    </w:p>
    <w:bookmarkEnd w:id="24"/>
    <w:bookmarkStart w:name="z27" w:id="25"/>
    <w:p>
      <w:pPr>
        <w:spacing w:after="0"/>
        <w:ind w:left="0"/>
        <w:jc w:val="both"/>
      </w:pPr>
      <w:r>
        <w:rPr>
          <w:rFonts w:ascii="Times New Roman"/>
          <w:b w:val="false"/>
          <w:i w:val="false"/>
          <w:color w:val="000000"/>
          <w:sz w:val="28"/>
        </w:rPr>
        <w:t>
      9. Уәкілетті орган жыл сайын ведомствоаралық комиссияның ұсыныстарын орындылығы туралы шығарғаннан кейін 10 мамырдан және 10 қазаннан кешіктірмей ведомствоаралық комиссия отырысының хаттамасын (бұдан әрі – хаттама) мүдделі мемлекеттік органдарға, сонымен мемлекеттік көрсетілетін қызметтер саласындағы уәкілетті органға жібереді. Мемлекеттік көрсетілетін қызметтер саласындағы уәкілетті органға хаттаманы белгіленген уақытта ұсынбаған жағдайда, мемлекеттік көрсетілетін қызметтердің тізіліміне тиісті өзгерістер және (немесе) толықтырулар енгізуге дейін тиісті өзгерістер енгізу кейінге қалдырылады.</w:t>
      </w:r>
    </w:p>
    <w:bookmarkEnd w:id="25"/>
    <w:bookmarkStart w:name="z28" w:id="26"/>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көрсетудің орындылығы туралы теріс ұсыныс отырыс күнінен бір жыл ішінде қолданыста болады.</w:t>
      </w:r>
    </w:p>
    <w:bookmarkEnd w:id="26"/>
    <w:bookmarkStart w:name="z29" w:id="27"/>
    <w:p>
      <w:pPr>
        <w:spacing w:after="0"/>
        <w:ind w:left="0"/>
        <w:jc w:val="both"/>
      </w:pPr>
      <w:r>
        <w:rPr>
          <w:rFonts w:ascii="Times New Roman"/>
          <w:b w:val="false"/>
          <w:i w:val="false"/>
          <w:color w:val="000000"/>
          <w:sz w:val="28"/>
        </w:rPr>
        <w:t>
      10. Мемлекеттік көрсетілетін қызметтер саласындағы уәкілетті орган жыл сайын 1 шілдеден және 1 желтоқсаннан кешіктірмей ақпараттандыру саласындағы уәкілетті орган ұсынған хаттама негізінде мемлекеттік көрсетілетін қызметтердің тізіліміне тиісті өзгерістер мен толықтырулар енгізуді көздейтін Қазақстан Республикасының Үкіметі қаулысының жобасын әзірлейді және (немесе) заңнамада белгіленген тәртіппен Қазақстан Республикасының Үкіметіне енгізеді.</w:t>
      </w:r>
    </w:p>
    <w:bookmarkEnd w:id="27"/>
    <w:bookmarkStart w:name="z30" w:id="28"/>
    <w:p>
      <w:pPr>
        <w:spacing w:after="0"/>
        <w:ind w:left="0"/>
        <w:jc w:val="both"/>
      </w:pPr>
      <w:r>
        <w:rPr>
          <w:rFonts w:ascii="Times New Roman"/>
          <w:b w:val="false"/>
          <w:i w:val="false"/>
          <w:color w:val="000000"/>
          <w:sz w:val="28"/>
        </w:rPr>
        <w:t>
      Уәкілетті орган және мүдделі мемлекеттік органдар мемлекеттік көрсетілетін қызметтердің тізіліміне өзгерістер мен толықтырулар енгізілгеннен кейін үш ай мерзімде мемлекеттік көрсетілетін қызметтердің стандарттарына және өзге де нормативтік құқықтық актілерге өзгерістер енгізе отырып, Мемлекеттік корпорацияға мемлекеттік көрсетілетін қызметтерді беру бойынша шараларды қабылдайды.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 арқылы көрсетілуге</w:t>
            </w:r>
            <w:r>
              <w:br/>
            </w:r>
            <w:r>
              <w:rPr>
                <w:rFonts w:ascii="Times New Roman"/>
                <w:b w:val="false"/>
                <w:i w:val="false"/>
                <w:color w:val="000000"/>
                <w:sz w:val="20"/>
              </w:rPr>
              <w:t>жататын мемлекеттік көрсетілетін қызметтерді</w:t>
            </w:r>
            <w:r>
              <w:br/>
            </w:r>
            <w:r>
              <w:rPr>
                <w:rFonts w:ascii="Times New Roman"/>
                <w:b w:val="false"/>
                <w:i w:val="false"/>
                <w:color w:val="000000"/>
                <w:sz w:val="20"/>
              </w:rPr>
              <w:t>іріктеу қағидаларына</w:t>
            </w:r>
            <w:r>
              <w:br/>
            </w:r>
            <w:r>
              <w:rPr>
                <w:rFonts w:ascii="Times New Roman"/>
                <w:b w:val="false"/>
                <w:i w:val="false"/>
                <w:color w:val="000000"/>
                <w:sz w:val="20"/>
              </w:rPr>
              <w:t>1-қосымша</w:t>
            </w:r>
          </w:p>
        </w:tc>
      </w:tr>
    </w:tbl>
    <w:bookmarkStart w:name="z32" w:id="29"/>
    <w:p>
      <w:pPr>
        <w:spacing w:after="0"/>
        <w:ind w:left="0"/>
        <w:jc w:val="both"/>
      </w:pPr>
      <w:r>
        <w:rPr>
          <w:rFonts w:ascii="Times New Roman"/>
          <w:b w:val="false"/>
          <w:i w:val="false"/>
          <w:color w:val="000000"/>
          <w:sz w:val="28"/>
        </w:rPr>
        <w:t>
                                                      Нысан</w:t>
      </w:r>
    </w:p>
    <w:bookmarkEnd w:id="29"/>
    <w:p>
      <w:pPr>
        <w:spacing w:after="0"/>
        <w:ind w:left="0"/>
        <w:jc w:val="left"/>
      </w:pPr>
      <w:r>
        <w:rPr>
          <w:rFonts w:ascii="Times New Roman"/>
          <w:b/>
          <w:i w:val="false"/>
          <w:color w:val="000000"/>
        </w:rPr>
        <w:t xml:space="preserve"> Мемлекеттік корпорация арқылы көрсету үшін мемлекеттік</w:t>
      </w:r>
      <w:r>
        <w:br/>
      </w:r>
      <w:r>
        <w:rPr>
          <w:rFonts w:ascii="Times New Roman"/>
          <w:b/>
          <w:i w:val="false"/>
          <w:color w:val="000000"/>
        </w:rPr>
        <w:t>қызметтерді қосудың орындылығы туралы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44"/>
        <w:gridCol w:w="671"/>
        <w:gridCol w:w="1790"/>
        <w:gridCol w:w="857"/>
        <w:gridCol w:w="671"/>
        <w:gridCol w:w="3055"/>
        <w:gridCol w:w="1231"/>
        <w:gridCol w:w="228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тізіліміндегі нөмірі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рәсімделген құжаттарды беруді жүзеге асыратын ұйымдар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тізбесі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(электрондық/ қағаз түрінде), мемлекеттік қызметті көрсету нәтижесі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көрсетілген мемлекеттік қызметтердің саны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мемлекеттік қызметті енгізу орынсыз болса, негіздеме)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 арқылы көрсетілуге</w:t>
            </w:r>
            <w:r>
              <w:br/>
            </w:r>
            <w:r>
              <w:rPr>
                <w:rFonts w:ascii="Times New Roman"/>
                <w:b w:val="false"/>
                <w:i w:val="false"/>
                <w:color w:val="000000"/>
                <w:sz w:val="20"/>
              </w:rPr>
              <w:t>Мемлекеттік корпорация арқылы көрсетілуге</w:t>
            </w:r>
            <w:r>
              <w:br/>
            </w:r>
            <w:r>
              <w:rPr>
                <w:rFonts w:ascii="Times New Roman"/>
                <w:b w:val="false"/>
                <w:i w:val="false"/>
                <w:color w:val="000000"/>
                <w:sz w:val="20"/>
              </w:rPr>
              <w:t>жататын мемлекеттік көрсетілетін қызметтерді</w:t>
            </w:r>
            <w:r>
              <w:br/>
            </w:r>
            <w:r>
              <w:rPr>
                <w:rFonts w:ascii="Times New Roman"/>
                <w:b w:val="false"/>
                <w:i w:val="false"/>
                <w:color w:val="000000"/>
                <w:sz w:val="20"/>
              </w:rPr>
              <w:t>іріктеу қағидаларына</w:t>
            </w:r>
            <w:r>
              <w:br/>
            </w:r>
            <w:r>
              <w:rPr>
                <w:rFonts w:ascii="Times New Roman"/>
                <w:b w:val="false"/>
                <w:i w:val="false"/>
                <w:color w:val="000000"/>
                <w:sz w:val="20"/>
              </w:rPr>
              <w:t>2-қосымша</w:t>
            </w:r>
          </w:p>
        </w:tc>
      </w:tr>
    </w:tbl>
    <w:bookmarkStart w:name="z34" w:id="30"/>
    <w:p>
      <w:pPr>
        <w:spacing w:after="0"/>
        <w:ind w:left="0"/>
        <w:jc w:val="both"/>
      </w:pPr>
      <w:r>
        <w:rPr>
          <w:rFonts w:ascii="Times New Roman"/>
          <w:b w:val="false"/>
          <w:i w:val="false"/>
          <w:color w:val="000000"/>
          <w:sz w:val="28"/>
        </w:rPr>
        <w:t>
                                                      Нысан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