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6e4c" w14:textId="0eb6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қызмет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30 бұйрығы. Қазақстан Республикасының Әділет министрлігінде 2016 жылы 26 ақпанда № 13270 болып тіркелді. Күші жойылды - Қазақстан Республикасы Қорғаныс министрінің 2017 жылғы 11 қыркүйектегі 517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11.09.2017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Білім және ғылым департаментінің бастығы: </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Т.С. Мұхтаровқа жүктелсін.</w:t>
      </w:r>
    </w:p>
    <w:bookmarkEnd w:id="3"/>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орындарының қызметі қағидалары</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орындарының қызметі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Қорғаныс министрлігіне (бұдан әрі – ҚР ҚМ) ведомстволық бағынысты әскери оқу орындарының қызметі тәртібін айқындайды.</w:t>
      </w:r>
    </w:p>
    <w:bookmarkEnd w:id="7"/>
    <w:bookmarkStart w:name="z9" w:id="8"/>
    <w:p>
      <w:pPr>
        <w:spacing w:after="0"/>
        <w:ind w:left="0"/>
        <w:jc w:val="both"/>
      </w:pPr>
      <w:r>
        <w:rPr>
          <w:rFonts w:ascii="Times New Roman"/>
          <w:b w:val="false"/>
          <w:i w:val="false"/>
          <w:color w:val="000000"/>
          <w:sz w:val="28"/>
        </w:rPr>
        <w:t xml:space="preserve">
      2. Қағидаларда мынадай түсініктер қолданылады: </w:t>
      </w:r>
    </w:p>
    <w:bookmarkEnd w:id="8"/>
    <w:bookmarkStart w:name="z10" w:id="9"/>
    <w:p>
      <w:pPr>
        <w:spacing w:after="0"/>
        <w:ind w:left="0"/>
        <w:jc w:val="both"/>
      </w:pPr>
      <w:r>
        <w:rPr>
          <w:rFonts w:ascii="Times New Roman"/>
          <w:b w:val="false"/>
          <w:i w:val="false"/>
          <w:color w:val="000000"/>
          <w:sz w:val="28"/>
        </w:rPr>
        <w:t>
      1) әскери оқу орнының әкімшілік кеңесі – әскери оқу орнының (бұдан әрі – ӘОО) күнделікті тіршілік әрекетін ұйымдастыру мәселелері жөніндегі консультациялық-кеңесші орган;</w:t>
      </w:r>
    </w:p>
    <w:bookmarkEnd w:id="9"/>
    <w:bookmarkStart w:name="z11"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кредиттік оқыту технологиясы</w:t>
      </w:r>
      <w:r>
        <w:rPr>
          <w:rFonts w:ascii="Times New Roman"/>
          <w:b w:val="false"/>
          <w:i w:val="false"/>
          <w:color w:val="000000"/>
          <w:sz w:val="28"/>
        </w:rPr>
        <w:t xml:space="preserve"> – өзіндік білім алу деңгейін арттыруға және оқу материалын даралау және меңгерілген оқу материалының көлемін кредит түрінде есепке алу негізінде білімді меңгеруге бағытталған білім беру технологиясы; </w:t>
      </w:r>
    </w:p>
    <w:bookmarkEnd w:id="10"/>
    <w:bookmarkStart w:name="z12" w:id="11"/>
    <w:p>
      <w:pPr>
        <w:spacing w:after="0"/>
        <w:ind w:left="0"/>
        <w:jc w:val="both"/>
      </w:pPr>
      <w:r>
        <w:rPr>
          <w:rFonts w:ascii="Times New Roman"/>
          <w:b w:val="false"/>
          <w:i w:val="false"/>
          <w:color w:val="000000"/>
          <w:sz w:val="28"/>
        </w:rPr>
        <w:t xml:space="preserve">
      3) үлгілік оқу жоспары – жоғары әскери оқу орындарында жүзеге асырылатын білім беру бағдарламалары бойынша мамандықтар мен біліктіліктер тізбесінің және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жалпыға міндетті стандарттар негізінде әзірленетін оқу жоспары, онда міндетті құрамдас бөлігі оқу пәндерінің тізбесі, жоғары оқу орны құрамдас бөлігінің барынша аз көлемі мен олардың еңбек қажеттілігі айқындалады; </w:t>
      </w:r>
    </w:p>
    <w:bookmarkEnd w:id="11"/>
    <w:bookmarkStart w:name="z13" w:id="12"/>
    <w:p>
      <w:pPr>
        <w:spacing w:after="0"/>
        <w:ind w:left="0"/>
        <w:jc w:val="both"/>
      </w:pPr>
      <w:r>
        <w:rPr>
          <w:rFonts w:ascii="Times New Roman"/>
          <w:b w:val="false"/>
          <w:i w:val="false"/>
          <w:color w:val="000000"/>
          <w:sz w:val="28"/>
        </w:rPr>
        <w:t xml:space="preserve">
      4) үлгілік оқу бағдарламасы – зерделенетін материалдың мазмұнын, көлемі мен ұсынылатын әдебиетті айқындайтын үлгілік оқу жоспарының міндетті құрамдас бөлігі пәндерінің оқу бағдарламасы; </w:t>
      </w:r>
    </w:p>
    <w:bookmarkEnd w:id="12"/>
    <w:bookmarkStart w:name="z14" w:id="13"/>
    <w:p>
      <w:pPr>
        <w:spacing w:after="0"/>
        <w:ind w:left="0"/>
        <w:jc w:val="both"/>
      </w:pPr>
      <w:r>
        <w:rPr>
          <w:rFonts w:ascii="Times New Roman"/>
          <w:b w:val="false"/>
          <w:i w:val="false"/>
          <w:color w:val="000000"/>
          <w:sz w:val="28"/>
        </w:rPr>
        <w:t>
      5) жұмыстық оқу жоспары – мамандықтың үлгілік оқу жоспары негізінде әзірленетін және оқу-әдістемелік кеңестің шешімі негізінде әскери оқу орнының бастығы бекітетін оқу жоспары, онда міндетті және жоғары оқу орындарының құрамдас бөліктері оқу пәндерінің тізбесі, олардың кредит түріндегі еңбек қажеттілігі, зерделеу жүйелілігі, бақылау нысандары айқындалады;</w:t>
      </w:r>
    </w:p>
    <w:bookmarkEnd w:id="13"/>
    <w:bookmarkStart w:name="z15" w:id="14"/>
    <w:p>
      <w:pPr>
        <w:spacing w:after="0"/>
        <w:ind w:left="0"/>
        <w:jc w:val="both"/>
      </w:pPr>
      <w:r>
        <w:rPr>
          <w:rFonts w:ascii="Times New Roman"/>
          <w:b w:val="false"/>
          <w:i w:val="false"/>
          <w:color w:val="000000"/>
          <w:sz w:val="28"/>
        </w:rPr>
        <w:t>
      6) жұмыстық оқу бағдарламасы – жұмыстық оқу жоспарының барлық пәндері бойынша пәндердің оқу бағдарламасы, онда зерделенетін материалдың көлемі және оқу пәнінің әдістемелік құрылымы айқындалады;</w:t>
      </w:r>
    </w:p>
    <w:bookmarkEnd w:id="14"/>
    <w:bookmarkStart w:name="z16" w:id="15"/>
    <w:p>
      <w:pPr>
        <w:spacing w:after="0"/>
        <w:ind w:left="0"/>
        <w:jc w:val="both"/>
      </w:pPr>
      <w:r>
        <w:rPr>
          <w:rFonts w:ascii="Times New Roman"/>
          <w:b w:val="false"/>
          <w:i w:val="false"/>
          <w:color w:val="000000"/>
          <w:sz w:val="28"/>
        </w:rPr>
        <w:t xml:space="preserve">
      7) қашықтықтан білім беру </w:t>
      </w:r>
      <w:r>
        <w:rPr>
          <w:rFonts w:ascii="Times New Roman"/>
          <w:b w:val="false"/>
          <w:i w:val="false"/>
          <w:color w:val="000000"/>
          <w:sz w:val="28"/>
        </w:rPr>
        <w:t>технологиясы</w:t>
      </w:r>
      <w:r>
        <w:rPr>
          <w:rFonts w:ascii="Times New Roman"/>
          <w:b w:val="false"/>
          <w:i w:val="false"/>
          <w:color w:val="000000"/>
          <w:sz w:val="28"/>
        </w:rPr>
        <w:t xml:space="preserve"> – оқу процесіне тән барлық құрамдас бөліктерді (оқыту мақсатын, мазмұнын, әдістерін, ұйымдық нысандарын, құралдарын) көрсететін және Интернет-технологиялар құралдарымен немесе интерактивтілікті көздейтін басқа да құралдармен іске асырылатын оқытушы мен білім алушының арақашықтықтағы өзара іс-қимылы;</w:t>
      </w:r>
    </w:p>
    <w:bookmarkEnd w:id="15"/>
    <w:bookmarkStart w:name="z17" w:id="16"/>
    <w:p>
      <w:pPr>
        <w:spacing w:after="0"/>
        <w:ind w:left="0"/>
        <w:jc w:val="both"/>
      </w:pPr>
      <w:r>
        <w:rPr>
          <w:rFonts w:ascii="Times New Roman"/>
          <w:b w:val="false"/>
          <w:i w:val="false"/>
          <w:color w:val="000000"/>
          <w:sz w:val="28"/>
        </w:rPr>
        <w:t>
      8) ғылыми-зерттеу жұмысы – ғылыми ізденіспен, бар білімін кеңейту және жаңа білім алу, ғылыми гипотезаларды тексеру, табиғат пен қоғамда байқалатын заңдылықтарды анықтау, ғылыми қорытындылар жасау, жобаларды ғылыми негіздеу мақсатында зерттеулер, эксперименттер жүргізумен байланысты ғылыми сипаттағы жұмыс;</w:t>
      </w:r>
    </w:p>
    <w:bookmarkEnd w:id="16"/>
    <w:bookmarkStart w:name="z18" w:id="17"/>
    <w:p>
      <w:pPr>
        <w:spacing w:after="0"/>
        <w:ind w:left="0"/>
        <w:jc w:val="both"/>
      </w:pPr>
      <w:r>
        <w:rPr>
          <w:rFonts w:ascii="Times New Roman"/>
          <w:b w:val="false"/>
          <w:i w:val="false"/>
          <w:color w:val="000000"/>
          <w:sz w:val="28"/>
        </w:rPr>
        <w:t xml:space="preserve">
      9) ғылыми-зерттеу институты – ғылыми зерттеулерді ұйымдастыру және тәжірибелік-конструкторлық әзірлемелерді жүргізу үшін құрылған ӘОО-ның құрылымдық бөлімшесі; </w:t>
      </w:r>
    </w:p>
    <w:bookmarkEnd w:id="17"/>
    <w:bookmarkStart w:name="z19" w:id="18"/>
    <w:p>
      <w:pPr>
        <w:spacing w:after="0"/>
        <w:ind w:left="0"/>
        <w:jc w:val="both"/>
      </w:pPr>
      <w:r>
        <w:rPr>
          <w:rFonts w:ascii="Times New Roman"/>
          <w:b w:val="false"/>
          <w:i w:val="false"/>
          <w:color w:val="000000"/>
          <w:sz w:val="28"/>
        </w:rPr>
        <w:t xml:space="preserve">
      10) ғылыми-зерттеу зертханасы – ғалымдар мен ізденушілердің эксперименттері мен ғылыми зерттеулерін жүргізуге арналған ӘОО немесе ғылыми-зерттеу институты жанындағы зертхана; </w:t>
      </w:r>
    </w:p>
    <w:bookmarkEnd w:id="18"/>
    <w:bookmarkStart w:name="z20" w:id="19"/>
    <w:p>
      <w:pPr>
        <w:spacing w:after="0"/>
        <w:ind w:left="0"/>
        <w:jc w:val="both"/>
      </w:pPr>
      <w:r>
        <w:rPr>
          <w:rFonts w:ascii="Times New Roman"/>
          <w:b w:val="false"/>
          <w:i w:val="false"/>
          <w:color w:val="000000"/>
          <w:sz w:val="28"/>
        </w:rPr>
        <w:t>
      11) ғылыми-зерттеу және тәжірибелік-конструкторлық жұмыстар – жаңа білім алуға және жаңа бұйымды немесе технологияны құру кезінде практикада қолдануға бағытталған жұмыстар жиынтығы;</w:t>
      </w:r>
    </w:p>
    <w:bookmarkEnd w:id="19"/>
    <w:bookmarkStart w:name="z21" w:id="20"/>
    <w:p>
      <w:pPr>
        <w:spacing w:after="0"/>
        <w:ind w:left="0"/>
        <w:jc w:val="both"/>
      </w:pPr>
      <w:r>
        <w:rPr>
          <w:rFonts w:ascii="Times New Roman"/>
          <w:b w:val="false"/>
          <w:i w:val="false"/>
          <w:color w:val="000000"/>
          <w:sz w:val="28"/>
        </w:rPr>
        <w:t>
      12) әскери-ғылыми қоғам – басым мақсаты білім алушылардың әдіснамалық дайындығын арттыру, олардың шығармашылық ойлауы мен зерттеу жұмысы дағдыларын дамыту, әскери-ғылыми зерттеулер әдістемесінің негіздерін зерделеуге, әскери-ғылыми жұмысты ұйымдастыру мен жүргізуге ықпал ету болып табылатын ерікті ұйым;</w:t>
      </w:r>
    </w:p>
    <w:bookmarkEnd w:id="20"/>
    <w:bookmarkStart w:name="z22" w:id="21"/>
    <w:p>
      <w:pPr>
        <w:spacing w:after="0"/>
        <w:ind w:left="0"/>
        <w:jc w:val="both"/>
      </w:pPr>
      <w:r>
        <w:rPr>
          <w:rFonts w:ascii="Times New Roman"/>
          <w:b w:val="false"/>
          <w:i w:val="false"/>
          <w:color w:val="000000"/>
          <w:sz w:val="28"/>
        </w:rPr>
        <w:t xml:space="preserve">
      13) оқу жетістіктерін бағалаудың </w:t>
      </w:r>
      <w:r>
        <w:rPr>
          <w:rFonts w:ascii="Times New Roman"/>
          <w:b w:val="false"/>
          <w:i w:val="false"/>
          <w:color w:val="000000"/>
          <w:sz w:val="28"/>
        </w:rPr>
        <w:t>балдық-рейтингілік жүйесі</w:t>
      </w:r>
      <w:r>
        <w:rPr>
          <w:rFonts w:ascii="Times New Roman"/>
          <w:b w:val="false"/>
          <w:i w:val="false"/>
          <w:color w:val="000000"/>
          <w:sz w:val="28"/>
        </w:rPr>
        <w:t xml:space="preserve"> (бұдан әрі – БРЖ) – халықаралық практикада қабылданған әріптік жүйеге сәйкес келетін және білім алушылардың рейтингісін белгілеуге мүмкіндік беретін балл түріндегі білім деңгейін бағалау жүйесі;</w:t>
      </w:r>
    </w:p>
    <w:bookmarkEnd w:id="21"/>
    <w:bookmarkStart w:name="z23" w:id="22"/>
    <w:p>
      <w:pPr>
        <w:spacing w:after="0"/>
        <w:ind w:left="0"/>
        <w:jc w:val="both"/>
      </w:pPr>
      <w:r>
        <w:rPr>
          <w:rFonts w:ascii="Times New Roman"/>
          <w:b w:val="false"/>
          <w:i w:val="false"/>
          <w:color w:val="000000"/>
          <w:sz w:val="28"/>
        </w:rPr>
        <w:t xml:space="preserve">
      14) біліктілік сипаттамасы – мамандығы және сәйкес біліктілігі бойынша ӘОО-ны бітірушілердің әскери-кәсіптік арналуын және оларға қойылатын біліктілік талаптарын айқындайтын нормативтік құжат; </w:t>
      </w:r>
    </w:p>
    <w:bookmarkEnd w:id="22"/>
    <w:bookmarkStart w:name="z24" w:id="23"/>
    <w:p>
      <w:pPr>
        <w:spacing w:after="0"/>
        <w:ind w:left="0"/>
        <w:jc w:val="both"/>
      </w:pPr>
      <w:r>
        <w:rPr>
          <w:rFonts w:ascii="Times New Roman"/>
          <w:b w:val="false"/>
          <w:i w:val="false"/>
          <w:color w:val="000000"/>
          <w:sz w:val="28"/>
        </w:rPr>
        <w:t>
      15) сын тұрғысынан ойлау – идеялар таңдау еркіндігі, өз шешімдеріне жауаптылығы негізінде ақпаратты сыни тұрғыдан талдау қабілеті;</w:t>
      </w:r>
    </w:p>
    <w:bookmarkEnd w:id="23"/>
    <w:bookmarkStart w:name="z25" w:id="24"/>
    <w:p>
      <w:pPr>
        <w:spacing w:after="0"/>
        <w:ind w:left="0"/>
        <w:jc w:val="both"/>
      </w:pPr>
      <w:r>
        <w:rPr>
          <w:rFonts w:ascii="Times New Roman"/>
          <w:b w:val="false"/>
          <w:i w:val="false"/>
          <w:color w:val="000000"/>
          <w:sz w:val="28"/>
        </w:rPr>
        <w:t>
      16) тапсырыс беруші – оның мүддесінде маман даярлау жүзеге асырылатын ҚР ҚМ, Қазақстан Республикасы Бас штабы мен Қарулы Күштерінің (бұдан әрі – ҚР ҚК) құрылымдық бөлімшесі;</w:t>
      </w:r>
    </w:p>
    <w:bookmarkEnd w:id="24"/>
    <w:bookmarkStart w:name="z26" w:id="25"/>
    <w:p>
      <w:pPr>
        <w:spacing w:after="0"/>
        <w:ind w:left="0"/>
        <w:jc w:val="both"/>
      </w:pPr>
      <w:r>
        <w:rPr>
          <w:rFonts w:ascii="Times New Roman"/>
          <w:b w:val="false"/>
          <w:i w:val="false"/>
          <w:color w:val="000000"/>
          <w:sz w:val="28"/>
        </w:rPr>
        <w:t xml:space="preserve">
      17) ӘОО-ның оқу-әдістемелік </w:t>
      </w:r>
      <w:r>
        <w:rPr>
          <w:rFonts w:ascii="Times New Roman"/>
          <w:b w:val="false"/>
          <w:i w:val="false"/>
          <w:color w:val="000000"/>
          <w:sz w:val="28"/>
        </w:rPr>
        <w:t>кеңесі</w:t>
      </w:r>
      <w:r>
        <w:rPr>
          <w:rFonts w:ascii="Times New Roman"/>
          <w:b w:val="false"/>
          <w:i w:val="false"/>
          <w:color w:val="000000"/>
          <w:sz w:val="28"/>
        </w:rPr>
        <w:t xml:space="preserve"> – оқу-әдістемелік қызмет мәселелері жөніндегі консультациялық-кеңесші орган;</w:t>
      </w:r>
    </w:p>
    <w:bookmarkEnd w:id="25"/>
    <w:bookmarkStart w:name="z27" w:id="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ӘОО-ның ғылыми кеңесі</w:t>
      </w:r>
      <w:r>
        <w:rPr>
          <w:rFonts w:ascii="Times New Roman"/>
          <w:b w:val="false"/>
          <w:i w:val="false"/>
          <w:color w:val="000000"/>
          <w:sz w:val="28"/>
        </w:rPr>
        <w:t xml:space="preserve"> – ғылыми-зерттеу жұмысының, әскери ғылыми бірлестіктердің (бұдан әрі – ӘҒБ), монографиялар мен ғылыми-практикалық конференциялардың жинақтарын басып шығару мәселелерін шешетін консультациялық-кеңесші орган.</w:t>
      </w:r>
    </w:p>
    <w:bookmarkEnd w:id="26"/>
    <w:bookmarkStart w:name="z28" w:id="27"/>
    <w:p>
      <w:pPr>
        <w:spacing w:after="0"/>
        <w:ind w:left="0"/>
        <w:jc w:val="both"/>
      </w:pPr>
      <w:r>
        <w:rPr>
          <w:rFonts w:ascii="Times New Roman"/>
          <w:b w:val="false"/>
          <w:i w:val="false"/>
          <w:color w:val="000000"/>
          <w:sz w:val="28"/>
        </w:rPr>
        <w:t xml:space="preserve">
      3. Техникалық және кәсіптік білімнің білім беру бағдарламалары ҚР ҚМ Шоқан Уәлиханов атындағы Кадет корпусында іске асырылады. </w:t>
      </w:r>
    </w:p>
    <w:bookmarkEnd w:id="27"/>
    <w:bookmarkStart w:name="z29" w:id="28"/>
    <w:p>
      <w:pPr>
        <w:spacing w:after="0"/>
        <w:ind w:left="0"/>
        <w:jc w:val="both"/>
      </w:pPr>
      <w:r>
        <w:rPr>
          <w:rFonts w:ascii="Times New Roman"/>
          <w:b w:val="false"/>
          <w:i w:val="false"/>
          <w:color w:val="000000"/>
          <w:sz w:val="28"/>
        </w:rPr>
        <w:t>
      4. Жоғары білімнің білім беру бағдарламалары ҚР ҚМ әскери институттарында іске асырылады.</w:t>
      </w:r>
    </w:p>
    <w:bookmarkEnd w:id="28"/>
    <w:bookmarkStart w:name="z30" w:id="29"/>
    <w:p>
      <w:pPr>
        <w:spacing w:after="0"/>
        <w:ind w:left="0"/>
        <w:jc w:val="both"/>
      </w:pPr>
      <w:r>
        <w:rPr>
          <w:rFonts w:ascii="Times New Roman"/>
          <w:b w:val="false"/>
          <w:i w:val="false"/>
          <w:color w:val="000000"/>
          <w:sz w:val="28"/>
        </w:rPr>
        <w:t>
      5. Жоғары оқу орнынан кейінгі білімнің білім беру бағдарламалары Қазақстан Республикасының Тұңғыш Президенті – Елбасы атындағы ұлттық қорғаныс университетінде (бұдан әрі – Ұлттық қорғаныс университеті) іске асырылады.</w:t>
      </w:r>
    </w:p>
    <w:bookmarkEnd w:id="29"/>
    <w:bookmarkStart w:name="z31" w:id="30"/>
    <w:p>
      <w:pPr>
        <w:spacing w:after="0"/>
        <w:ind w:left="0"/>
        <w:jc w:val="left"/>
      </w:pPr>
      <w:r>
        <w:rPr>
          <w:rFonts w:ascii="Times New Roman"/>
          <w:b/>
          <w:i w:val="false"/>
          <w:color w:val="000000"/>
        </w:rPr>
        <w:t xml:space="preserve"> 2. ӘОО қызметінің тәртібі</w:t>
      </w:r>
    </w:p>
    <w:bookmarkEnd w:id="30"/>
    <w:bookmarkStart w:name="z32" w:id="31"/>
    <w:p>
      <w:pPr>
        <w:spacing w:after="0"/>
        <w:ind w:left="0"/>
        <w:jc w:val="both"/>
      </w:pPr>
      <w:r>
        <w:rPr>
          <w:rFonts w:ascii="Times New Roman"/>
          <w:b w:val="false"/>
          <w:i w:val="false"/>
          <w:color w:val="000000"/>
          <w:sz w:val="28"/>
        </w:rPr>
        <w:t xml:space="preserve">
      6. ӘОО-ны басқару осы Қағидаларға, сондай-ақ ӘОО-ның Жарғысына сәйкес жүзеге асырылады. </w:t>
      </w:r>
    </w:p>
    <w:bookmarkEnd w:id="31"/>
    <w:bookmarkStart w:name="z33" w:id="32"/>
    <w:p>
      <w:pPr>
        <w:spacing w:after="0"/>
        <w:ind w:left="0"/>
        <w:jc w:val="both"/>
      </w:pPr>
      <w:r>
        <w:rPr>
          <w:rFonts w:ascii="Times New Roman"/>
          <w:b w:val="false"/>
          <w:i w:val="false"/>
          <w:color w:val="000000"/>
          <w:sz w:val="28"/>
        </w:rPr>
        <w:t xml:space="preserve">
      7. ӘОО-ларда алқалық басқару органдары құрылады. Алқалық басқару органдарына әкімшілік, оқу-әдістемелік және ғылыми кеңестер, сондай-ақ міндеттерді тиімді шешу және ӘОО-ның функциясын орындау мақсатында ӘОО-ның жарғысына сәйкес құрылатын органдар жатады.  </w:t>
      </w:r>
    </w:p>
    <w:bookmarkEnd w:id="32"/>
    <w:bookmarkStart w:name="z34" w:id="33"/>
    <w:p>
      <w:pPr>
        <w:spacing w:after="0"/>
        <w:ind w:left="0"/>
        <w:jc w:val="both"/>
      </w:pPr>
      <w:r>
        <w:rPr>
          <w:rFonts w:ascii="Times New Roman"/>
          <w:b w:val="false"/>
          <w:i w:val="false"/>
          <w:color w:val="000000"/>
          <w:sz w:val="28"/>
        </w:rPr>
        <w:t>
      8. Алқалық басқару органдарының құрамын және мүшелерінің санын, қызметін ӘОО айқындайды.</w:t>
      </w:r>
    </w:p>
    <w:bookmarkEnd w:id="33"/>
    <w:bookmarkStart w:name="z35" w:id="34"/>
    <w:p>
      <w:pPr>
        <w:spacing w:after="0"/>
        <w:ind w:left="0"/>
        <w:jc w:val="both"/>
      </w:pPr>
      <w:r>
        <w:rPr>
          <w:rFonts w:ascii="Times New Roman"/>
          <w:b w:val="false"/>
          <w:i w:val="false"/>
          <w:color w:val="000000"/>
          <w:sz w:val="28"/>
        </w:rPr>
        <w:t>
      9. ӘОО-ның құрамына мынадай құрылымдық бөлімшелер: факультеттер (институттар), кафедралар, бөлімдер, қызметтер, сондай-ақ орталықтар, зертханалар, бөлімшелер кіреді.</w:t>
      </w:r>
    </w:p>
    <w:bookmarkEnd w:id="34"/>
    <w:bookmarkStart w:name="z36" w:id="35"/>
    <w:p>
      <w:pPr>
        <w:spacing w:after="0"/>
        <w:ind w:left="0"/>
        <w:jc w:val="both"/>
      </w:pPr>
      <w:r>
        <w:rPr>
          <w:rFonts w:ascii="Times New Roman"/>
          <w:b w:val="false"/>
          <w:i w:val="false"/>
          <w:color w:val="000000"/>
          <w:sz w:val="28"/>
        </w:rPr>
        <w:t>
      10. ӘОО-ның құрылымдық бөлімшелері өз қызметін осы Қағидалар, ӘОО жарғысы, ӘОО-ның тиісті құрылымдық бөлімшелері туралы ережелер, оқу жылына әзірленетін жылдық жұмыс жоспары негізінде жүзеге асырады.</w:t>
      </w:r>
    </w:p>
    <w:bookmarkEnd w:id="35"/>
    <w:bookmarkStart w:name="z37" w:id="36"/>
    <w:p>
      <w:pPr>
        <w:spacing w:after="0"/>
        <w:ind w:left="0"/>
        <w:jc w:val="both"/>
      </w:pPr>
      <w:r>
        <w:rPr>
          <w:rFonts w:ascii="Times New Roman"/>
          <w:b w:val="false"/>
          <w:i w:val="false"/>
          <w:color w:val="000000"/>
          <w:sz w:val="28"/>
        </w:rPr>
        <w:t>
      11. ӘОО-ның бастығы онда олардың қызметінің негізгі бағыттары айқындалатын құрылымдық бөлімшелер туралы ережелерді және ҚР ҚК әскери қызметшілері мен қызметшілерінің лауазымдық міндеттерін бекітеді.</w:t>
      </w:r>
    </w:p>
    <w:bookmarkEnd w:id="36"/>
    <w:bookmarkStart w:name="z38" w:id="37"/>
    <w:p>
      <w:pPr>
        <w:spacing w:after="0"/>
        <w:ind w:left="0"/>
        <w:jc w:val="both"/>
      </w:pPr>
      <w:r>
        <w:rPr>
          <w:rFonts w:ascii="Times New Roman"/>
          <w:b w:val="false"/>
          <w:i w:val="false"/>
          <w:color w:val="000000"/>
          <w:sz w:val="28"/>
        </w:rPr>
        <w:t>
      12. ӘОО-ның әкімшілік кеңесі ӘОО-ның күнделікті тіршілік әрекетін ұйымдастыру мәселелерін шешеді. ӘОО бастығы ӘОО әкімшілік кеңесінің төрағасы болып табылады. Әкімшілік кеңесі құрамына ӘОО бастығының орынбасарлары, факультет бастықтары, бөлімдер бастықтары кіреді. Әкімшілік кеңесі аптасына 1 реттен сиретпей отырыс өткізеді. Саптық бөлімнің бастығы әкімшілік кеңестің хатшысы болып табылады. Әкімшілік кеңестің хатшысы отырыстардың хаттамаларын рәсімдейді және олардың орындалуын бақылайды. Онда ӘОО қызметінің негізгі іс-шаралары көрсетілетін әкімшілік кеңес отырыстарының жоспары академиялық кезеңге арналып әзірленеді және оны ӘОО бастығы бекітеді. Әкімшілік кеңестің хаттамасы отырысқа оның тізімдік құрамының кемінде 2/3 бөлігі қатысқан және қабылданған шешімге қатысушылардың 50 %-дан астамы дауыс берген жағдайда заңды болады.</w:t>
      </w:r>
    </w:p>
    <w:bookmarkEnd w:id="37"/>
    <w:bookmarkStart w:name="z39"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Оқу-әдістемелік кеңес</w:t>
      </w:r>
      <w:r>
        <w:rPr>
          <w:rFonts w:ascii="Times New Roman"/>
          <w:b w:val="false"/>
          <w:i w:val="false"/>
          <w:color w:val="000000"/>
          <w:sz w:val="28"/>
        </w:rPr>
        <w:t xml:space="preserve"> ӘОО-ның оқу-әдістемелік </w:t>
      </w:r>
      <w:r>
        <w:rPr>
          <w:rFonts w:ascii="Times New Roman"/>
          <w:b w:val="false"/>
          <w:i w:val="false"/>
          <w:color w:val="000000"/>
          <w:sz w:val="28"/>
        </w:rPr>
        <w:t>қызметі</w:t>
      </w:r>
      <w:r>
        <w:rPr>
          <w:rFonts w:ascii="Times New Roman"/>
          <w:b w:val="false"/>
          <w:i w:val="false"/>
          <w:color w:val="000000"/>
          <w:sz w:val="28"/>
        </w:rPr>
        <w:t xml:space="preserve"> мәселелерін шешеді. ӘОО бастығының оқу және ғылыми жұмыстар жөніндегі орынбасары (Ұлттық қорғаныс университетінде – бастықтың оқу жұмысы жөніндегі орынбасары) оқу-әдістемелік кеңестің төрағасы болып табылады. Оқу-әдістемелік кеңестің құрамына оқу бөлімінің (оқу-әдістемелік басқарманың) бастығы, факультеттер бастықтары, кафедралар (циклдер) бастықтары (меңгерушілері), кафедралар бастықтарының орынбасарлары, факультет профессорлары мен доценттері, факультет батальондарының командирлері кіреді. ӘОО бастығының бұйрығымен тағайындалатын оқу бөлімінің әдіскері оқу-әдістемелік кеңестің хатшысы болып табылады. Оқу-әдістемелік кеңестің хатшысы отырыстардың хаттамаларын ресімдейді, оларды тігеді және шешімдердің орындалуын бақылайды. Оқу-әдістемелік кеңес 2 айда 1 реттен сиретпей отырыс өткізеді. Оқу-әдістемелік кеңестің жұмыс жоспарын оқу бөлімі (оқу-әдістемелік басқармасы) оқу жылына арнап әзірлейді және оны ӘОО-ның бастығы бекітеді. Оқу-әдістемелік кеңестің шешімі отырысқа оның тізімдік құрамының кемінде 2/3 бөлігі қатысқан және қабылданған шешімге қатысушылардың 50 %-дан астамы дауыс берген жағдайда заңды болады. </w:t>
      </w:r>
    </w:p>
    <w:bookmarkEnd w:id="38"/>
    <w:bookmarkStart w:name="z40" w:id="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Ғылыми кеңес</w:t>
      </w:r>
      <w:r>
        <w:rPr>
          <w:rFonts w:ascii="Times New Roman"/>
          <w:b w:val="false"/>
          <w:i w:val="false"/>
          <w:color w:val="000000"/>
          <w:sz w:val="28"/>
        </w:rPr>
        <w:t xml:space="preserve"> ғылыми-зерттеу жұмысының, ӘҒБ, монографиялар мен ғылыми-практикалық конференциялардың жинақтарын басып шығару мәселелерін шешеді. ӘОО бастығының оқу және ғылыми жұмыстар жөніндегі орынбасары (Ұлттық қорғаныс университетінде – бастықтың ғылыми жұмыс жөніндегі орынбасары) ғылыми кеңестің төрағасы болып табылады. Ғылыми кеңестің құрамына ғылыми бөлімнің бастығы, кафедра бастықтары, кафедралардың (ғылыми-зерттеу институтының) профессорлары мен доценттері, ғылыми дәрежелері бар адамдар кіреді. Ғылыми кеңестің хатшысы ғылыми бөлімнің (ғылыми-зерттеу институтының) ғылыми қызметкерлерінің қатарынан ӘОО бастығының бұйрығымен тағайындалады. Ғылыми кеңестің хатшысы хаттамаларды ресімдейді, оларды тігеді және шешімдердің орындалуын бақылайды. Ғылыми кеңес 3 айда 1 реттен сиретпей отырыс өткізеді. Ғылыми кеңестің жұмыс жоспарын ғылыми бөлім әзірлейді және оны ӘОО бастығы бекітеді. Ғылыми кеңестің хаттамасы отырысқа оның тізімдік құрамының кемінде 2/3 бөлігі қатысқан және қабылданған шешімге қатысушылардың 50 %-дан астамы дауыс берген жағдайда заңды болады. </w:t>
      </w:r>
    </w:p>
    <w:bookmarkEnd w:id="39"/>
    <w:bookmarkStart w:name="z41" w:id="40"/>
    <w:p>
      <w:pPr>
        <w:spacing w:after="0"/>
        <w:ind w:left="0"/>
        <w:jc w:val="both"/>
      </w:pPr>
      <w:r>
        <w:rPr>
          <w:rFonts w:ascii="Times New Roman"/>
          <w:b w:val="false"/>
          <w:i w:val="false"/>
          <w:color w:val="000000"/>
          <w:sz w:val="28"/>
        </w:rPr>
        <w:t xml:space="preserve">
      15. Бірінші курста оқитын білім алушылардың сандық құрамы жыл сайын ҚР ҚМ ӘОО-лар мамандықтар мен тиісті біліктіліктер бойынша әскери кадрларды даярлауға қабылдау жоспарына сәйкес айқындалады. Қабылдау жоспары ӘОО-ларға оқуға түсетін жылғы 1 наурыздан кешіктірілмей жеткізіледі. </w:t>
      </w:r>
    </w:p>
    <w:bookmarkEnd w:id="40"/>
    <w:bookmarkStart w:name="z42" w:id="41"/>
    <w:p>
      <w:pPr>
        <w:spacing w:after="0"/>
        <w:ind w:left="0"/>
        <w:jc w:val="left"/>
      </w:pPr>
      <w:r>
        <w:rPr>
          <w:rFonts w:ascii="Times New Roman"/>
          <w:b/>
          <w:i w:val="false"/>
          <w:color w:val="000000"/>
        </w:rPr>
        <w:t xml:space="preserve"> 3. ӘОО-лардағы оқу-тәрбие қызметінің тәртібі</w:t>
      </w:r>
    </w:p>
    <w:bookmarkEnd w:id="41"/>
    <w:bookmarkStart w:name="z43" w:id="4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Оқу процесі</w:t>
      </w:r>
      <w:r>
        <w:rPr>
          <w:rFonts w:ascii="Times New Roman"/>
          <w:b w:val="false"/>
          <w:i w:val="false"/>
          <w:color w:val="000000"/>
          <w:sz w:val="28"/>
        </w:rPr>
        <w:t xml:space="preserve"> ӘОО-лар қызметінің негізгі түрі болып табылады және оқу сабақтарының барлық түрлерін, </w:t>
      </w:r>
      <w:r>
        <w:rPr>
          <w:rFonts w:ascii="Times New Roman"/>
          <w:b w:val="false"/>
          <w:i w:val="false"/>
          <w:color w:val="000000"/>
          <w:sz w:val="28"/>
        </w:rPr>
        <w:t>ағымдағы</w:t>
      </w:r>
      <w:r>
        <w:rPr>
          <w:rFonts w:ascii="Times New Roman"/>
          <w:b w:val="false"/>
          <w:i w:val="false"/>
          <w:color w:val="000000"/>
          <w:sz w:val="28"/>
        </w:rPr>
        <w:t xml:space="preserve">, </w:t>
      </w:r>
      <w:r>
        <w:rPr>
          <w:rFonts w:ascii="Times New Roman"/>
          <w:b w:val="false"/>
          <w:i w:val="false"/>
          <w:color w:val="000000"/>
          <w:sz w:val="28"/>
        </w:rPr>
        <w:t>аралық</w:t>
      </w:r>
      <w:r>
        <w:rPr>
          <w:rFonts w:ascii="Times New Roman"/>
          <w:b w:val="false"/>
          <w:i w:val="false"/>
          <w:color w:val="000000"/>
          <w:sz w:val="28"/>
        </w:rPr>
        <w:t xml:space="preserve"> және </w:t>
      </w:r>
      <w:r>
        <w:rPr>
          <w:rFonts w:ascii="Times New Roman"/>
          <w:b w:val="false"/>
          <w:i w:val="false"/>
          <w:color w:val="000000"/>
          <w:sz w:val="28"/>
        </w:rPr>
        <w:t>қорытынды аттестаттауды</w:t>
      </w:r>
      <w:r>
        <w:rPr>
          <w:rFonts w:ascii="Times New Roman"/>
          <w:b w:val="false"/>
          <w:i w:val="false"/>
          <w:color w:val="000000"/>
          <w:sz w:val="28"/>
        </w:rPr>
        <w:t xml:space="preserve">, білім алушылардың оқу материалын меңгеруін жоспарлауды, ұйымдастыруды және жүргізуді қамтиды. </w:t>
      </w:r>
    </w:p>
    <w:bookmarkEnd w:id="42"/>
    <w:bookmarkStart w:name="z44" w:id="43"/>
    <w:p>
      <w:pPr>
        <w:spacing w:after="0"/>
        <w:ind w:left="0"/>
        <w:jc w:val="both"/>
      </w:pPr>
      <w:r>
        <w:rPr>
          <w:rFonts w:ascii="Times New Roman"/>
          <w:b w:val="false"/>
          <w:i w:val="false"/>
          <w:color w:val="000000"/>
          <w:sz w:val="28"/>
        </w:rPr>
        <w:t xml:space="preserve">
      17. "Білім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білім сапасын басқару мақсатында жыл сайын тәрбиеленушілердің оқу жетістіктерін бағалау, денсаулық жағдайын тексеру және кәсіби-психологиялық тестілеу жүргізу үшін комиссия құрылады. </w:t>
      </w:r>
    </w:p>
    <w:bookmarkEnd w:id="43"/>
    <w:bookmarkStart w:name="z45" w:id="44"/>
    <w:p>
      <w:pPr>
        <w:spacing w:after="0"/>
        <w:ind w:left="0"/>
        <w:jc w:val="both"/>
      </w:pPr>
      <w:r>
        <w:rPr>
          <w:rFonts w:ascii="Times New Roman"/>
          <w:b w:val="false"/>
          <w:i w:val="false"/>
          <w:color w:val="000000"/>
          <w:sz w:val="28"/>
        </w:rPr>
        <w:t xml:space="preserve">
      18. Тәрбиеленушілерді оныншы сыныптан кейін жалпы білім беретін мектептерге ауыстыруға мыналар: </w:t>
      </w:r>
    </w:p>
    <w:bookmarkEnd w:id="44"/>
    <w:bookmarkStart w:name="z46" w:id="45"/>
    <w:p>
      <w:pPr>
        <w:spacing w:after="0"/>
        <w:ind w:left="0"/>
        <w:jc w:val="both"/>
      </w:pPr>
      <w:r>
        <w:rPr>
          <w:rFonts w:ascii="Times New Roman"/>
          <w:b w:val="false"/>
          <w:i w:val="false"/>
          <w:color w:val="000000"/>
          <w:sz w:val="28"/>
        </w:rPr>
        <w:t xml:space="preserve">
      1) әскери-дәрігерлік </w:t>
      </w:r>
      <w:r>
        <w:rPr>
          <w:rFonts w:ascii="Times New Roman"/>
          <w:b w:val="false"/>
          <w:i w:val="false"/>
          <w:color w:val="000000"/>
          <w:sz w:val="28"/>
        </w:rPr>
        <w:t>комиссияның</w:t>
      </w:r>
      <w:r>
        <w:rPr>
          <w:rFonts w:ascii="Times New Roman"/>
          <w:b w:val="false"/>
          <w:i w:val="false"/>
          <w:color w:val="000000"/>
          <w:sz w:val="28"/>
        </w:rPr>
        <w:t xml:space="preserve"> қорытындысына байланысты білім алушыны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қызметке жарамсыз немесе шектеулі жарамды деп </w:t>
      </w:r>
      <w:r>
        <w:rPr>
          <w:rFonts w:ascii="Times New Roman"/>
          <w:b w:val="false"/>
          <w:i w:val="false"/>
          <w:color w:val="000000"/>
          <w:sz w:val="28"/>
        </w:rPr>
        <w:t>тану</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2) "Бастапқы әскери дайындық" және (немесе) "Дене шынықтыру" пәндері бойынша "жақсы" деген бағадан төмен бағалардың болуы; </w:t>
      </w:r>
    </w:p>
    <w:bookmarkEnd w:id="46"/>
    <w:bookmarkStart w:name="z48" w:id="47"/>
    <w:p>
      <w:pPr>
        <w:spacing w:after="0"/>
        <w:ind w:left="0"/>
        <w:jc w:val="both"/>
      </w:pPr>
      <w:r>
        <w:rPr>
          <w:rFonts w:ascii="Times New Roman"/>
          <w:b w:val="false"/>
          <w:i w:val="false"/>
          <w:color w:val="000000"/>
          <w:sz w:val="28"/>
        </w:rPr>
        <w:t xml:space="preserve">
      3) кәсіби-психологиялық тестілеу нәтижелері бойынша "ұсынылмайды" деген қорытындыны болуы негіз болып табылады. </w:t>
      </w:r>
    </w:p>
    <w:bookmarkEnd w:id="47"/>
    <w:bookmarkStart w:name="z49" w:id="48"/>
    <w:p>
      <w:pPr>
        <w:spacing w:after="0"/>
        <w:ind w:left="0"/>
        <w:jc w:val="both"/>
      </w:pPr>
      <w:r>
        <w:rPr>
          <w:rFonts w:ascii="Times New Roman"/>
          <w:b w:val="false"/>
          <w:i w:val="false"/>
          <w:color w:val="000000"/>
          <w:sz w:val="28"/>
        </w:rPr>
        <w:t xml:space="preserve">
      19. ӘОО-ларда кадрларды даярлау техникалық және кәсіптік, жоғары және жоғары оқу орнынан кейінгі білім беру бағдарламалары бойынша жүзеге асырылады. </w:t>
      </w:r>
    </w:p>
    <w:bookmarkEnd w:id="48"/>
    <w:bookmarkStart w:name="z50" w:id="49"/>
    <w:p>
      <w:pPr>
        <w:spacing w:after="0"/>
        <w:ind w:left="0"/>
        <w:jc w:val="both"/>
      </w:pPr>
      <w:r>
        <w:rPr>
          <w:rFonts w:ascii="Times New Roman"/>
          <w:b w:val="false"/>
          <w:i w:val="false"/>
          <w:color w:val="000000"/>
          <w:sz w:val="28"/>
        </w:rPr>
        <w:t xml:space="preserve">
      20. Жоғары білім беру бағдарламалары бойынша оқу процесін ұйымдастыру үшін кредиттік оқыту технологиясы қолданылады. Жоғары оқу орнынан кейінгі білім беру бағдарламалары бойынша оқу процесін  ұйымдастыру үшін </w:t>
      </w:r>
      <w:r>
        <w:rPr>
          <w:rFonts w:ascii="Times New Roman"/>
          <w:b w:val="false"/>
          <w:i w:val="false"/>
          <w:color w:val="000000"/>
          <w:sz w:val="28"/>
        </w:rPr>
        <w:t>кредиттік оқыту технологиясы</w:t>
      </w:r>
      <w:r>
        <w:rPr>
          <w:rFonts w:ascii="Times New Roman"/>
          <w:b w:val="false"/>
          <w:i w:val="false"/>
          <w:color w:val="000000"/>
          <w:sz w:val="28"/>
        </w:rPr>
        <w:t xml:space="preserve"> және </w:t>
      </w:r>
      <w:r>
        <w:rPr>
          <w:rFonts w:ascii="Times New Roman"/>
          <w:b w:val="false"/>
          <w:i w:val="false"/>
          <w:color w:val="000000"/>
          <w:sz w:val="28"/>
        </w:rPr>
        <w:t>қашықтықтан</w:t>
      </w:r>
      <w:r>
        <w:rPr>
          <w:rFonts w:ascii="Times New Roman"/>
          <w:b w:val="false"/>
          <w:i w:val="false"/>
          <w:color w:val="000000"/>
          <w:sz w:val="28"/>
        </w:rPr>
        <w:t xml:space="preserve"> білім беру технологиясы қолданылады. </w:t>
      </w:r>
    </w:p>
    <w:bookmarkEnd w:id="49"/>
    <w:bookmarkStart w:name="z51" w:id="50"/>
    <w:p>
      <w:pPr>
        <w:spacing w:after="0"/>
        <w:ind w:left="0"/>
        <w:jc w:val="both"/>
      </w:pPr>
      <w:r>
        <w:rPr>
          <w:rFonts w:ascii="Times New Roman"/>
          <w:b w:val="false"/>
          <w:i w:val="false"/>
          <w:color w:val="000000"/>
          <w:sz w:val="28"/>
        </w:rPr>
        <w:t xml:space="preserve">
      21. Оқу процесін қажетті оқу-материалдық базамен қамтамасыз ету мақсатында ӘОО-ларда оқу және мамандандырылған дәрісханалар мен зертханалар көзделеді. Практикалық сабақтарды пысықтау үшін ӘОО-ларда оқу-жаттығу орталықтары, полигондар мен әуеайлақтар жабдықталады. </w:t>
      </w:r>
    </w:p>
    <w:bookmarkEnd w:id="50"/>
    <w:bookmarkStart w:name="z52" w:id="51"/>
    <w:p>
      <w:pPr>
        <w:spacing w:after="0"/>
        <w:ind w:left="0"/>
        <w:jc w:val="both"/>
      </w:pPr>
      <w:r>
        <w:rPr>
          <w:rFonts w:ascii="Times New Roman"/>
          <w:b w:val="false"/>
          <w:i w:val="false"/>
          <w:color w:val="000000"/>
          <w:sz w:val="28"/>
        </w:rPr>
        <w:t xml:space="preserve">
      22. ӘОО-да мынадай: </w:t>
      </w:r>
    </w:p>
    <w:bookmarkEnd w:id="51"/>
    <w:bookmarkStart w:name="z53" w:id="52"/>
    <w:p>
      <w:pPr>
        <w:spacing w:after="0"/>
        <w:ind w:left="0"/>
        <w:jc w:val="both"/>
      </w:pPr>
      <w:r>
        <w:rPr>
          <w:rFonts w:ascii="Times New Roman"/>
          <w:b w:val="false"/>
          <w:i w:val="false"/>
          <w:color w:val="000000"/>
          <w:sz w:val="28"/>
        </w:rPr>
        <w:t xml:space="preserve">
      1) білім алушылардың білімін бағалаудың балдық-рейтингілік жүйесі туралы; </w:t>
      </w:r>
    </w:p>
    <w:bookmarkEnd w:id="52"/>
    <w:bookmarkStart w:name="z54" w:id="53"/>
    <w:p>
      <w:pPr>
        <w:spacing w:after="0"/>
        <w:ind w:left="0"/>
        <w:jc w:val="both"/>
      </w:pPr>
      <w:r>
        <w:rPr>
          <w:rFonts w:ascii="Times New Roman"/>
          <w:b w:val="false"/>
          <w:i w:val="false"/>
          <w:color w:val="000000"/>
          <w:sz w:val="28"/>
        </w:rPr>
        <w:t xml:space="preserve">
      2) жұмыстық оқу бағдарламаларының нысаны, құрылымы, оны әзірлеу және бекіту тәртібі туралы; </w:t>
      </w:r>
    </w:p>
    <w:bookmarkEnd w:id="53"/>
    <w:bookmarkStart w:name="z55" w:id="54"/>
    <w:p>
      <w:pPr>
        <w:spacing w:after="0"/>
        <w:ind w:left="0"/>
        <w:jc w:val="both"/>
      </w:pPr>
      <w:r>
        <w:rPr>
          <w:rFonts w:ascii="Times New Roman"/>
          <w:b w:val="false"/>
          <w:i w:val="false"/>
          <w:color w:val="000000"/>
          <w:sz w:val="28"/>
        </w:rPr>
        <w:t xml:space="preserve">
      3) оқу-әдістемелік кабинет туралы; </w:t>
      </w:r>
    </w:p>
    <w:bookmarkEnd w:id="54"/>
    <w:bookmarkStart w:name="z56" w:id="55"/>
    <w:p>
      <w:pPr>
        <w:spacing w:after="0"/>
        <w:ind w:left="0"/>
        <w:jc w:val="both"/>
      </w:pPr>
      <w:r>
        <w:rPr>
          <w:rFonts w:ascii="Times New Roman"/>
          <w:b w:val="false"/>
          <w:i w:val="false"/>
          <w:color w:val="000000"/>
          <w:sz w:val="28"/>
        </w:rPr>
        <w:t xml:space="preserve">
      4) оқу процесінің, </w:t>
      </w:r>
      <w:r>
        <w:rPr>
          <w:rFonts w:ascii="Times New Roman"/>
          <w:b w:val="false"/>
          <w:i w:val="false"/>
          <w:color w:val="000000"/>
          <w:sz w:val="28"/>
        </w:rPr>
        <w:t>оқу-әдістемелік</w:t>
      </w:r>
      <w:r>
        <w:rPr>
          <w:rFonts w:ascii="Times New Roman"/>
          <w:b w:val="false"/>
          <w:i w:val="false"/>
          <w:color w:val="000000"/>
          <w:sz w:val="28"/>
        </w:rPr>
        <w:t xml:space="preserve"> және </w:t>
      </w:r>
      <w:r>
        <w:rPr>
          <w:rFonts w:ascii="Times New Roman"/>
          <w:b w:val="false"/>
          <w:i w:val="false"/>
          <w:color w:val="000000"/>
          <w:sz w:val="28"/>
        </w:rPr>
        <w:t>ғылыми-әдістемелік</w:t>
      </w:r>
      <w:r>
        <w:rPr>
          <w:rFonts w:ascii="Times New Roman"/>
          <w:b w:val="false"/>
          <w:i w:val="false"/>
          <w:color w:val="000000"/>
          <w:sz w:val="28"/>
        </w:rPr>
        <w:t xml:space="preserve"> қызметтің құжаттамасын жүргізу туралы ережелер әзірленеді және оларды бастық бекітеді. </w:t>
      </w:r>
    </w:p>
    <w:bookmarkEnd w:id="55"/>
    <w:bookmarkStart w:name="z57" w:id="56"/>
    <w:p>
      <w:pPr>
        <w:spacing w:after="0"/>
        <w:ind w:left="0"/>
        <w:jc w:val="both"/>
      </w:pPr>
      <w:r>
        <w:rPr>
          <w:rFonts w:ascii="Times New Roman"/>
          <w:b w:val="false"/>
          <w:i w:val="false"/>
          <w:color w:val="000000"/>
          <w:sz w:val="28"/>
        </w:rPr>
        <w:t xml:space="preserve">
      23. ӘОО-ларда оқытушылар мен кафедралардың рейтингісі әзірленеді. </w:t>
      </w:r>
    </w:p>
    <w:bookmarkEnd w:id="56"/>
    <w:bookmarkStart w:name="z58" w:id="57"/>
    <w:p>
      <w:pPr>
        <w:spacing w:after="0"/>
        <w:ind w:left="0"/>
        <w:jc w:val="both"/>
      </w:pPr>
      <w:r>
        <w:rPr>
          <w:rFonts w:ascii="Times New Roman"/>
          <w:b w:val="false"/>
          <w:i w:val="false"/>
          <w:color w:val="000000"/>
          <w:sz w:val="28"/>
        </w:rPr>
        <w:t xml:space="preserve">
      24. ӘОО-да сабақтар академиялық лектер, взводтар, топтар мен шағын топтар құрамында өткізіледі. </w:t>
      </w:r>
    </w:p>
    <w:bookmarkEnd w:id="57"/>
    <w:bookmarkStart w:name="z59" w:id="58"/>
    <w:p>
      <w:pPr>
        <w:spacing w:after="0"/>
        <w:ind w:left="0"/>
        <w:jc w:val="both"/>
      </w:pPr>
      <w:r>
        <w:rPr>
          <w:rFonts w:ascii="Times New Roman"/>
          <w:b w:val="false"/>
          <w:i w:val="false"/>
          <w:color w:val="000000"/>
          <w:sz w:val="28"/>
        </w:rPr>
        <w:t xml:space="preserve">
      25. ӘОО-лардың тәрбие қызметі оқу процесінің құрамдас бөлігі болып табылады. </w:t>
      </w:r>
    </w:p>
    <w:bookmarkEnd w:id="58"/>
    <w:bookmarkStart w:name="z60" w:id="59"/>
    <w:p>
      <w:pPr>
        <w:spacing w:after="0"/>
        <w:ind w:left="0"/>
        <w:jc w:val="both"/>
      </w:pPr>
      <w:r>
        <w:rPr>
          <w:rFonts w:ascii="Times New Roman"/>
          <w:b w:val="false"/>
          <w:i w:val="false"/>
          <w:color w:val="000000"/>
          <w:sz w:val="28"/>
        </w:rPr>
        <w:t xml:space="preserve">
      26. ӘОО-лардың тәрбие қызметі ӘОО бастығы бекіткен ӘОО-ның тәрбие және идеологиялық жұмыс жоспары негізінде жүзеге асырылады. Тәрбие және идеологиялық жұмыс жоспарын тәрбие және идеологиялық жұмыс бөлімі оқу жылына әзірлейді, оны БҒД бастығымен келіседі және оқу жылы басталғанға дейін екі апта бұрын ӘОО бастығы бекітеді. </w:t>
      </w:r>
    </w:p>
    <w:bookmarkEnd w:id="59"/>
    <w:bookmarkStart w:name="z61" w:id="60"/>
    <w:p>
      <w:pPr>
        <w:spacing w:after="0"/>
        <w:ind w:left="0"/>
        <w:jc w:val="both"/>
      </w:pPr>
      <w:r>
        <w:rPr>
          <w:rFonts w:ascii="Times New Roman"/>
          <w:b w:val="false"/>
          <w:i w:val="false"/>
          <w:color w:val="000000"/>
          <w:sz w:val="28"/>
        </w:rPr>
        <w:t xml:space="preserve">
      27. Тәрбие және идеологиялық жұмыс жоспары мынадай бөлімдерден тұрады: </w:t>
      </w:r>
    </w:p>
    <w:bookmarkEnd w:id="60"/>
    <w:bookmarkStart w:name="z62" w:id="61"/>
    <w:p>
      <w:pPr>
        <w:spacing w:after="0"/>
        <w:ind w:left="0"/>
        <w:jc w:val="both"/>
      </w:pPr>
      <w:r>
        <w:rPr>
          <w:rFonts w:ascii="Times New Roman"/>
          <w:b w:val="false"/>
          <w:i w:val="false"/>
          <w:color w:val="000000"/>
          <w:sz w:val="28"/>
        </w:rPr>
        <w:t xml:space="preserve">
      1) әскери-патриоттық жұмыс; </w:t>
      </w:r>
    </w:p>
    <w:bookmarkEnd w:id="61"/>
    <w:bookmarkStart w:name="z63" w:id="62"/>
    <w:p>
      <w:pPr>
        <w:spacing w:after="0"/>
        <w:ind w:left="0"/>
        <w:jc w:val="both"/>
      </w:pPr>
      <w:r>
        <w:rPr>
          <w:rFonts w:ascii="Times New Roman"/>
          <w:b w:val="false"/>
          <w:i w:val="false"/>
          <w:color w:val="000000"/>
          <w:sz w:val="28"/>
        </w:rPr>
        <w:t xml:space="preserve">
      2) көшбасшылық қасиеттерін тәрбиелеу; </w:t>
      </w:r>
    </w:p>
    <w:bookmarkEnd w:id="62"/>
    <w:bookmarkStart w:name="z64" w:id="63"/>
    <w:p>
      <w:pPr>
        <w:spacing w:after="0"/>
        <w:ind w:left="0"/>
        <w:jc w:val="both"/>
      </w:pPr>
      <w:r>
        <w:rPr>
          <w:rFonts w:ascii="Times New Roman"/>
          <w:b w:val="false"/>
          <w:i w:val="false"/>
          <w:color w:val="000000"/>
          <w:sz w:val="28"/>
        </w:rPr>
        <w:t xml:space="preserve">
      3) әскери этика рухында тәрбиелеу; </w:t>
      </w:r>
    </w:p>
    <w:bookmarkEnd w:id="63"/>
    <w:bookmarkStart w:name="z65" w:id="64"/>
    <w:p>
      <w:pPr>
        <w:spacing w:after="0"/>
        <w:ind w:left="0"/>
        <w:jc w:val="both"/>
      </w:pPr>
      <w:r>
        <w:rPr>
          <w:rFonts w:ascii="Times New Roman"/>
          <w:b w:val="false"/>
          <w:i w:val="false"/>
          <w:color w:val="000000"/>
          <w:sz w:val="28"/>
        </w:rPr>
        <w:t xml:space="preserve">
      4) идеологиялық жұмыс және ақпараттық қарсы іс-қимыл; </w:t>
      </w:r>
    </w:p>
    <w:bookmarkEnd w:id="64"/>
    <w:bookmarkStart w:name="z66" w:id="65"/>
    <w:p>
      <w:pPr>
        <w:spacing w:after="0"/>
        <w:ind w:left="0"/>
        <w:jc w:val="both"/>
      </w:pPr>
      <w:r>
        <w:rPr>
          <w:rFonts w:ascii="Times New Roman"/>
          <w:b w:val="false"/>
          <w:i w:val="false"/>
          <w:color w:val="000000"/>
          <w:sz w:val="28"/>
        </w:rPr>
        <w:t xml:space="preserve">
      5) мәдени-бос уақыт жұмысы; </w:t>
      </w:r>
    </w:p>
    <w:bookmarkEnd w:id="65"/>
    <w:bookmarkStart w:name="z67" w:id="66"/>
    <w:p>
      <w:pPr>
        <w:spacing w:after="0"/>
        <w:ind w:left="0"/>
        <w:jc w:val="both"/>
      </w:pPr>
      <w:r>
        <w:rPr>
          <w:rFonts w:ascii="Times New Roman"/>
          <w:b w:val="false"/>
          <w:i w:val="false"/>
          <w:color w:val="000000"/>
          <w:sz w:val="28"/>
        </w:rPr>
        <w:t xml:space="preserve">
      6) психологиялық жұмыс; </w:t>
      </w:r>
    </w:p>
    <w:bookmarkEnd w:id="66"/>
    <w:bookmarkStart w:name="z68" w:id="67"/>
    <w:p>
      <w:pPr>
        <w:spacing w:after="0"/>
        <w:ind w:left="0"/>
        <w:jc w:val="both"/>
      </w:pPr>
      <w:r>
        <w:rPr>
          <w:rFonts w:ascii="Times New Roman"/>
          <w:b w:val="false"/>
          <w:i w:val="false"/>
          <w:color w:val="000000"/>
          <w:sz w:val="28"/>
        </w:rPr>
        <w:t xml:space="preserve">
      7) имидждік жұмыс және қоғаммен байланыс. </w:t>
      </w:r>
    </w:p>
    <w:bookmarkEnd w:id="67"/>
    <w:bookmarkStart w:name="z69" w:id="68"/>
    <w:p>
      <w:pPr>
        <w:spacing w:after="0"/>
        <w:ind w:left="0"/>
        <w:jc w:val="both"/>
      </w:pPr>
      <w:r>
        <w:rPr>
          <w:rFonts w:ascii="Times New Roman"/>
          <w:b w:val="false"/>
          <w:i w:val="false"/>
          <w:color w:val="000000"/>
          <w:sz w:val="28"/>
        </w:rPr>
        <w:t xml:space="preserve">
      28. Тәрбие және идеологиялық жұмыс жоспарына мынадай бөлімдер енгізіледі: </w:t>
      </w:r>
    </w:p>
    <w:bookmarkEnd w:id="68"/>
    <w:bookmarkStart w:name="z70" w:id="69"/>
    <w:p>
      <w:pPr>
        <w:spacing w:after="0"/>
        <w:ind w:left="0"/>
        <w:jc w:val="both"/>
      </w:pPr>
      <w:r>
        <w:rPr>
          <w:rFonts w:ascii="Times New Roman"/>
          <w:b w:val="false"/>
          <w:i w:val="false"/>
          <w:color w:val="000000"/>
          <w:sz w:val="28"/>
        </w:rPr>
        <w:t xml:space="preserve">
      1) әскери-патриоттық жұмыс – білім алушыларда патриотизмді, Қазақстан Республикасына адалдықты, мемлекет мүддесінде өзін құрбан етуге әзір тұруды қалыптастыру жөніндегі іс-шараларды ұйымдастыру, сондай-ақ білім беру ұйымдарында, қоғамдық және мемлекеттік ұйымдарда білім алушылардың қатысуымен және қоғамда әскери-патриоттық рухты қалыптастыру мақсатында әскери патриоттық іс-шараларды жүргізу; </w:t>
      </w:r>
    </w:p>
    <w:bookmarkEnd w:id="69"/>
    <w:bookmarkStart w:name="z71" w:id="70"/>
    <w:p>
      <w:pPr>
        <w:spacing w:after="0"/>
        <w:ind w:left="0"/>
        <w:jc w:val="both"/>
      </w:pPr>
      <w:r>
        <w:rPr>
          <w:rFonts w:ascii="Times New Roman"/>
          <w:b w:val="false"/>
          <w:i w:val="false"/>
          <w:color w:val="000000"/>
          <w:sz w:val="28"/>
        </w:rPr>
        <w:t xml:space="preserve">
      2) көшбасшылық қасиеттерін тәрбиелеу мыналар: </w:t>
      </w:r>
    </w:p>
    <w:bookmarkEnd w:id="70"/>
    <w:p>
      <w:pPr>
        <w:spacing w:after="0"/>
        <w:ind w:left="0"/>
        <w:jc w:val="both"/>
      </w:pPr>
      <w:r>
        <w:rPr>
          <w:rFonts w:ascii="Times New Roman"/>
          <w:b w:val="false"/>
          <w:i w:val="false"/>
          <w:color w:val="000000"/>
          <w:sz w:val="28"/>
        </w:rPr>
        <w:t>
      танымал тұлғалармен кездесулер ұйымдастыру, жастар ұйымдарын құру, пікірталас клубтарын, әскери-ғылыми қоғамдар, көңілділер мен тапқырлар клубының командаларын құру арқылы білім алушылардың көшбасшылық қасиеттерін қалыптастыру жөніндегі;</w:t>
      </w:r>
    </w:p>
    <w:p>
      <w:pPr>
        <w:spacing w:after="0"/>
        <w:ind w:left="0"/>
        <w:jc w:val="both"/>
      </w:pPr>
      <w:r>
        <w:rPr>
          <w:rFonts w:ascii="Times New Roman"/>
          <w:b w:val="false"/>
          <w:i w:val="false"/>
          <w:color w:val="000000"/>
          <w:sz w:val="28"/>
        </w:rPr>
        <w:t>
      әскери-спорттық ойындар, эстафеталар өткізу, спорт командаларын құру арқылы салауатты өмір салты мәдениетін қалыптастыру жөніндегі;</w:t>
      </w:r>
    </w:p>
    <w:p>
      <w:pPr>
        <w:spacing w:after="0"/>
        <w:ind w:left="0"/>
        <w:jc w:val="both"/>
      </w:pPr>
      <w:r>
        <w:rPr>
          <w:rFonts w:ascii="Times New Roman"/>
          <w:b w:val="false"/>
          <w:i w:val="false"/>
          <w:color w:val="000000"/>
          <w:sz w:val="28"/>
        </w:rPr>
        <w:t>
      өзін-өзі бақылау, өзін-өзі дамыту қабілеттерін, табандылықты, күш-жігерлік қасиеттерін тәрбиелеу, ұрыста қорқынышты жеңе білуді, өзін бір нәрседен шектей білуге дағдыландыру арқылы мінезін және жеке басының тәртібін қалыптастыру жөніндегі іс-шараларды ұйымдастыру;</w:t>
      </w:r>
    </w:p>
    <w:bookmarkStart w:name="z72" w:id="71"/>
    <w:p>
      <w:pPr>
        <w:spacing w:after="0"/>
        <w:ind w:left="0"/>
        <w:jc w:val="both"/>
      </w:pPr>
      <w:r>
        <w:rPr>
          <w:rFonts w:ascii="Times New Roman"/>
          <w:b w:val="false"/>
          <w:i w:val="false"/>
          <w:color w:val="000000"/>
          <w:sz w:val="28"/>
        </w:rPr>
        <w:t xml:space="preserve">
      3) әскери этика рухында тәрбиелеу – білім алушыларда мыналарды: </w:t>
      </w:r>
    </w:p>
    <w:bookmarkEnd w:id="71"/>
    <w:p>
      <w:pPr>
        <w:spacing w:after="0"/>
        <w:ind w:left="0"/>
        <w:jc w:val="both"/>
      </w:pPr>
      <w:r>
        <w:rPr>
          <w:rFonts w:ascii="Times New Roman"/>
          <w:b w:val="false"/>
          <w:i w:val="false"/>
          <w:color w:val="000000"/>
          <w:sz w:val="28"/>
        </w:rPr>
        <w:t>
      патриот азаматтың, әскери кәсіпқойдың, сенімді отан қорғаушының адамгершілік қасиеттерін;</w:t>
      </w:r>
    </w:p>
    <w:p>
      <w:pPr>
        <w:spacing w:after="0"/>
        <w:ind w:left="0"/>
        <w:jc w:val="both"/>
      </w:pPr>
      <w:r>
        <w:rPr>
          <w:rFonts w:ascii="Times New Roman"/>
          <w:b w:val="false"/>
          <w:i w:val="false"/>
          <w:color w:val="000000"/>
          <w:sz w:val="28"/>
        </w:rPr>
        <w:t>
      әскери борыш, әскери жолдастық, әскери намыс, батылдық, ерлік және т.б. сияқты әскери-этикалық санаттарды насихаттау арқылы әскери моральды;</w:t>
      </w:r>
    </w:p>
    <w:p>
      <w:pPr>
        <w:spacing w:after="0"/>
        <w:ind w:left="0"/>
        <w:jc w:val="both"/>
      </w:pPr>
      <w:r>
        <w:rPr>
          <w:rFonts w:ascii="Times New Roman"/>
          <w:b w:val="false"/>
          <w:i w:val="false"/>
          <w:color w:val="000000"/>
          <w:sz w:val="28"/>
        </w:rPr>
        <w:t>
      білімділікке, жоғары мәдениеттілікке және зиялылыққа бағытталған қазіргі заманғы офицер этикасын қалыптастыру жөніндегі іс-шараларды ұйымдастыру;</w:t>
      </w:r>
    </w:p>
    <w:bookmarkStart w:name="z73" w:id="72"/>
    <w:p>
      <w:pPr>
        <w:spacing w:after="0"/>
        <w:ind w:left="0"/>
        <w:jc w:val="both"/>
      </w:pPr>
      <w:r>
        <w:rPr>
          <w:rFonts w:ascii="Times New Roman"/>
          <w:b w:val="false"/>
          <w:i w:val="false"/>
          <w:color w:val="000000"/>
          <w:sz w:val="28"/>
        </w:rPr>
        <w:t xml:space="preserve">
      4) идеологиялық жұмыс және ақпараттық қарсы іс-қимыл – қазақстандық мемлекеттілік негіздерін, саяси жүйені және әлеуметтік-экономикалық модельді, ұлттық және жауынгерлік дәстүрлерді насихаттау жөніндегі іс-шараларды, мемлекетке, оның конституциялық құрылымына қарсы және Қазақстан Республикасының азаматтары арасында араздықты қоздыруға және діни экстремистік мазмұндағы басқа да құрылымды бұзатын идеяларға бағытталған насихатқа қарсы іс-қимыл жөніндегі іс-шараларды ұйымдастыру; </w:t>
      </w:r>
    </w:p>
    <w:bookmarkEnd w:id="72"/>
    <w:bookmarkStart w:name="z74" w:id="73"/>
    <w:p>
      <w:pPr>
        <w:spacing w:after="0"/>
        <w:ind w:left="0"/>
        <w:jc w:val="both"/>
      </w:pPr>
      <w:r>
        <w:rPr>
          <w:rFonts w:ascii="Times New Roman"/>
          <w:b w:val="false"/>
          <w:i w:val="false"/>
          <w:color w:val="000000"/>
          <w:sz w:val="28"/>
        </w:rPr>
        <w:t>
      5) мәдени-бос уақыт жұмысы – білім алушылардың жалпы мәдениетін тәрбиелеу, әлемдік және қазақстандық өнерге баулу, шығармашылық қабілеттерін дамыту, мәдени ой-өрісін кеңейту, рухани мәнді бос уақыты мен демалысын ұйымдастыру жөніндегі іс-шараларды ұйымдастыру;</w:t>
      </w:r>
    </w:p>
    <w:bookmarkEnd w:id="73"/>
    <w:bookmarkStart w:name="z75" w:id="74"/>
    <w:p>
      <w:pPr>
        <w:spacing w:after="0"/>
        <w:ind w:left="0"/>
        <w:jc w:val="both"/>
      </w:pPr>
      <w:r>
        <w:rPr>
          <w:rFonts w:ascii="Times New Roman"/>
          <w:b w:val="false"/>
          <w:i w:val="false"/>
          <w:color w:val="000000"/>
          <w:sz w:val="28"/>
        </w:rPr>
        <w:t xml:space="preserve">
      6) психологиялық жұмыс – білім алушылардың психикалық денсаулығын сақтау, жағдайдың кез келген шарттарында міндеттерді орындау кезінде қажетті моральдық-психологиялық қасиеттерді қалыптастыру, дамыту және сақтау, жеке құрамға теріс ақпараттық-психологиялық ықпал етуге қарсы іс-қимыл жөніндегі іс-шараларды ұйымдастыру; </w:t>
      </w:r>
    </w:p>
    <w:bookmarkEnd w:id="74"/>
    <w:bookmarkStart w:name="z76" w:id="75"/>
    <w:p>
      <w:pPr>
        <w:spacing w:after="0"/>
        <w:ind w:left="0"/>
        <w:jc w:val="both"/>
      </w:pPr>
      <w:r>
        <w:rPr>
          <w:rFonts w:ascii="Times New Roman"/>
          <w:b w:val="false"/>
          <w:i w:val="false"/>
          <w:color w:val="000000"/>
          <w:sz w:val="28"/>
        </w:rPr>
        <w:t xml:space="preserve">
      7) имидждік жұмыс және қоғаммен байланыс – Қарулы Күштердің және ӘОО-ның имиджін, әскери кәсіптің беделін арттыру, бітірушілер қауымдастығын құру жөніндегі іс-шараларды ұйымдастыру. </w:t>
      </w:r>
    </w:p>
    <w:bookmarkEnd w:id="75"/>
    <w:bookmarkStart w:name="z77" w:id="76"/>
    <w:p>
      <w:pPr>
        <w:spacing w:after="0"/>
        <w:ind w:left="0"/>
        <w:jc w:val="both"/>
      </w:pPr>
      <w:r>
        <w:rPr>
          <w:rFonts w:ascii="Times New Roman"/>
          <w:b w:val="false"/>
          <w:i w:val="false"/>
          <w:color w:val="000000"/>
          <w:sz w:val="28"/>
        </w:rPr>
        <w:t xml:space="preserve">
      29. ӘОО-ның тәрбие және идеологиялық жұмыс жоспарында конференциялар, семинарлар, дөңгелек үстелдер мен тренингтер өткізу жоспарланады. </w:t>
      </w:r>
    </w:p>
    <w:bookmarkEnd w:id="76"/>
    <w:p>
      <w:pPr>
        <w:spacing w:after="0"/>
        <w:ind w:left="0"/>
        <w:jc w:val="both"/>
      </w:pPr>
      <w:r>
        <w:rPr>
          <w:rFonts w:ascii="Times New Roman"/>
          <w:b w:val="false"/>
          <w:i w:val="false"/>
          <w:color w:val="000000"/>
          <w:sz w:val="28"/>
        </w:rPr>
        <w:t>
      Тренингтерді ӘОО-ның (факультеттің) қолбасшылығы, кафедралар бастықтары, олардың орынбасарлары, профессорлар, доценттер мен аға оқытушылар тәрбие және идеологиялық жұмыстың бағыттары бойынша өткізеді. Әскери және адамгершілік тәрбие беру жөніндегі тренингтерді Қазақстан Республикасы Қарулы Күштерінің басшылық құрамы өткізеді. Жекелеген тренингтерді өткізу үшін басқа жоғары оқу орындарынан, ұйымдардан, мекемелерден ғалымдар мен профессорлар шақырылатын болады.</w:t>
      </w:r>
    </w:p>
    <w:bookmarkStart w:name="z78" w:id="77"/>
    <w:p>
      <w:pPr>
        <w:spacing w:after="0"/>
        <w:ind w:left="0"/>
        <w:jc w:val="both"/>
      </w:pPr>
      <w:r>
        <w:rPr>
          <w:rFonts w:ascii="Times New Roman"/>
          <w:b w:val="false"/>
          <w:i w:val="false"/>
          <w:color w:val="000000"/>
          <w:sz w:val="28"/>
        </w:rPr>
        <w:t xml:space="preserve">
      30. ӘОО-да интернет-ресурс жұмыс істейді, онда ӘОО-ны дамыту стратегиясы, оқу процесі, ӘОО-ның мәдени өмірі көрсетіледі. Сайттың мазмұны мен оны толықтыру үшін ӘОО бастығының тәрбие және идеологиялық жұмыстар жөніндегі орынбасары жауапты болып табылады. Интернет-ресурсты жаңарту айына бір реттен сиретпей жүзеге асырылады. Интернет-ресурстың мазмұны мен оны толықтыру БҒД-мен келісіледі. </w:t>
      </w:r>
    </w:p>
    <w:bookmarkEnd w:id="77"/>
    <w:bookmarkStart w:name="z79" w:id="78"/>
    <w:p>
      <w:pPr>
        <w:spacing w:after="0"/>
        <w:ind w:left="0"/>
        <w:jc w:val="both"/>
      </w:pPr>
      <w:r>
        <w:rPr>
          <w:rFonts w:ascii="Times New Roman"/>
          <w:b w:val="false"/>
          <w:i w:val="false"/>
          <w:color w:val="000000"/>
          <w:sz w:val="28"/>
        </w:rPr>
        <w:t>
      31. ӘОО-ның интернет-ресурсы мынадай бөлімдерден тұрады:</w:t>
      </w:r>
    </w:p>
    <w:bookmarkEnd w:id="78"/>
    <w:bookmarkStart w:name="z80" w:id="79"/>
    <w:p>
      <w:pPr>
        <w:spacing w:after="0"/>
        <w:ind w:left="0"/>
        <w:jc w:val="both"/>
      </w:pPr>
      <w:r>
        <w:rPr>
          <w:rFonts w:ascii="Times New Roman"/>
          <w:b w:val="false"/>
          <w:i w:val="false"/>
          <w:color w:val="000000"/>
          <w:sz w:val="28"/>
        </w:rPr>
        <w:t>
      1) байланысу ақпараты бар негізгі парақша;</w:t>
      </w:r>
    </w:p>
    <w:bookmarkEnd w:id="79"/>
    <w:bookmarkStart w:name="z81" w:id="80"/>
    <w:p>
      <w:pPr>
        <w:spacing w:after="0"/>
        <w:ind w:left="0"/>
        <w:jc w:val="both"/>
      </w:pPr>
      <w:r>
        <w:rPr>
          <w:rFonts w:ascii="Times New Roman"/>
          <w:b w:val="false"/>
          <w:i w:val="false"/>
          <w:color w:val="000000"/>
          <w:sz w:val="28"/>
        </w:rPr>
        <w:t xml:space="preserve">
      2) ӘОО-ға </w:t>
      </w:r>
      <w:r>
        <w:rPr>
          <w:rFonts w:ascii="Times New Roman"/>
          <w:b w:val="false"/>
          <w:i w:val="false"/>
          <w:color w:val="000000"/>
          <w:sz w:val="28"/>
        </w:rPr>
        <w:t>оқуға түсу қағидалары</w:t>
      </w:r>
      <w:r>
        <w:rPr>
          <w:rFonts w:ascii="Times New Roman"/>
          <w:b w:val="false"/>
          <w:i w:val="false"/>
          <w:color w:val="000000"/>
          <w:sz w:val="28"/>
        </w:rPr>
        <w:t>;</w:t>
      </w:r>
    </w:p>
    <w:bookmarkEnd w:id="80"/>
    <w:bookmarkStart w:name="z82" w:id="81"/>
    <w:p>
      <w:pPr>
        <w:spacing w:after="0"/>
        <w:ind w:left="0"/>
        <w:jc w:val="both"/>
      </w:pPr>
      <w:r>
        <w:rPr>
          <w:rFonts w:ascii="Times New Roman"/>
          <w:b w:val="false"/>
          <w:i w:val="false"/>
          <w:color w:val="000000"/>
          <w:sz w:val="28"/>
        </w:rPr>
        <w:t>
      3) басшылық туралы мәліметтер;</w:t>
      </w:r>
    </w:p>
    <w:bookmarkEnd w:id="81"/>
    <w:bookmarkStart w:name="z83" w:id="82"/>
    <w:p>
      <w:pPr>
        <w:spacing w:after="0"/>
        <w:ind w:left="0"/>
        <w:jc w:val="both"/>
      </w:pPr>
      <w:r>
        <w:rPr>
          <w:rFonts w:ascii="Times New Roman"/>
          <w:b w:val="false"/>
          <w:i w:val="false"/>
          <w:color w:val="000000"/>
          <w:sz w:val="28"/>
        </w:rPr>
        <w:t>
      4) тарихи анықтама;</w:t>
      </w:r>
    </w:p>
    <w:bookmarkEnd w:id="82"/>
    <w:bookmarkStart w:name="z84" w:id="83"/>
    <w:p>
      <w:pPr>
        <w:spacing w:after="0"/>
        <w:ind w:left="0"/>
        <w:jc w:val="both"/>
      </w:pPr>
      <w:r>
        <w:rPr>
          <w:rFonts w:ascii="Times New Roman"/>
          <w:b w:val="false"/>
          <w:i w:val="false"/>
          <w:color w:val="000000"/>
          <w:sz w:val="28"/>
        </w:rPr>
        <w:t>
      5) бейнематериалдар;</w:t>
      </w:r>
    </w:p>
    <w:bookmarkEnd w:id="83"/>
    <w:bookmarkStart w:name="z85" w:id="84"/>
    <w:p>
      <w:pPr>
        <w:spacing w:after="0"/>
        <w:ind w:left="0"/>
        <w:jc w:val="both"/>
      </w:pPr>
      <w:r>
        <w:rPr>
          <w:rFonts w:ascii="Times New Roman"/>
          <w:b w:val="false"/>
          <w:i w:val="false"/>
          <w:color w:val="000000"/>
          <w:sz w:val="28"/>
        </w:rPr>
        <w:t>
      6) оқу процесі;</w:t>
      </w:r>
    </w:p>
    <w:bookmarkEnd w:id="84"/>
    <w:bookmarkStart w:name="z86" w:id="85"/>
    <w:p>
      <w:pPr>
        <w:spacing w:after="0"/>
        <w:ind w:left="0"/>
        <w:jc w:val="both"/>
      </w:pPr>
      <w:r>
        <w:rPr>
          <w:rFonts w:ascii="Times New Roman"/>
          <w:b w:val="false"/>
          <w:i w:val="false"/>
          <w:color w:val="000000"/>
          <w:sz w:val="28"/>
        </w:rPr>
        <w:t xml:space="preserve">
      7) шығармашылық және басқа да жетістіктер. </w:t>
      </w:r>
    </w:p>
    <w:bookmarkEnd w:id="85"/>
    <w:bookmarkStart w:name="z87" w:id="86"/>
    <w:p>
      <w:pPr>
        <w:spacing w:after="0"/>
        <w:ind w:left="0"/>
        <w:jc w:val="both"/>
      </w:pPr>
      <w:r>
        <w:rPr>
          <w:rFonts w:ascii="Times New Roman"/>
          <w:b w:val="false"/>
          <w:i w:val="false"/>
          <w:color w:val="000000"/>
          <w:sz w:val="28"/>
        </w:rPr>
        <w:t xml:space="preserve">
      32. ӘОО-да айына бір реттен сиретпей кезеңділікпен ішкі газетті шығару жөніндегі жұмыс жүзеге асырылады. Газеттің мазмұны мен оны толықтыруға ӘОО бастығының тәрбие және идеологиялық жұмыстар жөніндегі орынбасары жауапты болып табылады. Газеттің әр нөмірі БҒД бастығының және басқа да ӘОО-лардың мекенжайына жолданады. </w:t>
      </w:r>
    </w:p>
    <w:bookmarkEnd w:id="86"/>
    <w:bookmarkStart w:name="z88" w:id="87"/>
    <w:p>
      <w:pPr>
        <w:spacing w:after="0"/>
        <w:ind w:left="0"/>
        <w:jc w:val="both"/>
      </w:pPr>
      <w:r>
        <w:rPr>
          <w:rFonts w:ascii="Times New Roman"/>
          <w:b w:val="false"/>
          <w:i w:val="false"/>
          <w:color w:val="000000"/>
          <w:sz w:val="28"/>
        </w:rPr>
        <w:t>
      33. Тәрбие және идеологиялық жұмыс процесінің құрамдас бөлігі, білім алушылардың санасына, күш-жігері мен сезіміне ықпал ету құралы ретінде ӘОО-да мынадай тәрбиелеу әдістері қолданылады:</w:t>
      </w:r>
    </w:p>
    <w:bookmarkEnd w:id="87"/>
    <w:bookmarkStart w:name="z89" w:id="88"/>
    <w:p>
      <w:pPr>
        <w:spacing w:after="0"/>
        <w:ind w:left="0"/>
        <w:jc w:val="both"/>
      </w:pPr>
      <w:r>
        <w:rPr>
          <w:rFonts w:ascii="Times New Roman"/>
          <w:b w:val="false"/>
          <w:i w:val="false"/>
          <w:color w:val="000000"/>
          <w:sz w:val="28"/>
        </w:rPr>
        <w:t xml:space="preserve">
      1) жеке (тікелей) ықпал ету әдістері; </w:t>
      </w:r>
    </w:p>
    <w:bookmarkEnd w:id="88"/>
    <w:bookmarkStart w:name="z90" w:id="89"/>
    <w:p>
      <w:pPr>
        <w:spacing w:after="0"/>
        <w:ind w:left="0"/>
        <w:jc w:val="both"/>
      </w:pPr>
      <w:r>
        <w:rPr>
          <w:rFonts w:ascii="Times New Roman"/>
          <w:b w:val="false"/>
          <w:i w:val="false"/>
          <w:color w:val="000000"/>
          <w:sz w:val="28"/>
        </w:rPr>
        <w:t xml:space="preserve">
      2) ұжымдық (ұжым арқылы жанама) ықпал ету әдістері; </w:t>
      </w:r>
    </w:p>
    <w:bookmarkEnd w:id="89"/>
    <w:bookmarkStart w:name="z91" w:id="90"/>
    <w:p>
      <w:pPr>
        <w:spacing w:after="0"/>
        <w:ind w:left="0"/>
        <w:jc w:val="both"/>
      </w:pPr>
      <w:r>
        <w:rPr>
          <w:rFonts w:ascii="Times New Roman"/>
          <w:b w:val="false"/>
          <w:i w:val="false"/>
          <w:color w:val="000000"/>
          <w:sz w:val="28"/>
        </w:rPr>
        <w:t xml:space="preserve">
      3) ынталандыру әдістері; </w:t>
      </w:r>
    </w:p>
    <w:bookmarkEnd w:id="90"/>
    <w:bookmarkStart w:name="z92" w:id="91"/>
    <w:p>
      <w:pPr>
        <w:spacing w:after="0"/>
        <w:ind w:left="0"/>
        <w:jc w:val="both"/>
      </w:pPr>
      <w:r>
        <w:rPr>
          <w:rFonts w:ascii="Times New Roman"/>
          <w:b w:val="false"/>
          <w:i w:val="false"/>
          <w:color w:val="000000"/>
          <w:sz w:val="28"/>
        </w:rPr>
        <w:t xml:space="preserve">
      4) бағалау және түзету әдістері. </w:t>
      </w:r>
    </w:p>
    <w:bookmarkEnd w:id="91"/>
    <w:bookmarkStart w:name="z93" w:id="92"/>
    <w:p>
      <w:pPr>
        <w:spacing w:after="0"/>
        <w:ind w:left="0"/>
        <w:jc w:val="both"/>
      </w:pPr>
      <w:r>
        <w:rPr>
          <w:rFonts w:ascii="Times New Roman"/>
          <w:b w:val="false"/>
          <w:i w:val="false"/>
          <w:color w:val="000000"/>
          <w:sz w:val="28"/>
        </w:rPr>
        <w:t>
      34. ӘОО-дағы тәрбие және идеологиялық жұмыс Қазақстанның қазіргі заманғы тарихы, Әскери этика, Логика, Саясаттану және геосаясат, Философия, Көшбасшылық және басқару стилі, Ақпараттық қауіпсіздік, Дінтану, Әскери құқық негіздері сияқты пәндерді оқыту арқылы оқу процесінде жүргізілуге тиіс.</w:t>
      </w:r>
    </w:p>
    <w:bookmarkEnd w:id="92"/>
    <w:bookmarkStart w:name="z94" w:id="93"/>
    <w:p>
      <w:pPr>
        <w:spacing w:after="0"/>
        <w:ind w:left="0"/>
        <w:jc w:val="both"/>
      </w:pPr>
      <w:r>
        <w:rPr>
          <w:rFonts w:ascii="Times New Roman"/>
          <w:b w:val="false"/>
          <w:i w:val="false"/>
          <w:color w:val="000000"/>
          <w:sz w:val="28"/>
        </w:rPr>
        <w:t xml:space="preserve">
      35. ӘОО-да тәрбие жұмысы әскери тәртіп пен құқық тәртібін нығайту жөніндегі іс-шаралар кешені сияқты, соның ішінде құқық бұзушылықтар мен қылмыстардың профилактикасы ретінде оқу уақытынан тыс уақытта жүргізіледі. </w:t>
      </w:r>
    </w:p>
    <w:bookmarkEnd w:id="93"/>
    <w:bookmarkStart w:name="z95" w:id="94"/>
    <w:p>
      <w:pPr>
        <w:spacing w:after="0"/>
        <w:ind w:left="0"/>
        <w:jc w:val="left"/>
      </w:pPr>
      <w:r>
        <w:rPr>
          <w:rFonts w:ascii="Times New Roman"/>
          <w:b/>
          <w:i w:val="false"/>
          <w:color w:val="000000"/>
        </w:rPr>
        <w:t xml:space="preserve"> 5. ӘОО-лардың ғылыми-зерттеу қызметінің тәртібі</w:t>
      </w:r>
    </w:p>
    <w:bookmarkEnd w:id="94"/>
    <w:bookmarkStart w:name="z96" w:id="95"/>
    <w:p>
      <w:pPr>
        <w:spacing w:after="0"/>
        <w:ind w:left="0"/>
        <w:jc w:val="both"/>
      </w:pPr>
      <w:r>
        <w:rPr>
          <w:rFonts w:ascii="Times New Roman"/>
          <w:b w:val="false"/>
          <w:i w:val="false"/>
          <w:color w:val="000000"/>
          <w:sz w:val="28"/>
        </w:rPr>
        <w:t xml:space="preserve">
      36. ӘОО-ның құрылымдық бөлімшелерінде іргелі, ізденістік, қолданбалы, ғылыми-зерттеу, тәжірибелік-конструкторлық жұмыстар мен инновациялық қызметті ұйымдастыру және жүргізу жүзеге асырылады. </w:t>
      </w:r>
    </w:p>
    <w:bookmarkEnd w:id="95"/>
    <w:bookmarkStart w:name="z97" w:id="96"/>
    <w:p>
      <w:pPr>
        <w:spacing w:after="0"/>
        <w:ind w:left="0"/>
        <w:jc w:val="both"/>
      </w:pPr>
      <w:r>
        <w:rPr>
          <w:rFonts w:ascii="Times New Roman"/>
          <w:b w:val="false"/>
          <w:i w:val="false"/>
          <w:color w:val="000000"/>
          <w:sz w:val="28"/>
        </w:rPr>
        <w:t>
      37. ӘОО-ның ғылыми-зерттеу жұмысын үйлестіруді ӘОО бастығының оқу және ғылыми жұмыстар жөніндегі орынбасары (ұлттық университетте – бастықтың ғылыми жұмыс жөніндегі орынбасары) және ғылыми бөлім (ғылыми-зерттеу институты) (бұдан әрі – ғылыми бөлім) жүзеге асырады.</w:t>
      </w:r>
    </w:p>
    <w:bookmarkEnd w:id="96"/>
    <w:bookmarkStart w:name="z98" w:id="97"/>
    <w:p>
      <w:pPr>
        <w:spacing w:after="0"/>
        <w:ind w:left="0"/>
        <w:jc w:val="both"/>
      </w:pPr>
      <w:r>
        <w:rPr>
          <w:rFonts w:ascii="Times New Roman"/>
          <w:b w:val="false"/>
          <w:i w:val="false"/>
          <w:color w:val="000000"/>
          <w:sz w:val="28"/>
        </w:rPr>
        <w:t>
      38. Ғылыми бөлім ӘОО-дағы ғылыми жұмысты жоспарлауды және ұйымдастыруды, ғылыми-педагогикалық және ғылыми кадрларды дайындауды жүзеге асырады. Оған мыналар:</w:t>
      </w:r>
    </w:p>
    <w:bookmarkEnd w:id="97"/>
    <w:bookmarkStart w:name="z99" w:id="98"/>
    <w:p>
      <w:pPr>
        <w:spacing w:after="0"/>
        <w:ind w:left="0"/>
        <w:jc w:val="both"/>
      </w:pPr>
      <w:r>
        <w:rPr>
          <w:rFonts w:ascii="Times New Roman"/>
          <w:b w:val="false"/>
          <w:i w:val="false"/>
          <w:color w:val="000000"/>
          <w:sz w:val="28"/>
        </w:rPr>
        <w:t>
      1) ӘОО-ның ғылыми жұмыс жоспарын әзірлеу және оның орындалуын бақылау;</w:t>
      </w:r>
    </w:p>
    <w:bookmarkEnd w:id="98"/>
    <w:bookmarkStart w:name="z100" w:id="99"/>
    <w:p>
      <w:pPr>
        <w:spacing w:after="0"/>
        <w:ind w:left="0"/>
        <w:jc w:val="both"/>
      </w:pPr>
      <w:r>
        <w:rPr>
          <w:rFonts w:ascii="Times New Roman"/>
          <w:b w:val="false"/>
          <w:i w:val="false"/>
          <w:color w:val="000000"/>
          <w:sz w:val="28"/>
        </w:rPr>
        <w:t>
      2) ғылыми зерттеу жұмысын ұйымдастыру және олардың нәтижелерінің енгізілуін есепке алу;</w:t>
      </w:r>
    </w:p>
    <w:bookmarkEnd w:id="99"/>
    <w:bookmarkStart w:name="z101" w:id="100"/>
    <w:p>
      <w:pPr>
        <w:spacing w:after="0"/>
        <w:ind w:left="0"/>
        <w:jc w:val="both"/>
      </w:pPr>
      <w:r>
        <w:rPr>
          <w:rFonts w:ascii="Times New Roman"/>
          <w:b w:val="false"/>
          <w:i w:val="false"/>
          <w:color w:val="000000"/>
          <w:sz w:val="28"/>
        </w:rPr>
        <w:t>
      3) ғылыми жұмысқа бөлінетін қаражаттың пайдаланылуын бақылау;</w:t>
      </w:r>
    </w:p>
    <w:bookmarkEnd w:id="100"/>
    <w:bookmarkStart w:name="z102" w:id="101"/>
    <w:p>
      <w:pPr>
        <w:spacing w:after="0"/>
        <w:ind w:left="0"/>
        <w:jc w:val="both"/>
      </w:pPr>
      <w:r>
        <w:rPr>
          <w:rFonts w:ascii="Times New Roman"/>
          <w:b w:val="false"/>
          <w:i w:val="false"/>
          <w:color w:val="000000"/>
          <w:sz w:val="28"/>
        </w:rPr>
        <w:t>
      4) ғылыми мекемелермен, басқа да ӘОО-лармен, әскерлермен және кәсіпорындармен ғылыми байланыстарды ұйымдастыру және жүзеге асыру;</w:t>
      </w:r>
    </w:p>
    <w:bookmarkEnd w:id="101"/>
    <w:bookmarkStart w:name="z103" w:id="102"/>
    <w:p>
      <w:pPr>
        <w:spacing w:after="0"/>
        <w:ind w:left="0"/>
        <w:jc w:val="both"/>
      </w:pPr>
      <w:r>
        <w:rPr>
          <w:rFonts w:ascii="Times New Roman"/>
          <w:b w:val="false"/>
          <w:i w:val="false"/>
          <w:color w:val="000000"/>
          <w:sz w:val="28"/>
        </w:rPr>
        <w:t>
      5) ӘОО-лар арасында және ӘОО-лардың конференциялары мен семинарларын ұйымдастыру және өткізу;</w:t>
      </w:r>
    </w:p>
    <w:bookmarkEnd w:id="102"/>
    <w:bookmarkStart w:name="z104" w:id="103"/>
    <w:p>
      <w:pPr>
        <w:spacing w:after="0"/>
        <w:ind w:left="0"/>
        <w:jc w:val="both"/>
      </w:pPr>
      <w:r>
        <w:rPr>
          <w:rFonts w:ascii="Times New Roman"/>
          <w:b w:val="false"/>
          <w:i w:val="false"/>
          <w:color w:val="000000"/>
          <w:sz w:val="28"/>
        </w:rPr>
        <w:t>
      6) әскери-ғылыми қоғамдардың жұмысын ұйымдастыру және бақылау;</w:t>
      </w:r>
    </w:p>
    <w:bookmarkEnd w:id="103"/>
    <w:bookmarkStart w:name="z105" w:id="104"/>
    <w:p>
      <w:pPr>
        <w:spacing w:after="0"/>
        <w:ind w:left="0"/>
        <w:jc w:val="both"/>
      </w:pPr>
      <w:r>
        <w:rPr>
          <w:rFonts w:ascii="Times New Roman"/>
          <w:b w:val="false"/>
          <w:i w:val="false"/>
          <w:color w:val="000000"/>
          <w:sz w:val="28"/>
        </w:rPr>
        <w:t>
      7) өнертапқыштық жұмысты жоспарлау және ұйымдастыру жүктеледі.</w:t>
      </w:r>
    </w:p>
    <w:bookmarkEnd w:id="104"/>
    <w:bookmarkStart w:name="z106" w:id="105"/>
    <w:p>
      <w:pPr>
        <w:spacing w:after="0"/>
        <w:ind w:left="0"/>
        <w:jc w:val="both"/>
      </w:pPr>
      <w:r>
        <w:rPr>
          <w:rFonts w:ascii="Times New Roman"/>
          <w:b w:val="false"/>
          <w:i w:val="false"/>
          <w:color w:val="000000"/>
          <w:sz w:val="28"/>
        </w:rPr>
        <w:t xml:space="preserve">
      39. Ғылыми бөлім мынадай құжаттарды: </w:t>
      </w:r>
    </w:p>
    <w:bookmarkEnd w:id="105"/>
    <w:bookmarkStart w:name="z107" w:id="106"/>
    <w:p>
      <w:pPr>
        <w:spacing w:after="0"/>
        <w:ind w:left="0"/>
        <w:jc w:val="both"/>
      </w:pPr>
      <w:r>
        <w:rPr>
          <w:rFonts w:ascii="Times New Roman"/>
          <w:b w:val="false"/>
          <w:i w:val="false"/>
          <w:color w:val="000000"/>
          <w:sz w:val="28"/>
        </w:rPr>
        <w:t>
      1) ӘОО-ның жылдық ғылыми жұмыс жоспарын және есеп берулерді;</w:t>
      </w:r>
    </w:p>
    <w:bookmarkEnd w:id="106"/>
    <w:bookmarkStart w:name="z108" w:id="107"/>
    <w:p>
      <w:pPr>
        <w:spacing w:after="0"/>
        <w:ind w:left="0"/>
        <w:jc w:val="both"/>
      </w:pPr>
      <w:r>
        <w:rPr>
          <w:rFonts w:ascii="Times New Roman"/>
          <w:b w:val="false"/>
          <w:i w:val="false"/>
          <w:color w:val="000000"/>
          <w:sz w:val="28"/>
        </w:rPr>
        <w:t xml:space="preserve">
      2) әскери-ғылыми қоғам туралы ережені, олардың жұмыс жоспарлары мен есеп берулерді; </w:t>
      </w:r>
    </w:p>
    <w:bookmarkEnd w:id="107"/>
    <w:bookmarkStart w:name="z109" w:id="108"/>
    <w:p>
      <w:pPr>
        <w:spacing w:after="0"/>
        <w:ind w:left="0"/>
        <w:jc w:val="both"/>
      </w:pPr>
      <w:r>
        <w:rPr>
          <w:rFonts w:ascii="Times New Roman"/>
          <w:b w:val="false"/>
          <w:i w:val="false"/>
          <w:color w:val="000000"/>
          <w:sz w:val="28"/>
        </w:rPr>
        <w:t>
      3) ғылыми және ғылыми-педагогикалық кадрларды даярлау жоспарын және есеп берулерді;</w:t>
      </w:r>
    </w:p>
    <w:bookmarkEnd w:id="108"/>
    <w:bookmarkStart w:name="z110" w:id="109"/>
    <w:p>
      <w:pPr>
        <w:spacing w:after="0"/>
        <w:ind w:left="0"/>
        <w:jc w:val="both"/>
      </w:pPr>
      <w:r>
        <w:rPr>
          <w:rFonts w:ascii="Times New Roman"/>
          <w:b w:val="false"/>
          <w:i w:val="false"/>
          <w:color w:val="000000"/>
          <w:sz w:val="28"/>
        </w:rPr>
        <w:t>
      4) ғылыми кеңес отырыстарының жоспарын және отырыстар хаттамаларын;</w:t>
      </w:r>
    </w:p>
    <w:bookmarkEnd w:id="109"/>
    <w:bookmarkStart w:name="z111" w:id="110"/>
    <w:p>
      <w:pPr>
        <w:spacing w:after="0"/>
        <w:ind w:left="0"/>
        <w:jc w:val="both"/>
      </w:pPr>
      <w:r>
        <w:rPr>
          <w:rFonts w:ascii="Times New Roman"/>
          <w:b w:val="false"/>
          <w:i w:val="false"/>
          <w:color w:val="000000"/>
          <w:sz w:val="28"/>
        </w:rPr>
        <w:t xml:space="preserve">
      5) ӘОО-ның редакциялық баспа жұмысы жоспарын және есеп берулерді әзірлейді және жүргізеді. </w:t>
      </w:r>
    </w:p>
    <w:bookmarkEnd w:id="110"/>
    <w:bookmarkStart w:name="z112" w:id="111"/>
    <w:p>
      <w:pPr>
        <w:spacing w:after="0"/>
        <w:ind w:left="0"/>
        <w:jc w:val="both"/>
      </w:pPr>
      <w:r>
        <w:rPr>
          <w:rFonts w:ascii="Times New Roman"/>
          <w:b w:val="false"/>
          <w:i w:val="false"/>
          <w:color w:val="000000"/>
          <w:sz w:val="28"/>
        </w:rPr>
        <w:t xml:space="preserve">
      40. Ғылыми бөлім факультеттермен, кафедралармен, бөлімдермен және қызметтермен бірлесіп, ӘОО-ның ғылыми жұмыс жоспарын әзірлеуді жүзеге асырады. ӘОО-ның оқу жылына арналған ғылыми жұмыс жоспары ғылыми кеңестің отырысында қаралады, оны ҚР ҚМ Білім және ғылым департаментінің (бұдан әрі – БҒД) бастығы келіседі және оқу жылы басталғанға дейін 1 ай бұрын кешіктірмей ӘОО бастығы бекітеді. ӘОО-ның ғылыми жұмыс жоспарының орындалу барысы ғылыми кеңестің әрбір отырысында талқыланады. </w:t>
      </w:r>
    </w:p>
    <w:bookmarkEnd w:id="111"/>
    <w:bookmarkStart w:name="z113" w:id="112"/>
    <w:p>
      <w:pPr>
        <w:spacing w:after="0"/>
        <w:ind w:left="0"/>
        <w:jc w:val="both"/>
      </w:pPr>
      <w:r>
        <w:rPr>
          <w:rFonts w:ascii="Times New Roman"/>
          <w:b w:val="false"/>
          <w:i w:val="false"/>
          <w:color w:val="000000"/>
          <w:sz w:val="28"/>
        </w:rPr>
        <w:t>
      41. Жылдық ғылыми жұмыс жоспары мынадай міндетті бөлімдерден тұрады:</w:t>
      </w:r>
    </w:p>
    <w:bookmarkEnd w:id="112"/>
    <w:bookmarkStart w:name="z114" w:id="113"/>
    <w:p>
      <w:pPr>
        <w:spacing w:after="0"/>
        <w:ind w:left="0"/>
        <w:jc w:val="both"/>
      </w:pPr>
      <w:r>
        <w:rPr>
          <w:rFonts w:ascii="Times New Roman"/>
          <w:b w:val="false"/>
          <w:i w:val="false"/>
          <w:color w:val="000000"/>
          <w:sz w:val="28"/>
        </w:rPr>
        <w:t>
      1) түсіндірме жазба;</w:t>
      </w:r>
    </w:p>
    <w:bookmarkEnd w:id="113"/>
    <w:bookmarkStart w:name="z115" w:id="114"/>
    <w:p>
      <w:pPr>
        <w:spacing w:after="0"/>
        <w:ind w:left="0"/>
        <w:jc w:val="both"/>
      </w:pPr>
      <w:r>
        <w:rPr>
          <w:rFonts w:ascii="Times New Roman"/>
          <w:b w:val="false"/>
          <w:i w:val="false"/>
          <w:color w:val="000000"/>
          <w:sz w:val="28"/>
        </w:rPr>
        <w:t>
      2) ғылыми-зерттеу жұмыстарының тізбесі;</w:t>
      </w:r>
    </w:p>
    <w:bookmarkEnd w:id="114"/>
    <w:bookmarkStart w:name="z116" w:id="115"/>
    <w:p>
      <w:pPr>
        <w:spacing w:after="0"/>
        <w:ind w:left="0"/>
        <w:jc w:val="both"/>
      </w:pPr>
      <w:r>
        <w:rPr>
          <w:rFonts w:ascii="Times New Roman"/>
          <w:b w:val="false"/>
          <w:i w:val="false"/>
          <w:color w:val="000000"/>
          <w:sz w:val="28"/>
        </w:rPr>
        <w:t>
      3) жедел (жауынгерлік) және жұмылдыру дайындығы іс-шараларындағы зерттеулер;</w:t>
      </w:r>
    </w:p>
    <w:bookmarkEnd w:id="115"/>
    <w:bookmarkStart w:name="z117" w:id="116"/>
    <w:p>
      <w:pPr>
        <w:spacing w:after="0"/>
        <w:ind w:left="0"/>
        <w:jc w:val="both"/>
      </w:pPr>
      <w:r>
        <w:rPr>
          <w:rFonts w:ascii="Times New Roman"/>
          <w:b w:val="false"/>
          <w:i w:val="false"/>
          <w:color w:val="000000"/>
          <w:sz w:val="28"/>
        </w:rPr>
        <w:t>
      4) ғылыми конференциялар (семинарлар, дөңгелек үстелдер, форумдар);</w:t>
      </w:r>
    </w:p>
    <w:bookmarkEnd w:id="116"/>
    <w:bookmarkStart w:name="z118" w:id="117"/>
    <w:p>
      <w:pPr>
        <w:spacing w:after="0"/>
        <w:ind w:left="0"/>
        <w:jc w:val="both"/>
      </w:pPr>
      <w:r>
        <w:rPr>
          <w:rFonts w:ascii="Times New Roman"/>
          <w:b w:val="false"/>
          <w:i w:val="false"/>
          <w:color w:val="000000"/>
          <w:sz w:val="28"/>
        </w:rPr>
        <w:t>
      5) әскери-ғылыми қоғамның қызметі.</w:t>
      </w:r>
    </w:p>
    <w:bookmarkEnd w:id="117"/>
    <w:p>
      <w:pPr>
        <w:spacing w:after="0"/>
        <w:ind w:left="0"/>
        <w:jc w:val="both"/>
      </w:pPr>
      <w:r>
        <w:rPr>
          <w:rFonts w:ascii="Times New Roman"/>
          <w:b w:val="false"/>
          <w:i w:val="false"/>
          <w:color w:val="000000"/>
          <w:sz w:val="28"/>
        </w:rPr>
        <w:t>
      ӘОО-ның ғылыми жұмысымен байланысты басқа да бөлімдерді қосуға жол беріледі.</w:t>
      </w:r>
    </w:p>
    <w:bookmarkStart w:name="z119" w:id="118"/>
    <w:p>
      <w:pPr>
        <w:spacing w:after="0"/>
        <w:ind w:left="0"/>
        <w:jc w:val="both"/>
      </w:pPr>
      <w:r>
        <w:rPr>
          <w:rFonts w:ascii="Times New Roman"/>
          <w:b w:val="false"/>
          <w:i w:val="false"/>
          <w:color w:val="000000"/>
          <w:sz w:val="28"/>
        </w:rPr>
        <w:t>
      42. Профессорлық-оқытушылар құрамы ғылыми-зерттеу жұмыстарын негізгі қызмет және жұмыс уақытында жеке жұмыс жоспарына сәйкес орындайды. Әрбір кафедра жылына кемінде бір ғылыми-зерттеу жұмысын орындауға тиіс.</w:t>
      </w:r>
    </w:p>
    <w:bookmarkEnd w:id="118"/>
    <w:bookmarkStart w:name="z120" w:id="119"/>
    <w:p>
      <w:pPr>
        <w:spacing w:after="0"/>
        <w:ind w:left="0"/>
        <w:jc w:val="both"/>
      </w:pPr>
      <w:r>
        <w:rPr>
          <w:rFonts w:ascii="Times New Roman"/>
          <w:b w:val="false"/>
          <w:i w:val="false"/>
          <w:color w:val="000000"/>
          <w:sz w:val="28"/>
        </w:rPr>
        <w:t>
      43. Магистрлік және докторлық диссертациялардың тақырыптарын тақырыпқа тапсырыс берушілерді көрсете отырып, Қорғаныс министрінің бірінші орынбасары – ҚР ҚК Бас штабының бастығы бекітеді.</w:t>
      </w:r>
    </w:p>
    <w:bookmarkEnd w:id="119"/>
    <w:p>
      <w:pPr>
        <w:spacing w:after="0"/>
        <w:ind w:left="0"/>
        <w:jc w:val="both"/>
      </w:pPr>
      <w:r>
        <w:rPr>
          <w:rFonts w:ascii="Times New Roman"/>
          <w:b w:val="false"/>
          <w:i w:val="false"/>
          <w:color w:val="000000"/>
          <w:sz w:val="28"/>
        </w:rPr>
        <w:t>
      Магистрлік және докторлық диссертациялардың, дипломдық жұмыстардың тақырыптары жыл сайын кемінде 50 %-ға жаңартылады. Дипломдық жұмыстардың тақырыптарын тапсырыс беруші келіседі және ӘОО-ның бастығы бекітеді.</w:t>
      </w:r>
    </w:p>
    <w:bookmarkStart w:name="z121" w:id="120"/>
    <w:p>
      <w:pPr>
        <w:spacing w:after="0"/>
        <w:ind w:left="0"/>
        <w:jc w:val="both"/>
      </w:pPr>
      <w:r>
        <w:rPr>
          <w:rFonts w:ascii="Times New Roman"/>
          <w:b w:val="false"/>
          <w:i w:val="false"/>
          <w:color w:val="000000"/>
          <w:sz w:val="28"/>
        </w:rPr>
        <w:t xml:space="preserve">
      44. ӘОО-лар ғылыми-педагогикалық кадрлардың біліктілігін арттыру және дайындау бойынша ұдайы жұмыс жүргізеді. ӘОО-ларда ғылыми-педагогикалық және ғылыми кадрларды дайындау, соның ішінде қашықтықтан оқыту </w:t>
      </w:r>
      <w:r>
        <w:rPr>
          <w:rFonts w:ascii="Times New Roman"/>
          <w:b w:val="false"/>
          <w:i w:val="false"/>
          <w:color w:val="000000"/>
          <w:sz w:val="28"/>
        </w:rPr>
        <w:t>технологиясы</w:t>
      </w:r>
      <w:r>
        <w:rPr>
          <w:rFonts w:ascii="Times New Roman"/>
          <w:b w:val="false"/>
          <w:i w:val="false"/>
          <w:color w:val="000000"/>
          <w:sz w:val="28"/>
        </w:rPr>
        <w:t xml:space="preserve"> бойынша ұйымдастырылады және жүргізіледі.</w:t>
      </w:r>
    </w:p>
    <w:bookmarkEnd w:id="120"/>
    <w:bookmarkStart w:name="z122" w:id="121"/>
    <w:p>
      <w:pPr>
        <w:spacing w:after="0"/>
        <w:ind w:left="0"/>
        <w:jc w:val="both"/>
      </w:pPr>
      <w:r>
        <w:rPr>
          <w:rFonts w:ascii="Times New Roman"/>
          <w:b w:val="false"/>
          <w:i w:val="false"/>
          <w:color w:val="000000"/>
          <w:sz w:val="28"/>
        </w:rPr>
        <w:t>
      45. Қашықтықтан білім беру технологиясы бойынша оқытылатын магистранттар мен докторанттар магистрлік және докторлық диссертациялар жазу жоспарларын, диссертациялар бойынша зерттеулер нәтижелерін ұсынады және ӘОО-ның ғылыми кеңесі алдында ғылыми кеңестің әрбір отырысында атқарылған жұмыс туралы есеп береді.</w:t>
      </w:r>
    </w:p>
    <w:bookmarkEnd w:id="121"/>
    <w:bookmarkStart w:name="z123" w:id="122"/>
    <w:p>
      <w:pPr>
        <w:spacing w:after="0"/>
        <w:ind w:left="0"/>
        <w:jc w:val="both"/>
      </w:pPr>
      <w:r>
        <w:rPr>
          <w:rFonts w:ascii="Times New Roman"/>
          <w:b w:val="false"/>
          <w:i w:val="false"/>
          <w:color w:val="000000"/>
          <w:sz w:val="28"/>
        </w:rPr>
        <w:t xml:space="preserve">
      46. Ұлттық қорғаныс университетінің ғылыми бөлімі жыл сайын магистрлік және докторлық диссертациялар жинағын жасайды және  электрондық және/немесе баспа түрінде басып шығарады, ӘОО-ларға, ҚР ҚМ, ҚР ҚК Бас штабының құрылымдық бөлімшелеріне таратады. Магистрлік және докторлық диссертациялар негізінде электрондық және/немесе баспа түрінде монографиялар, оқу басылымдары басып шығарылады. </w:t>
      </w:r>
    </w:p>
    <w:bookmarkEnd w:id="122"/>
    <w:bookmarkStart w:name="z124" w:id="123"/>
    <w:p>
      <w:pPr>
        <w:spacing w:after="0"/>
        <w:ind w:left="0"/>
        <w:jc w:val="both"/>
      </w:pPr>
      <w:r>
        <w:rPr>
          <w:rFonts w:ascii="Times New Roman"/>
          <w:b w:val="false"/>
          <w:i w:val="false"/>
          <w:color w:val="000000"/>
          <w:sz w:val="28"/>
        </w:rPr>
        <w:t xml:space="preserve">
      47. Әскери-ғылыми қоғам құжаттары ӘОО-ның әскери-ғылыми қоғамы туралы ереже негізінде әзірленеді. Әскери-ғылыми қоғамдар мамандарды даярлау бейіндері мен тиісті біліктіліктер бойынша ӘОО-да кемінде үш қоғам санында құрылады. Әскери-ғылыми қоғамның жұмысына жалпы басшылық жасау ӘОО бастығының оқу және ғылыми жұмыстар (ғылыми жұмыс) жөніндегі орынбасарына жүктеледі және ол оны ғылыми бөлім, тиісті факультеттер мен кафедра бастықтары арқылы жүзеге асырады. Әскери-ғылыми қоғамның жұмысы ӘОО ауқымында ұйымдастырылады, тікелей ӘОО-ның кафедралары мен ғылыми бөлімшелерінде жүргізіледі. </w:t>
      </w:r>
    </w:p>
    <w:bookmarkEnd w:id="123"/>
    <w:bookmarkStart w:name="z125" w:id="124"/>
    <w:p>
      <w:pPr>
        <w:spacing w:after="0"/>
        <w:ind w:left="0"/>
        <w:jc w:val="both"/>
      </w:pPr>
      <w:r>
        <w:rPr>
          <w:rFonts w:ascii="Times New Roman"/>
          <w:b w:val="false"/>
          <w:i w:val="false"/>
          <w:color w:val="000000"/>
          <w:sz w:val="28"/>
        </w:rPr>
        <w:t>
      48. Әскери-ғылыми қоғам қызметінің негізгі бағыттары мыналар:</w:t>
      </w:r>
    </w:p>
    <w:bookmarkEnd w:id="124"/>
    <w:bookmarkStart w:name="z126" w:id="125"/>
    <w:p>
      <w:pPr>
        <w:spacing w:after="0"/>
        <w:ind w:left="0"/>
        <w:jc w:val="both"/>
      </w:pPr>
      <w:r>
        <w:rPr>
          <w:rFonts w:ascii="Times New Roman"/>
          <w:b w:val="false"/>
          <w:i w:val="false"/>
          <w:color w:val="000000"/>
          <w:sz w:val="28"/>
        </w:rPr>
        <w:t>
      1) әскери-ғылыми шығармашылыққа қызығушылықты қалыптастыру, ғылыми-техникалық міндеттерді дербес шешу әдістемесіне және тәсілдеріне және ғылыми ұжымдарда жұмыс істеу дағдыларына үйрету;</w:t>
      </w:r>
    </w:p>
    <w:bookmarkEnd w:id="125"/>
    <w:bookmarkStart w:name="z127" w:id="126"/>
    <w:p>
      <w:pPr>
        <w:spacing w:after="0"/>
        <w:ind w:left="0"/>
        <w:jc w:val="both"/>
      </w:pPr>
      <w:r>
        <w:rPr>
          <w:rFonts w:ascii="Times New Roman"/>
          <w:b w:val="false"/>
          <w:i w:val="false"/>
          <w:color w:val="000000"/>
          <w:sz w:val="28"/>
        </w:rPr>
        <w:t>
      2) шығармашылық ойлау мен дербестікті дамыту, оқыту кезінде алған білімдерін тереңдету және бекіту;</w:t>
      </w:r>
    </w:p>
    <w:bookmarkEnd w:id="126"/>
    <w:bookmarkStart w:name="z128" w:id="127"/>
    <w:p>
      <w:pPr>
        <w:spacing w:after="0"/>
        <w:ind w:left="0"/>
        <w:jc w:val="both"/>
      </w:pPr>
      <w:r>
        <w:rPr>
          <w:rFonts w:ascii="Times New Roman"/>
          <w:b w:val="false"/>
          <w:i w:val="false"/>
          <w:color w:val="000000"/>
          <w:sz w:val="28"/>
        </w:rPr>
        <w:t>
      3) анағұрлым дарынды және талантты білім алушыларды анықтау, олардың шығармашылық және зияткерлік әлеуетін әскери ғылымның өзекті міндеттерін шешу үшін пайдалану;</w:t>
      </w:r>
    </w:p>
    <w:bookmarkEnd w:id="127"/>
    <w:bookmarkStart w:name="z129" w:id="128"/>
    <w:p>
      <w:pPr>
        <w:spacing w:after="0"/>
        <w:ind w:left="0"/>
        <w:jc w:val="both"/>
      </w:pPr>
      <w:r>
        <w:rPr>
          <w:rFonts w:ascii="Times New Roman"/>
          <w:b w:val="false"/>
          <w:i w:val="false"/>
          <w:color w:val="000000"/>
          <w:sz w:val="28"/>
        </w:rPr>
        <w:t>
      4) жеке құрамды оқыту, қару-жарақты, әскери техника мен оқу-материалдық базаны жетілдіру саласындағы инновациялық технологияларды әзірлеу және енгізу;</w:t>
      </w:r>
    </w:p>
    <w:bookmarkEnd w:id="128"/>
    <w:bookmarkStart w:name="z130" w:id="129"/>
    <w:p>
      <w:pPr>
        <w:spacing w:after="0"/>
        <w:ind w:left="0"/>
        <w:jc w:val="both"/>
      </w:pPr>
      <w:r>
        <w:rPr>
          <w:rFonts w:ascii="Times New Roman"/>
          <w:b w:val="false"/>
          <w:i w:val="false"/>
          <w:color w:val="000000"/>
          <w:sz w:val="28"/>
        </w:rPr>
        <w:t>
      5) анағұрлым қабілетті және үлгерімі жоғары білім алушылар қатарынан ғылыми-педагогикалық және ғылыми кадрлар резервін даярлау;</w:t>
      </w:r>
    </w:p>
    <w:bookmarkEnd w:id="129"/>
    <w:bookmarkStart w:name="z131" w:id="130"/>
    <w:p>
      <w:pPr>
        <w:spacing w:after="0"/>
        <w:ind w:left="0"/>
        <w:jc w:val="both"/>
      </w:pPr>
      <w:r>
        <w:rPr>
          <w:rFonts w:ascii="Times New Roman"/>
          <w:b w:val="false"/>
          <w:i w:val="false"/>
          <w:color w:val="000000"/>
          <w:sz w:val="28"/>
        </w:rPr>
        <w:t xml:space="preserve">
      6) әскери-ғылыми және әскери-техникалық білімді танымал ету, әскери-патриоттық жұмысты жүргізу болып табылады. </w:t>
      </w:r>
    </w:p>
    <w:bookmarkEnd w:id="130"/>
    <w:bookmarkStart w:name="z132" w:id="131"/>
    <w:p>
      <w:pPr>
        <w:spacing w:after="0"/>
        <w:ind w:left="0"/>
        <w:jc w:val="both"/>
      </w:pPr>
      <w:r>
        <w:rPr>
          <w:rFonts w:ascii="Times New Roman"/>
          <w:b w:val="false"/>
          <w:i w:val="false"/>
          <w:color w:val="000000"/>
          <w:sz w:val="28"/>
        </w:rPr>
        <w:t>
      49. Ғылыми-зерттеу жұмыстарын орындау нәтижелері бойынша ғылыми-зерттеу жұмыстарын орындау бойынша күнтізбелік жоспарда көзделген аралық және қорытынды есеп берулер дайындалады. Ғылыми-зерттеу жұмыстары бойынша есеп берулер монографиялар мен оқу құралдары түрінде басылып шығарылады.</w:t>
      </w:r>
    </w:p>
    <w:bookmarkEnd w:id="131"/>
    <w:bookmarkStart w:name="z133" w:id="132"/>
    <w:p>
      <w:pPr>
        <w:spacing w:after="0"/>
        <w:ind w:left="0"/>
        <w:jc w:val="both"/>
      </w:pPr>
      <w:r>
        <w:rPr>
          <w:rFonts w:ascii="Times New Roman"/>
          <w:b w:val="false"/>
          <w:i w:val="false"/>
          <w:color w:val="000000"/>
          <w:sz w:val="28"/>
        </w:rPr>
        <w:t>
      50. Ғылыми бөлім оқу жылында кемінде екі ғылыми-практикалық және/немесе ғылыми-теориялық конференциялар өткізеді. Конференция аяқталғаннан кейін материалдар жинақ түрінде басылып шығарылады, даналары БҒД-ға, ӘОО-ларға, ҚР ҚМ, ҚР ҚК Бас штабының құрылымдық бөлімшелеріне беріледі.</w:t>
      </w:r>
    </w:p>
    <w:bookmarkEnd w:id="132"/>
    <w:bookmarkStart w:name="z134" w:id="133"/>
    <w:p>
      <w:pPr>
        <w:spacing w:after="0"/>
        <w:ind w:left="0"/>
        <w:jc w:val="both"/>
      </w:pPr>
      <w:r>
        <w:rPr>
          <w:rFonts w:ascii="Times New Roman"/>
          <w:b w:val="false"/>
          <w:i w:val="false"/>
          <w:color w:val="000000"/>
          <w:sz w:val="28"/>
        </w:rPr>
        <w:t>
      51. ӘОО-ларда ғылыми-зерттеу институттары мен ғылыми-зерттеу зертханалары құрылады.</w:t>
      </w:r>
    </w:p>
    <w:bookmarkEnd w:id="133"/>
    <w:bookmarkStart w:name="z135" w:id="134"/>
    <w:p>
      <w:pPr>
        <w:spacing w:after="0"/>
        <w:ind w:left="0"/>
        <w:jc w:val="both"/>
      </w:pPr>
      <w:r>
        <w:rPr>
          <w:rFonts w:ascii="Times New Roman"/>
          <w:b w:val="false"/>
          <w:i w:val="false"/>
          <w:color w:val="000000"/>
          <w:sz w:val="28"/>
        </w:rPr>
        <w:t>
      52. Ғылыми-зерттеу жұмыстары саласындағы ғылыми-зерттеу институты қызметінің негізгі міндеттері мен бағыттары мыналар:</w:t>
      </w:r>
    </w:p>
    <w:bookmarkEnd w:id="134"/>
    <w:p>
      <w:pPr>
        <w:spacing w:after="0"/>
        <w:ind w:left="0"/>
        <w:jc w:val="both"/>
      </w:pPr>
      <w:r>
        <w:rPr>
          <w:rFonts w:ascii="Times New Roman"/>
          <w:b w:val="false"/>
          <w:i w:val="false"/>
          <w:color w:val="000000"/>
          <w:sz w:val="28"/>
        </w:rPr>
        <w:t>
      мемлекеттің әскери қауіпсіздігін қамтамасыз ету, әскери өнер, құрылыс, Қазақстан Республикасының Қарулы Күштерін даярлау және қолдану саласындағы іргелі және ғылыми-қолданбалы зерттеулерді жүргізу;</w:t>
      </w:r>
    </w:p>
    <w:p>
      <w:pPr>
        <w:spacing w:after="0"/>
        <w:ind w:left="0"/>
        <w:jc w:val="both"/>
      </w:pPr>
      <w:r>
        <w:rPr>
          <w:rFonts w:ascii="Times New Roman"/>
          <w:b w:val="false"/>
          <w:i w:val="false"/>
          <w:color w:val="000000"/>
          <w:sz w:val="28"/>
        </w:rPr>
        <w:t>
      әскери салада ғылыми-техникалық прогрестің дамуын талдау және қамтамасыз ету, әскери ғылымның рөлін күшейту, қару-жарақ пен техниканы жасау және жетілдіру жобаларын әзірлеу, Қазақстан Республикасының Қарулы Күштерінде ақпараттық технологияларды дамыту;</w:t>
      </w:r>
    </w:p>
    <w:p>
      <w:pPr>
        <w:spacing w:after="0"/>
        <w:ind w:left="0"/>
        <w:jc w:val="both"/>
      </w:pPr>
      <w:r>
        <w:rPr>
          <w:rFonts w:ascii="Times New Roman"/>
          <w:b w:val="false"/>
          <w:i w:val="false"/>
          <w:color w:val="000000"/>
          <w:sz w:val="28"/>
        </w:rPr>
        <w:t>
      әскери ғылым теориясы мен жалпы негіздерін және қарулы күрес заңдылықтарын дамыту;</w:t>
      </w:r>
    </w:p>
    <w:p>
      <w:pPr>
        <w:spacing w:after="0"/>
        <w:ind w:left="0"/>
        <w:jc w:val="both"/>
      </w:pPr>
      <w:r>
        <w:rPr>
          <w:rFonts w:ascii="Times New Roman"/>
          <w:b w:val="false"/>
          <w:i w:val="false"/>
          <w:color w:val="000000"/>
          <w:sz w:val="28"/>
        </w:rPr>
        <w:t xml:space="preserve">
      оқу-жаттығуларда, білім алушылардың </w:t>
      </w:r>
      <w:r>
        <w:rPr>
          <w:rFonts w:ascii="Times New Roman"/>
          <w:b w:val="false"/>
          <w:i w:val="false"/>
          <w:color w:val="000000"/>
          <w:sz w:val="28"/>
        </w:rPr>
        <w:t>тағылымдамалардан</w:t>
      </w:r>
      <w:r>
        <w:rPr>
          <w:rFonts w:ascii="Times New Roman"/>
          <w:b w:val="false"/>
          <w:i w:val="false"/>
          <w:color w:val="000000"/>
          <w:sz w:val="28"/>
        </w:rPr>
        <w:t xml:space="preserve"> өту кезінде, сондай-ақ әскерлердің күнделікті қызметінде алынған ғылыми ақпаратты жинау және жинақтау;</w:t>
      </w:r>
    </w:p>
    <w:p>
      <w:pPr>
        <w:spacing w:after="0"/>
        <w:ind w:left="0"/>
        <w:jc w:val="both"/>
      </w:pPr>
      <w:r>
        <w:rPr>
          <w:rFonts w:ascii="Times New Roman"/>
          <w:b w:val="false"/>
          <w:i w:val="false"/>
          <w:color w:val="000000"/>
          <w:sz w:val="28"/>
        </w:rPr>
        <w:t>
      әскери өнер тарихын, Қазақстан Республикасы Қарулы Күштерінің құрылуы мен дамуын, олардың жауынгерлік әзірлігі мен жауынгерлік қабілетін арттыруды, әскери теорияның, практиканың және қарулы күрес құралдары мен тәсілдерін дамыту перспективаларын ескере отырып, әскери экономиканың проблемаларын жан-жақты зерделеу;</w:t>
      </w:r>
    </w:p>
    <w:p>
      <w:pPr>
        <w:spacing w:after="0"/>
        <w:ind w:left="0"/>
        <w:jc w:val="both"/>
      </w:pPr>
      <w:r>
        <w:rPr>
          <w:rFonts w:ascii="Times New Roman"/>
          <w:b w:val="false"/>
          <w:i w:val="false"/>
          <w:color w:val="000000"/>
          <w:sz w:val="28"/>
        </w:rPr>
        <w:t>
      әскери педагогика мен психологияны, оқыту мен тәрбиелеу әдістемесін, оқу процесін жоспарлау мен ұйымдастыруды, оқу-материалдық базаны дамытуды жетілдіру және әскери білім берудің басқа да өзекті мәселелері;</w:t>
      </w:r>
    </w:p>
    <w:p>
      <w:pPr>
        <w:spacing w:after="0"/>
        <w:ind w:left="0"/>
        <w:jc w:val="both"/>
      </w:pPr>
      <w:r>
        <w:rPr>
          <w:rFonts w:ascii="Times New Roman"/>
          <w:b w:val="false"/>
          <w:i w:val="false"/>
          <w:color w:val="000000"/>
          <w:sz w:val="28"/>
        </w:rPr>
        <w:t>
      қорғаныс пен қауіпсіздікті қамтамасыз етуге арналған өнімді құру, жаңғырту бойынша ғылыми-зерттеу және тәжірибелік-конструкторлық жұмыстарды жүргізу;</w:t>
      </w:r>
    </w:p>
    <w:p>
      <w:pPr>
        <w:spacing w:after="0"/>
        <w:ind w:left="0"/>
        <w:jc w:val="both"/>
      </w:pPr>
      <w:r>
        <w:rPr>
          <w:rFonts w:ascii="Times New Roman"/>
          <w:b w:val="false"/>
          <w:i w:val="false"/>
          <w:color w:val="000000"/>
          <w:sz w:val="28"/>
        </w:rPr>
        <w:t>
      мемлекеттің ұлттық қауіпсіздігін қамтамасыз ету мүддесінде қару-жарақ пен әскери техниканы, телекоммуникациялар мен байланысты, ақпараттық технологияларды дамыту мен жетілдіру перспективаларын негіздеу;</w:t>
      </w:r>
    </w:p>
    <w:p>
      <w:pPr>
        <w:spacing w:after="0"/>
        <w:ind w:left="0"/>
        <w:jc w:val="both"/>
      </w:pPr>
      <w:r>
        <w:rPr>
          <w:rFonts w:ascii="Times New Roman"/>
          <w:b w:val="false"/>
          <w:i w:val="false"/>
          <w:color w:val="000000"/>
          <w:sz w:val="28"/>
        </w:rPr>
        <w:t>
      жаңа білімдерді құру негіздері ретінде әскери саладағы іргелі зерттеулерді дамыту;</w:t>
      </w:r>
    </w:p>
    <w:p>
      <w:pPr>
        <w:spacing w:after="0"/>
        <w:ind w:left="0"/>
        <w:jc w:val="both"/>
      </w:pPr>
      <w:r>
        <w:rPr>
          <w:rFonts w:ascii="Times New Roman"/>
          <w:b w:val="false"/>
          <w:i w:val="false"/>
          <w:color w:val="000000"/>
          <w:sz w:val="28"/>
        </w:rPr>
        <w:t>
      жаңа технологияларды игеру, әскери ғылым мен техниканы дамытудың маңызды бағыттарында ғылыми мектептер мен жетекші ғылыми-педагогикалық ұжымдарды құру мен дамыту;</w:t>
      </w:r>
    </w:p>
    <w:p>
      <w:pPr>
        <w:spacing w:after="0"/>
        <w:ind w:left="0"/>
        <w:jc w:val="both"/>
      </w:pPr>
      <w:r>
        <w:rPr>
          <w:rFonts w:ascii="Times New Roman"/>
          <w:b w:val="false"/>
          <w:i w:val="false"/>
          <w:color w:val="000000"/>
          <w:sz w:val="28"/>
        </w:rPr>
        <w:t>
      әскери қауіпсіздікті, әскери құрылысты қамтамасыз ету және Қазақстан Республикасының Қарулы Күштерін қолдану мәселелерін зерттеу;</w:t>
      </w:r>
    </w:p>
    <w:p>
      <w:pPr>
        <w:spacing w:after="0"/>
        <w:ind w:left="0"/>
        <w:jc w:val="both"/>
      </w:pPr>
      <w:r>
        <w:rPr>
          <w:rFonts w:ascii="Times New Roman"/>
          <w:b w:val="false"/>
          <w:i w:val="false"/>
          <w:color w:val="000000"/>
          <w:sz w:val="28"/>
        </w:rPr>
        <w:t xml:space="preserve">
      жоғары әскери білім беруді қалыптастыру мен дамытудың теориялық және әдістемелік негіздерін зерттеу және әзірлеу, әскери ғылымның білім беру мен тәрбие міндеттерін шешуге, ұлттық қауіпсіздікті қамтамасыз етуге арналған ғылымның базистік, айқындаушы сипатын сақтауға және нығайтуға ықпал етуді күшейту; </w:t>
      </w:r>
    </w:p>
    <w:p>
      <w:pPr>
        <w:spacing w:after="0"/>
        <w:ind w:left="0"/>
        <w:jc w:val="both"/>
      </w:pPr>
      <w:r>
        <w:rPr>
          <w:rFonts w:ascii="Times New Roman"/>
          <w:b w:val="false"/>
          <w:i w:val="false"/>
          <w:color w:val="000000"/>
          <w:sz w:val="28"/>
        </w:rPr>
        <w:t xml:space="preserve">
      қару-жарақ пен әскери техниканы жаңартудың және әлеуметтік-экономикалық қайта құруларды жүргізудің басым міндеттерін шешуге арналған ҚР ҚМ ғылыми мекемелерінің ғылыми-техникалық әлеуетін тиімді пайдалану; </w:t>
      </w:r>
    </w:p>
    <w:p>
      <w:pPr>
        <w:spacing w:after="0"/>
        <w:ind w:left="0"/>
        <w:jc w:val="both"/>
      </w:pPr>
      <w:r>
        <w:rPr>
          <w:rFonts w:ascii="Times New Roman"/>
          <w:b w:val="false"/>
          <w:i w:val="false"/>
          <w:color w:val="000000"/>
          <w:sz w:val="28"/>
        </w:rPr>
        <w:t>
      маңызды ғылыми-техникалық міндеттерді бірлесіп шешу, жоғары технологиялар құру және әскери оқу орындарының әзірлемелерін өндірісте қолдануды кеңейту мақсатында ғылыми, жобалау-конструкторлық, технологиялық ұйымдармен және өнеркәсіп кәсіпорындарымен ғылыми-техникалық ынтымақтастықтың жаңа, прогрессивті нысандарын дамыту;</w:t>
      </w:r>
    </w:p>
    <w:p>
      <w:pPr>
        <w:spacing w:after="0"/>
        <w:ind w:left="0"/>
        <w:jc w:val="both"/>
      </w:pPr>
      <w:r>
        <w:rPr>
          <w:rFonts w:ascii="Times New Roman"/>
          <w:b w:val="false"/>
          <w:i w:val="false"/>
          <w:color w:val="000000"/>
          <w:sz w:val="28"/>
        </w:rPr>
        <w:t>
      ғылыми-техникалық және өндірістік-технологиялық салалардың, өнімді, көрсетілетін қызметтерді және өндірісті жаңартуды ұйымдастыру мен басқаруды жетілдіретін өнімнің, технологиялық процестің, көрсетілетін қызметтің немесе жаңа шешімнің жаңа немесе жетілдірілген түрлерін құру және игеру мақсатында инновациялық қызметті дамыту;</w:t>
      </w:r>
    </w:p>
    <w:p>
      <w:pPr>
        <w:spacing w:after="0"/>
        <w:ind w:left="0"/>
        <w:jc w:val="both"/>
      </w:pPr>
      <w:r>
        <w:rPr>
          <w:rFonts w:ascii="Times New Roman"/>
          <w:b w:val="false"/>
          <w:i w:val="false"/>
          <w:color w:val="000000"/>
          <w:sz w:val="28"/>
        </w:rPr>
        <w:t>
      ғылым теориясын және ғылыми-педагогикалық жұмыскерлер мен білім алушылардың шығармашылық қызметін дамыту;</w:t>
      </w:r>
    </w:p>
    <w:p>
      <w:pPr>
        <w:spacing w:after="0"/>
        <w:ind w:left="0"/>
        <w:jc w:val="both"/>
      </w:pPr>
      <w:r>
        <w:rPr>
          <w:rFonts w:ascii="Times New Roman"/>
          <w:b w:val="false"/>
          <w:i w:val="false"/>
          <w:color w:val="000000"/>
          <w:sz w:val="28"/>
        </w:rPr>
        <w:t>
      ғылыми-зерттеу институтында ғылыми-техникалық прогрестің жаңа жетістіктері негізінде білікті мамандарды және жоғары білікті ғылыми-педагогикалық кадрларды даярлауды қамтамасыз ету;</w:t>
      </w:r>
    </w:p>
    <w:p>
      <w:pPr>
        <w:spacing w:after="0"/>
        <w:ind w:left="0"/>
        <w:jc w:val="both"/>
      </w:pPr>
      <w:r>
        <w:rPr>
          <w:rFonts w:ascii="Times New Roman"/>
          <w:b w:val="false"/>
          <w:i w:val="false"/>
          <w:color w:val="000000"/>
          <w:sz w:val="28"/>
        </w:rPr>
        <w:t>
      әлемдік ғылым және білім беру жүйесіне кіру және ғылыми-техникалық өнімді бірлесіп әзірлеу мақсатында шет елдердің оқу орындарымен және фирмаларымен халықаралық ғылыми-техникалық ынтымақтастықты кеңейту;</w:t>
      </w:r>
    </w:p>
    <w:p>
      <w:pPr>
        <w:spacing w:after="0"/>
        <w:ind w:left="0"/>
        <w:jc w:val="both"/>
      </w:pPr>
      <w:r>
        <w:rPr>
          <w:rFonts w:ascii="Times New Roman"/>
          <w:b w:val="false"/>
          <w:i w:val="false"/>
          <w:color w:val="000000"/>
          <w:sz w:val="28"/>
        </w:rPr>
        <w:t>
      сапалы жаңа эксперименттік-өндірістік базаны құру;</w:t>
      </w:r>
    </w:p>
    <w:p>
      <w:pPr>
        <w:spacing w:after="0"/>
        <w:ind w:left="0"/>
        <w:jc w:val="both"/>
      </w:pPr>
      <w:r>
        <w:rPr>
          <w:rFonts w:ascii="Times New Roman"/>
          <w:b w:val="false"/>
          <w:i w:val="false"/>
          <w:color w:val="000000"/>
          <w:sz w:val="28"/>
        </w:rPr>
        <w:t>
      оқытудың интерактивті әдістерін, қолданбалы компьютерлік бағдарламаларды енгізу, электрондық оқу басылымдарын әзірлеу;</w:t>
      </w:r>
    </w:p>
    <w:p>
      <w:pPr>
        <w:spacing w:after="0"/>
        <w:ind w:left="0"/>
        <w:jc w:val="both"/>
      </w:pPr>
      <w:r>
        <w:rPr>
          <w:rFonts w:ascii="Times New Roman"/>
          <w:b w:val="false"/>
          <w:i w:val="false"/>
          <w:color w:val="000000"/>
          <w:sz w:val="28"/>
        </w:rPr>
        <w:t xml:space="preserve">
      ғылыми конференциялар, көрмелер, семинарлар, кеңестер, форумдар, симпозиумдар, тренингтер мен басқа да ғылыми іс-шараларды жүргізу болып табылады.  </w:t>
      </w:r>
    </w:p>
    <w:bookmarkStart w:name="z136" w:id="135"/>
    <w:p>
      <w:pPr>
        <w:spacing w:after="0"/>
        <w:ind w:left="0"/>
        <w:jc w:val="both"/>
      </w:pPr>
      <w:r>
        <w:rPr>
          <w:rFonts w:ascii="Times New Roman"/>
          <w:b w:val="false"/>
          <w:i w:val="false"/>
          <w:color w:val="000000"/>
          <w:sz w:val="28"/>
        </w:rPr>
        <w:t>
      53. Ғылыми-зерттеу зертханасы ӘОО-ның даярлау бағыттары бойынша құрылымдық бөлімше түрінде құрылады және ғылыми зерттеулер мен тәжірибелік-конструкторлық жұмыстардың озық деңгейіне қол жеткізу, сондай-ақ зертхананың материалдық-техникалық және кадр әлеуетін тиімді қолдану мақсатында жұмыс істейді.</w:t>
      </w:r>
    </w:p>
    <w:bookmarkEnd w:id="135"/>
    <w:bookmarkStart w:name="z138" w:id="136"/>
    <w:p>
      <w:pPr>
        <w:spacing w:after="0"/>
        <w:ind w:left="0"/>
        <w:jc w:val="both"/>
      </w:pPr>
      <w:r>
        <w:rPr>
          <w:rFonts w:ascii="Times New Roman"/>
          <w:b w:val="false"/>
          <w:i w:val="false"/>
          <w:color w:val="000000"/>
          <w:sz w:val="28"/>
        </w:rPr>
        <w:t>
      Ғылыми-зерттеу зертханасы мынадай функцияларды жүзеге асырады:</w:t>
      </w:r>
    </w:p>
    <w:bookmarkEnd w:id="136"/>
    <w:bookmarkStart w:name="z139" w:id="137"/>
    <w:p>
      <w:pPr>
        <w:spacing w:after="0"/>
        <w:ind w:left="0"/>
        <w:jc w:val="both"/>
      </w:pPr>
      <w:r>
        <w:rPr>
          <w:rFonts w:ascii="Times New Roman"/>
          <w:b w:val="false"/>
          <w:i w:val="false"/>
          <w:color w:val="000000"/>
          <w:sz w:val="28"/>
        </w:rPr>
        <w:t xml:space="preserve">
      1) ғылыми-зерттеу және тәжірибелік-конструкторлық жұмыстарды жүргізуге қатысады; </w:t>
      </w:r>
    </w:p>
    <w:bookmarkEnd w:id="137"/>
    <w:bookmarkStart w:name="z140" w:id="138"/>
    <w:p>
      <w:pPr>
        <w:spacing w:after="0"/>
        <w:ind w:left="0"/>
        <w:jc w:val="both"/>
      </w:pPr>
      <w:r>
        <w:rPr>
          <w:rFonts w:ascii="Times New Roman"/>
          <w:b w:val="false"/>
          <w:i w:val="false"/>
          <w:color w:val="000000"/>
          <w:sz w:val="28"/>
        </w:rPr>
        <w:t xml:space="preserve">
      2) ғылыми-зерттеу және тәжірибелік-конструкторлық жұмыстарды жүргізу жөніндегі әдістемелер мен бағдарламаларды, нормативтік және технологиялық құжаттарды әзірлейді және жетілдіреді; </w:t>
      </w:r>
    </w:p>
    <w:bookmarkEnd w:id="138"/>
    <w:bookmarkStart w:name="z141" w:id="139"/>
    <w:p>
      <w:pPr>
        <w:spacing w:after="0"/>
        <w:ind w:left="0"/>
        <w:jc w:val="both"/>
      </w:pPr>
      <w:r>
        <w:rPr>
          <w:rFonts w:ascii="Times New Roman"/>
          <w:b w:val="false"/>
          <w:i w:val="false"/>
          <w:color w:val="000000"/>
          <w:sz w:val="28"/>
        </w:rPr>
        <w:t xml:space="preserve">
      3) ғылыми-зерттеу және тәжірибелік-конструкторлық жұмыстарды, маркетингтік зерттеулерді, машиналардың, жабдықтардың, аспаптардың, бұйымдардың, материалдардың жаңа үлгілерін тәжірибелік тексеруді және технологиялық процестерді жүргізуде әдістемелік және консультативтік көмек көрсетеді;  </w:t>
      </w:r>
    </w:p>
    <w:bookmarkEnd w:id="139"/>
    <w:bookmarkStart w:name="z142" w:id="140"/>
    <w:p>
      <w:pPr>
        <w:spacing w:after="0"/>
        <w:ind w:left="0"/>
        <w:jc w:val="both"/>
      </w:pPr>
      <w:r>
        <w:rPr>
          <w:rFonts w:ascii="Times New Roman"/>
          <w:b w:val="false"/>
          <w:i w:val="false"/>
          <w:color w:val="000000"/>
          <w:sz w:val="28"/>
        </w:rPr>
        <w:t xml:space="preserve">
      4) жүргізілетін жұмыстардың жоғары тиімділігін қамтамасыз етеді, ғылыми-зерттеу жұмыстарының бекітілген тапсырмалар мен бағдарламаларға сәйкес уақтылы әрі сапалы орындалуына бақылауды жүзеге асырады; </w:t>
      </w:r>
    </w:p>
    <w:bookmarkEnd w:id="140"/>
    <w:bookmarkStart w:name="z143" w:id="141"/>
    <w:p>
      <w:pPr>
        <w:spacing w:after="0"/>
        <w:ind w:left="0"/>
        <w:jc w:val="both"/>
      </w:pPr>
      <w:r>
        <w:rPr>
          <w:rFonts w:ascii="Times New Roman"/>
          <w:b w:val="false"/>
          <w:i w:val="false"/>
          <w:color w:val="000000"/>
          <w:sz w:val="28"/>
        </w:rPr>
        <w:t xml:space="preserve">
      5) орындалған және орындалатын ғылыми-зерттеу және тәжірибелік-конструкторлық жұмыстар туралы ақпаратты жинауды, сақтауды және жүйелеуді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зияткерлік меншік құқығын қорғау, </w:t>
      </w:r>
      <w:r>
        <w:rPr>
          <w:rFonts w:ascii="Times New Roman"/>
          <w:b w:val="false"/>
          <w:i w:val="false"/>
          <w:color w:val="000000"/>
          <w:sz w:val="28"/>
        </w:rPr>
        <w:t>мемлекеттік</w:t>
      </w:r>
      <w:r>
        <w:rPr>
          <w:rFonts w:ascii="Times New Roman"/>
          <w:b w:val="false"/>
          <w:i w:val="false"/>
          <w:color w:val="000000"/>
          <w:sz w:val="28"/>
        </w:rPr>
        <w:t xml:space="preserve"> және  </w:t>
      </w:r>
      <w:r>
        <w:rPr>
          <w:rFonts w:ascii="Times New Roman"/>
          <w:b w:val="false"/>
          <w:i w:val="false"/>
          <w:color w:val="000000"/>
          <w:sz w:val="28"/>
        </w:rPr>
        <w:t>коммерциялық құпияларды</w:t>
      </w:r>
      <w:r>
        <w:rPr>
          <w:rFonts w:ascii="Times New Roman"/>
          <w:b w:val="false"/>
          <w:i w:val="false"/>
          <w:color w:val="000000"/>
          <w:sz w:val="28"/>
        </w:rPr>
        <w:t xml:space="preserve"> қорғау туралы талаптарды сақтай отырып жүзеге асырады; </w:t>
      </w:r>
    </w:p>
    <w:bookmarkEnd w:id="141"/>
    <w:bookmarkStart w:name="z144" w:id="142"/>
    <w:p>
      <w:pPr>
        <w:spacing w:after="0"/>
        <w:ind w:left="0"/>
        <w:jc w:val="both"/>
      </w:pPr>
      <w:r>
        <w:rPr>
          <w:rFonts w:ascii="Times New Roman"/>
          <w:b w:val="false"/>
          <w:i w:val="false"/>
          <w:color w:val="000000"/>
          <w:sz w:val="28"/>
        </w:rPr>
        <w:t>
      6) ғылыми-зерттеу зертханасы қызметкерлерінің біліктілігін арттыруды, сондай-ақ кадрларды даярлауды және қайта даярлауды жүзеге асырады.</w:t>
      </w:r>
    </w:p>
    <w:bookmarkEnd w:id="142"/>
    <w:bookmarkStart w:name="z137" w:id="143"/>
    <w:p>
      <w:pPr>
        <w:spacing w:after="0"/>
        <w:ind w:left="0"/>
        <w:jc w:val="left"/>
      </w:pPr>
      <w:r>
        <w:rPr>
          <w:rFonts w:ascii="Times New Roman"/>
          <w:b/>
          <w:i w:val="false"/>
          <w:color w:val="000000"/>
        </w:rPr>
        <w:t xml:space="preserve"> 4. Басшылық және профессорлық-оқытушылар құрамының біліктілігін арттыру тәртібі</w:t>
      </w:r>
    </w:p>
    <w:bookmarkEnd w:id="143"/>
    <w:bookmarkStart w:name="z145" w:id="144"/>
    <w:p>
      <w:pPr>
        <w:spacing w:after="0"/>
        <w:ind w:left="0"/>
        <w:jc w:val="both"/>
      </w:pPr>
      <w:r>
        <w:rPr>
          <w:rFonts w:ascii="Times New Roman"/>
          <w:b w:val="false"/>
          <w:i w:val="false"/>
          <w:color w:val="000000"/>
          <w:sz w:val="28"/>
        </w:rPr>
        <w:t xml:space="preserve">
      54. ӘОО штабы ӘОО-ның ішкі қызметін, жауынгерлік және жұмылдыру әзірлігін жоспарлауды, ұйымдастыру мен бақылауды, ӘОО лауазымды адамдарының (бөлімшелерінің) мемлекеттік құпияларды қорғау, метрологиялық камтамасыз ету, заңнаманың, берілген және алынған бұйрықтардың орындалуын бақылау және профессорлық-оқытушылар құрамының біліктілігін арттыруды жоспарлау жөніндегі жұмыстарды ұйымдастыру мен бақылауды жүзеге асырады. </w:t>
      </w:r>
    </w:p>
    <w:bookmarkEnd w:id="144"/>
    <w:bookmarkStart w:name="z146" w:id="145"/>
    <w:p>
      <w:pPr>
        <w:spacing w:after="0"/>
        <w:ind w:left="0"/>
        <w:jc w:val="both"/>
      </w:pPr>
      <w:r>
        <w:rPr>
          <w:rFonts w:ascii="Times New Roman"/>
          <w:b w:val="false"/>
          <w:i w:val="false"/>
          <w:color w:val="000000"/>
          <w:sz w:val="28"/>
        </w:rPr>
        <w:t xml:space="preserve">
      55. Басшылық және профессорлық-оқытушылар құрамы лауазымдарына тікелей әскерлерден ӘОО-ға тағайындалатын офицерлерді даярлау педагогикалық шеберлік курстарында жүзеге асырылады. Оларды оқу және оқытушылық қызметке жіберу осы курстарда оқытылғаннан кейін жүргізіледі. </w:t>
      </w:r>
    </w:p>
    <w:bookmarkEnd w:id="145"/>
    <w:p>
      <w:pPr>
        <w:spacing w:after="0"/>
        <w:ind w:left="0"/>
        <w:jc w:val="both"/>
      </w:pPr>
      <w:r>
        <w:rPr>
          <w:rFonts w:ascii="Times New Roman"/>
          <w:b w:val="false"/>
          <w:i w:val="false"/>
          <w:color w:val="000000"/>
          <w:sz w:val="28"/>
        </w:rPr>
        <w:t>
      Педагогикалық шеберлік курстарының бағдарламасын БҒД бекітеді және ӘОО ұйымдастырады.</w:t>
      </w:r>
    </w:p>
    <w:bookmarkStart w:name="z147" w:id="146"/>
    <w:p>
      <w:pPr>
        <w:spacing w:after="0"/>
        <w:ind w:left="0"/>
        <w:jc w:val="both"/>
      </w:pPr>
      <w:r>
        <w:rPr>
          <w:rFonts w:ascii="Times New Roman"/>
          <w:b w:val="false"/>
          <w:i w:val="false"/>
          <w:color w:val="000000"/>
          <w:sz w:val="28"/>
        </w:rPr>
        <w:t>
      56. Профессорлық-оқытушылар құрамының біліктілігін арттыру мынадай курстарда:</w:t>
      </w:r>
    </w:p>
    <w:bookmarkEnd w:id="146"/>
    <w:p>
      <w:pPr>
        <w:spacing w:after="0"/>
        <w:ind w:left="0"/>
        <w:jc w:val="both"/>
      </w:pPr>
      <w:r>
        <w:rPr>
          <w:rFonts w:ascii="Times New Roman"/>
          <w:b w:val="false"/>
          <w:i w:val="false"/>
          <w:color w:val="000000"/>
          <w:sz w:val="28"/>
        </w:rPr>
        <w:t>
      оқытушы-әскери қызметшілер – ӘОО-лар мен БҒД ұйымдастыратын ұзақтығы кемінде 72 академиялық сағат болатын біліктілікті арттыру курстарында;</w:t>
      </w:r>
    </w:p>
    <w:p>
      <w:pPr>
        <w:spacing w:after="0"/>
        <w:ind w:left="0"/>
        <w:jc w:val="both"/>
      </w:pPr>
      <w:r>
        <w:rPr>
          <w:rFonts w:ascii="Times New Roman"/>
          <w:b w:val="false"/>
          <w:i w:val="false"/>
          <w:color w:val="000000"/>
          <w:sz w:val="28"/>
        </w:rPr>
        <w:t>
      оқытушы-қызметшілер – оқу орындарында ұзақтығы кемінде 72 академиялық сағат болатын біліктілікті арттыру курстарында жүзеге асырылады.</w:t>
      </w:r>
    </w:p>
    <w:bookmarkStart w:name="z148" w:id="147"/>
    <w:p>
      <w:pPr>
        <w:spacing w:after="0"/>
        <w:ind w:left="0"/>
        <w:jc w:val="both"/>
      </w:pPr>
      <w:r>
        <w:rPr>
          <w:rFonts w:ascii="Times New Roman"/>
          <w:b w:val="false"/>
          <w:i w:val="false"/>
          <w:color w:val="000000"/>
          <w:sz w:val="28"/>
        </w:rPr>
        <w:t>
      57. Профессорлық-оқытушылар құрамының біліктілігін арттыру жөніндегі жұмысты ӘОО-ның кадрлар органы жылдық біліктілікті арттыру перспективалық және жоспарлары негізінде ұйымдастырады.</w:t>
      </w:r>
    </w:p>
    <w:bookmarkEnd w:id="147"/>
    <w:bookmarkStart w:name="z149" w:id="148"/>
    <w:p>
      <w:pPr>
        <w:spacing w:after="0"/>
        <w:ind w:left="0"/>
        <w:jc w:val="both"/>
      </w:pPr>
      <w:r>
        <w:rPr>
          <w:rFonts w:ascii="Times New Roman"/>
          <w:b w:val="false"/>
          <w:i w:val="false"/>
          <w:color w:val="000000"/>
          <w:sz w:val="28"/>
        </w:rPr>
        <w:t>
      58. Профессорлық-оқытушылар құрамын біліктілікті арттыру курстарында оқыту бес жылда бір реттен сиретпей жүргізіледі.</w:t>
      </w:r>
    </w:p>
    <w:bookmarkEnd w:id="148"/>
    <w:p>
      <w:pPr>
        <w:spacing w:after="0"/>
        <w:ind w:left="0"/>
        <w:jc w:val="both"/>
      </w:pPr>
      <w:r>
        <w:rPr>
          <w:rFonts w:ascii="Times New Roman"/>
          <w:b w:val="false"/>
          <w:i w:val="false"/>
          <w:color w:val="000000"/>
          <w:sz w:val="28"/>
        </w:rPr>
        <w:t>
      Профессорлық-оқытушылар құрамының әскерлерде тағылымдамадан өтуі кемінде үш жылда бір рет кезеңділікпен ұзақтығы кемінде отыз тәулік болып жүргізіледі.</w:t>
      </w:r>
    </w:p>
    <w:bookmarkStart w:name="z150" w:id="149"/>
    <w:p>
      <w:pPr>
        <w:spacing w:after="0"/>
        <w:ind w:left="0"/>
        <w:jc w:val="both"/>
      </w:pPr>
      <w:r>
        <w:rPr>
          <w:rFonts w:ascii="Times New Roman"/>
          <w:b w:val="false"/>
          <w:i w:val="false"/>
          <w:color w:val="000000"/>
          <w:sz w:val="28"/>
        </w:rPr>
        <w:t xml:space="preserve">
      59. Профессорлық-оқытушылар құрамының біліктілігін арттыру мақсатында ӘОО-ның штабы ғылыми және оқу бөлімдерімен бірлесіп мыналарды: </w:t>
      </w:r>
    </w:p>
    <w:bookmarkEnd w:id="149"/>
    <w:bookmarkStart w:name="z151" w:id="150"/>
    <w:p>
      <w:pPr>
        <w:spacing w:after="0"/>
        <w:ind w:left="0"/>
        <w:jc w:val="both"/>
      </w:pPr>
      <w:r>
        <w:rPr>
          <w:rFonts w:ascii="Times New Roman"/>
          <w:b w:val="false"/>
          <w:i w:val="false"/>
          <w:color w:val="000000"/>
          <w:sz w:val="28"/>
        </w:rPr>
        <w:t>
      1) оқу-әдістемелік жиындарды;</w:t>
      </w:r>
    </w:p>
    <w:bookmarkEnd w:id="150"/>
    <w:bookmarkStart w:name="z152" w:id="151"/>
    <w:p>
      <w:pPr>
        <w:spacing w:after="0"/>
        <w:ind w:left="0"/>
        <w:jc w:val="both"/>
      </w:pPr>
      <w:r>
        <w:rPr>
          <w:rFonts w:ascii="Times New Roman"/>
          <w:b w:val="false"/>
          <w:i w:val="false"/>
          <w:color w:val="000000"/>
          <w:sz w:val="28"/>
        </w:rPr>
        <w:t>
      2) шешендік шеберлік бойынша тренингтер мен шеберлік сыныптарын;</w:t>
      </w:r>
    </w:p>
    <w:bookmarkEnd w:id="151"/>
    <w:bookmarkStart w:name="z153" w:id="152"/>
    <w:p>
      <w:pPr>
        <w:spacing w:after="0"/>
        <w:ind w:left="0"/>
        <w:jc w:val="both"/>
      </w:pPr>
      <w:r>
        <w:rPr>
          <w:rFonts w:ascii="Times New Roman"/>
          <w:b w:val="false"/>
          <w:i w:val="false"/>
          <w:color w:val="000000"/>
          <w:sz w:val="28"/>
        </w:rPr>
        <w:t>
      3) көшбасшылық қасиеттерге қол жеткізу жөніндегі семинарларды өткізеді.</w:t>
      </w:r>
    </w:p>
    <w:bookmarkEnd w:id="152"/>
    <w:p>
      <w:pPr>
        <w:spacing w:after="0"/>
        <w:ind w:left="0"/>
        <w:jc w:val="both"/>
      </w:pPr>
      <w:r>
        <w:rPr>
          <w:rFonts w:ascii="Times New Roman"/>
          <w:b w:val="false"/>
          <w:i w:val="false"/>
          <w:color w:val="000000"/>
          <w:sz w:val="28"/>
        </w:rPr>
        <w:t>
      Осы іс-шараларды жүргізу кезеңділігі кемінде екі айда бір рет не оқу жылы ішінде кемінде төрт рет болады.</w:t>
      </w:r>
    </w:p>
    <w:p>
      <w:pPr>
        <w:spacing w:after="0"/>
        <w:ind w:left="0"/>
        <w:jc w:val="both"/>
      </w:pPr>
      <w:r>
        <w:rPr>
          <w:rFonts w:ascii="Times New Roman"/>
          <w:b w:val="false"/>
          <w:i w:val="false"/>
          <w:color w:val="000000"/>
          <w:sz w:val="28"/>
        </w:rPr>
        <w:t>
      Профессорлық-оқытушылар құрамының әрқайсысы оқу-әдістемелік жиыннан, тренингтер мен семинарлардан өтеді және жылына кемінде бір сертификат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