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27f2" w14:textId="9ff2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қызметтері сапасының техникалық өлшемдерін өлшеу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26 қаңтардағы № 68 бұйрығы. Қазақстан Республикасының Әділет министрлігінде 2016 жылы 25 ақпанда № 13259 болып тіркелді. Күші жойылды - Қазақстан Республикасы Ақпарат және коммуникациялар министрінің 2017 жылғы 29 тамыздағы № 327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29.08.2017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"Байланыс туралы" 2004 жылғы 5 шілдедегі Қазақстан Республикасы Заңының 8-бабының 1-тармағы </w:t>
      </w:r>
      <w:r>
        <w:rPr>
          <w:rFonts w:ascii="Times New Roman"/>
          <w:b w:val="false"/>
          <w:i w:val="false"/>
          <w:color w:val="000000"/>
          <w:sz w:val="28"/>
        </w:rPr>
        <w:t>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Байланыс қызметтері сапасының техникалық өлшемдерін өлшеу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заңнамада белгіленген тәртіппен мемлекеттік тіркелуін; </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жүктелсiн.</w:t>
      </w:r>
    </w:p>
    <w:bookmarkEnd w:id="3"/>
    <w:bookmarkStart w:name="z5" w:id="4"/>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2016 жылғы " ___ "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68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Байланыс қызметтері сапасының техникалық өлшемдерін өлшеу әдістемесі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байланыс қызметтері сапасының техникалық өлшемдерін өлшеу әдістемесі (бұдан әрі - Әдістеме) "Байланыс туралы" 2004 жылғы 5 шілдедегі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1–тармағының 6-8) тармақшасына сәйкес әзірленді және ұялы байланыс қызметтерінің техникалық өлшемдерін өлшеуді жүргізу рәсімінде қолдануға арналған.</w:t>
      </w:r>
    </w:p>
    <w:bookmarkEnd w:id="6"/>
    <w:bookmarkStart w:name="z10" w:id="7"/>
    <w:p>
      <w:pPr>
        <w:spacing w:after="0"/>
        <w:ind w:left="0"/>
        <w:jc w:val="both"/>
      </w:pPr>
      <w:r>
        <w:rPr>
          <w:rFonts w:ascii="Times New Roman"/>
          <w:b w:val="false"/>
          <w:i w:val="false"/>
          <w:color w:val="000000"/>
          <w:sz w:val="28"/>
        </w:rPr>
        <w:t xml:space="preserve">
      2. Әдістемеде пайдаланылатын негізі терминдер мен анықтамалар: </w:t>
      </w:r>
    </w:p>
    <w:bookmarkEnd w:id="7"/>
    <w:p>
      <w:pPr>
        <w:spacing w:after="0"/>
        <w:ind w:left="0"/>
        <w:jc w:val="both"/>
      </w:pPr>
      <w:r>
        <w:rPr>
          <w:rFonts w:ascii="Times New Roman"/>
          <w:b w:val="false"/>
          <w:i w:val="false"/>
          <w:color w:val="000000"/>
          <w:sz w:val="28"/>
        </w:rPr>
        <w:t xml:space="preserve">
      1) бақылап жүру – мобильдік өлшеу кешенін белгілі бағдар бойынша қозғалыста пайдалана отырып, техникалық өлшеу әдісі; </w:t>
      </w:r>
    </w:p>
    <w:p>
      <w:pPr>
        <w:spacing w:after="0"/>
        <w:ind w:left="0"/>
        <w:jc w:val="both"/>
      </w:pPr>
      <w:r>
        <w:rPr>
          <w:rFonts w:ascii="Times New Roman"/>
          <w:b w:val="false"/>
          <w:i w:val="false"/>
          <w:color w:val="000000"/>
          <w:sz w:val="28"/>
        </w:rPr>
        <w:t xml:space="preserve">
      2) бақылау шақыру – мобильдік өлшеу кешені, тасымалдау өлшеу кешені немесе арнайы бағдарламалық қамтамасыз ету орнатылған мобильдік терминал бастамалайтын шақыру; </w:t>
      </w:r>
    </w:p>
    <w:p>
      <w:pPr>
        <w:spacing w:after="0"/>
        <w:ind w:left="0"/>
        <w:jc w:val="both"/>
      </w:pPr>
      <w:r>
        <w:rPr>
          <w:rFonts w:ascii="Times New Roman"/>
          <w:b w:val="false"/>
          <w:i w:val="false"/>
          <w:color w:val="000000"/>
          <w:sz w:val="28"/>
        </w:rPr>
        <w:t xml:space="preserve">
      3) байланыстың қолжетімділігі (қосылуды орнатудың қолжетімділігі) – шақырылып және шақырып отырған абоненттер арасында талап етілетін байланысты орнау ықтималдығы; </w:t>
      </w:r>
    </w:p>
    <w:p>
      <w:pPr>
        <w:spacing w:after="0"/>
        <w:ind w:left="0"/>
        <w:jc w:val="both"/>
      </w:pPr>
      <w:r>
        <w:rPr>
          <w:rFonts w:ascii="Times New Roman"/>
          <w:b w:val="false"/>
          <w:i w:val="false"/>
          <w:color w:val="000000"/>
          <w:sz w:val="28"/>
        </w:rPr>
        <w:t xml:space="preserve">
      4) байланыстың қолжетімділік көрсеткіші – жасалған шақыру талаптарының жалпы санынан сәтті шақырулар үлесі; </w:t>
      </w:r>
    </w:p>
    <w:p>
      <w:pPr>
        <w:spacing w:after="0"/>
        <w:ind w:left="0"/>
        <w:jc w:val="both"/>
      </w:pPr>
      <w:r>
        <w:rPr>
          <w:rFonts w:ascii="Times New Roman"/>
          <w:b w:val="false"/>
          <w:i w:val="false"/>
          <w:color w:val="000000"/>
          <w:sz w:val="28"/>
        </w:rPr>
        <w:t xml:space="preserve">
      5) байланыстың үздіксіздігі (орнатылған қосылудың сақталуы) - екі абоненттің арасында орнатылған қосылудың оларға тәуелсіз себептер бойынша уақытынан бұрын ажырамауы; </w:t>
      </w:r>
    </w:p>
    <w:p>
      <w:pPr>
        <w:spacing w:after="0"/>
        <w:ind w:left="0"/>
        <w:jc w:val="both"/>
      </w:pPr>
      <w:r>
        <w:rPr>
          <w:rFonts w:ascii="Times New Roman"/>
          <w:b w:val="false"/>
          <w:i w:val="false"/>
          <w:color w:val="000000"/>
          <w:sz w:val="28"/>
        </w:rPr>
        <w:t xml:space="preserve">
      6) байланыс үздіксіздігінің көрсеткіші – абоненттің бастамасы бойынша орнатылған байланыстың ажыраумен аяқталынатын шақырулар үлесі; </w:t>
      </w:r>
    </w:p>
    <w:p>
      <w:pPr>
        <w:spacing w:after="0"/>
        <w:ind w:left="0"/>
        <w:jc w:val="both"/>
      </w:pPr>
      <w:r>
        <w:rPr>
          <w:rFonts w:ascii="Times New Roman"/>
          <w:b w:val="false"/>
          <w:i w:val="false"/>
          <w:color w:val="000000"/>
          <w:sz w:val="28"/>
        </w:rPr>
        <w:t xml:space="preserve">
      7) дауыстық сэмпл – бақылау шақыру кезінде ойналған милисекундтағы белгілі ұзақтықтағы дыбыстық фрагмент; </w:t>
      </w:r>
    </w:p>
    <w:p>
      <w:pPr>
        <w:spacing w:after="0"/>
        <w:ind w:left="0"/>
        <w:jc w:val="both"/>
      </w:pPr>
      <w:r>
        <w:rPr>
          <w:rFonts w:ascii="Times New Roman"/>
          <w:b w:val="false"/>
          <w:i w:val="false"/>
          <w:color w:val="000000"/>
          <w:sz w:val="28"/>
        </w:rPr>
        <w:t xml:space="preserve">
      8) деректерді өңдеу жүйесі – деректерді өңдеуді қамтамасыз ететін техникалық және бағдарламалық құралдардың жиынтығынан тұратын жүйе; </w:t>
      </w:r>
    </w:p>
    <w:p>
      <w:pPr>
        <w:spacing w:after="0"/>
        <w:ind w:left="0"/>
        <w:jc w:val="both"/>
      </w:pPr>
      <w:r>
        <w:rPr>
          <w:rFonts w:ascii="Times New Roman"/>
          <w:b w:val="false"/>
          <w:i w:val="false"/>
          <w:color w:val="000000"/>
          <w:sz w:val="28"/>
        </w:rPr>
        <w:t xml:space="preserve">
      9) жүргізілетін өлшеу орындарының жіктеуіші – өлшеудің қоршаған ортасын әкімшілік бөлінуі, жүргізілетін өлшеулердің түрі, ұйымдастырушылық қызмет түрі бойынша (жоспардан тыс, жоспарлы) бөлу; </w:t>
      </w:r>
    </w:p>
    <w:p>
      <w:pPr>
        <w:spacing w:after="0"/>
        <w:ind w:left="0"/>
        <w:jc w:val="both"/>
      </w:pPr>
      <w:r>
        <w:rPr>
          <w:rFonts w:ascii="Times New Roman"/>
          <w:b w:val="false"/>
          <w:i w:val="false"/>
          <w:color w:val="000000"/>
          <w:sz w:val="28"/>
        </w:rPr>
        <w:t xml:space="preserve">
      10) жылжымалы өлшеу кешені – өлшеуді орындау міндеттерін шешу үшін қолданылатын автокөлік негізіндегі аппараттық құрылғылардың мобильдік өлшеуіш кешені; </w:t>
      </w:r>
    </w:p>
    <w:p>
      <w:pPr>
        <w:spacing w:after="0"/>
        <w:ind w:left="0"/>
        <w:jc w:val="both"/>
      </w:pPr>
      <w:r>
        <w:rPr>
          <w:rFonts w:ascii="Times New Roman"/>
          <w:b w:val="false"/>
          <w:i w:val="false"/>
          <w:color w:val="000000"/>
          <w:sz w:val="28"/>
        </w:rPr>
        <w:t xml:space="preserve">
      11) қамту – ұялы байланыс желісі мен оның сервистеріне абоненттің қол жеткізу мүмкіндігін жанама түрде айқындайтын ерекшелік; </w:t>
      </w:r>
    </w:p>
    <w:p>
      <w:pPr>
        <w:spacing w:after="0"/>
        <w:ind w:left="0"/>
        <w:jc w:val="both"/>
      </w:pPr>
      <w:r>
        <w:rPr>
          <w:rFonts w:ascii="Times New Roman"/>
          <w:b w:val="false"/>
          <w:i w:val="false"/>
          <w:color w:val="000000"/>
          <w:sz w:val="28"/>
        </w:rPr>
        <w:t xml:space="preserve">
      12) қамту аймағы – оның шегінде желі абоненттің талабы бойынша байланыс қызметтерін көрсету қабілетін сақтайтын аумақ; </w:t>
      </w:r>
    </w:p>
    <w:p>
      <w:pPr>
        <w:spacing w:after="0"/>
        <w:ind w:left="0"/>
        <w:jc w:val="both"/>
      </w:pPr>
      <w:r>
        <w:rPr>
          <w:rFonts w:ascii="Times New Roman"/>
          <w:b w:val="false"/>
          <w:i w:val="false"/>
          <w:color w:val="000000"/>
          <w:sz w:val="28"/>
        </w:rPr>
        <w:t xml:space="preserve">
      13) мобильдік терминал (мобильдік телефон немесе модем) – байланыс сеанстарын жүзеге асыру мен қолдау қызметін қолдайтын аппараттық құрылғы; </w:t>
      </w:r>
    </w:p>
    <w:p>
      <w:pPr>
        <w:spacing w:after="0"/>
        <w:ind w:left="0"/>
        <w:jc w:val="both"/>
      </w:pPr>
      <w:r>
        <w:rPr>
          <w:rFonts w:ascii="Times New Roman"/>
          <w:b w:val="false"/>
          <w:i w:val="false"/>
          <w:color w:val="000000"/>
          <w:sz w:val="28"/>
        </w:rPr>
        <w:t xml:space="preserve">
      14) мобильдік өлшеуіш кешені – өлшеуді орындау міндеттерін шешуде қолданылатын аппараттық құрылғылардың жылжымалы немесе тасымалдау кешені; </w:t>
      </w:r>
    </w:p>
    <w:p>
      <w:pPr>
        <w:spacing w:after="0"/>
        <w:ind w:left="0"/>
        <w:jc w:val="both"/>
      </w:pPr>
      <w:r>
        <w:rPr>
          <w:rFonts w:ascii="Times New Roman"/>
          <w:b w:val="false"/>
          <w:i w:val="false"/>
          <w:color w:val="000000"/>
          <w:sz w:val="28"/>
        </w:rPr>
        <w:t xml:space="preserve">
      15) навигациялық құрылғы – жердегі ағымдағы құрылғының орналасқан орнын анықтау мақсатындағы спутниктік навигация жүйесімен сигнал алатын құрылғылар; </w:t>
      </w:r>
    </w:p>
    <w:p>
      <w:pPr>
        <w:spacing w:after="0"/>
        <w:ind w:left="0"/>
        <w:jc w:val="both"/>
      </w:pPr>
      <w:r>
        <w:rPr>
          <w:rFonts w:ascii="Times New Roman"/>
          <w:b w:val="false"/>
          <w:i w:val="false"/>
          <w:color w:val="000000"/>
          <w:sz w:val="28"/>
        </w:rPr>
        <w:t xml:space="preserve">
      16) өлшеу кешені – өлшеуді орындау міндетін шешуде қолданылатын, құрамына техникалық құралдары мен бағдарламалық қамтамасыз ету кіретін аппараттық құрылғылар кешені; </w:t>
      </w:r>
    </w:p>
    <w:p>
      <w:pPr>
        <w:spacing w:after="0"/>
        <w:ind w:left="0"/>
        <w:jc w:val="both"/>
      </w:pPr>
      <w:r>
        <w:rPr>
          <w:rFonts w:ascii="Times New Roman"/>
          <w:b w:val="false"/>
          <w:i w:val="false"/>
          <w:color w:val="000000"/>
          <w:sz w:val="28"/>
        </w:rPr>
        <w:t xml:space="preserve">
      17) орнатылған байланыстың уақыттан бұрын ажырауы – абонент бастамаламай қосылудың (әңгіменің) ажырауы; </w:t>
      </w:r>
    </w:p>
    <w:p>
      <w:pPr>
        <w:spacing w:after="0"/>
        <w:ind w:left="0"/>
        <w:jc w:val="both"/>
      </w:pPr>
      <w:r>
        <w:rPr>
          <w:rFonts w:ascii="Times New Roman"/>
          <w:b w:val="false"/>
          <w:i w:val="false"/>
          <w:color w:val="000000"/>
          <w:sz w:val="28"/>
        </w:rPr>
        <w:t xml:space="preserve">
      18) радиожелілер талдағышы – желілік байланыс радиожелілерінің техникалық өлшемі мен сигналдарын тіркеуге арналған аспап; </w:t>
      </w:r>
    </w:p>
    <w:p>
      <w:pPr>
        <w:spacing w:after="0"/>
        <w:ind w:left="0"/>
        <w:jc w:val="both"/>
      </w:pPr>
      <w:r>
        <w:rPr>
          <w:rFonts w:ascii="Times New Roman"/>
          <w:b w:val="false"/>
          <w:i w:val="false"/>
          <w:color w:val="000000"/>
          <w:sz w:val="28"/>
        </w:rPr>
        <w:t xml:space="preserve">
      19) сәтсіз шақырулар – желінің әрбір учаскелеріндегі бұғаттауларға және техникалық жөнсіздіктерге байланысты жоғалған шақырулар; </w:t>
      </w:r>
    </w:p>
    <w:p>
      <w:pPr>
        <w:spacing w:after="0"/>
        <w:ind w:left="0"/>
        <w:jc w:val="both"/>
      </w:pPr>
      <w:r>
        <w:rPr>
          <w:rFonts w:ascii="Times New Roman"/>
          <w:b w:val="false"/>
          <w:i w:val="false"/>
          <w:color w:val="000000"/>
          <w:sz w:val="28"/>
        </w:rPr>
        <w:t xml:space="preserve">
      20) сәтсіз шақырулардың үлесі - сәтсіз шақырулардың өлшеу кезеңіндегі бақылау шақырулардың жалпы санына пайызбен немесе абсолюттік шамамен көрсетілген қатынасы; </w:t>
      </w:r>
    </w:p>
    <w:p>
      <w:pPr>
        <w:spacing w:after="0"/>
        <w:ind w:left="0"/>
        <w:jc w:val="both"/>
      </w:pPr>
      <w:r>
        <w:rPr>
          <w:rFonts w:ascii="Times New Roman"/>
          <w:b w:val="false"/>
          <w:i w:val="false"/>
          <w:color w:val="000000"/>
          <w:sz w:val="28"/>
        </w:rPr>
        <w:t xml:space="preserve">
      21) сәтті шақырулар – шақырылатын абоненттің жауап бермеуін немесе бос болмауын қоса алғанда, шақырылатын абонент станциясының жауабымен аяқталған шақырулар және/немесе абонент қызмет көрсету аумағынан тыс болуы немесе оның аппаратының сөндірілуі туралы оператордың жауабымен аяқталған шақырулар; </w:t>
      </w:r>
    </w:p>
    <w:p>
      <w:pPr>
        <w:spacing w:after="0"/>
        <w:ind w:left="0"/>
        <w:jc w:val="both"/>
      </w:pPr>
      <w:r>
        <w:rPr>
          <w:rFonts w:ascii="Times New Roman"/>
          <w:b w:val="false"/>
          <w:i w:val="false"/>
          <w:color w:val="000000"/>
          <w:sz w:val="28"/>
        </w:rPr>
        <w:t xml:space="preserve">
      22) сөздерді жеткізу сапасы – байланыс жүйесіне түскен ақпараттық сигнал сөздерін (дауыс қаттылығы, түсініктілігі) жеткізу параметрлері сипаттамасына жиынтығы; </w:t>
      </w:r>
    </w:p>
    <w:p>
      <w:pPr>
        <w:spacing w:after="0"/>
        <w:ind w:left="0"/>
        <w:jc w:val="both"/>
      </w:pPr>
      <w:r>
        <w:rPr>
          <w:rFonts w:ascii="Times New Roman"/>
          <w:b w:val="false"/>
          <w:i w:val="false"/>
          <w:color w:val="000000"/>
          <w:sz w:val="28"/>
        </w:rPr>
        <w:t xml:space="preserve">
      23) сөздерді жеткізу сапасы бойынша нормативтерді қанағаттандырмайтын шақырулардың үлесі - сөздерді жеткізу сапасы бойынша нормативттерді қанағаттандырмайтын шақырулардың (орнатылған қосылулардың) өлшеу кезеңіндегі бақылау шақырулардың жалпы санына пайызбен көрсетілген қатынасы; </w:t>
      </w:r>
    </w:p>
    <w:p>
      <w:pPr>
        <w:spacing w:after="0"/>
        <w:ind w:left="0"/>
        <w:jc w:val="both"/>
      </w:pPr>
      <w:r>
        <w:rPr>
          <w:rFonts w:ascii="Times New Roman"/>
          <w:b w:val="false"/>
          <w:i w:val="false"/>
          <w:color w:val="000000"/>
          <w:sz w:val="28"/>
        </w:rPr>
        <w:t xml:space="preserve">
      24) сөздің түсініктілігі - жалпы айтылған сөйлеу элементтерінің жалпы санынан тыңдаушылар дұрыс қабылдаған салыстырмалы немесе пайыздық саны; </w:t>
      </w:r>
    </w:p>
    <w:p>
      <w:pPr>
        <w:spacing w:after="0"/>
        <w:ind w:left="0"/>
        <w:jc w:val="both"/>
      </w:pPr>
      <w:r>
        <w:rPr>
          <w:rFonts w:ascii="Times New Roman"/>
          <w:b w:val="false"/>
          <w:i w:val="false"/>
          <w:color w:val="000000"/>
          <w:sz w:val="28"/>
        </w:rPr>
        <w:t xml:space="preserve">
      25) тасымалданатын өлшеу кешені – мекен мен үй-жайдан өлшеуді орындау міндеттерін шешу үшін қолданылатын, құрамына техникалық құралдар мен бағдарламалық қамтамасыз ету кіретін аппараттық құрылғылардың аз габаритті мобильдік кешені; </w:t>
      </w:r>
    </w:p>
    <w:p>
      <w:pPr>
        <w:spacing w:after="0"/>
        <w:ind w:left="0"/>
        <w:jc w:val="both"/>
      </w:pPr>
      <w:r>
        <w:rPr>
          <w:rFonts w:ascii="Times New Roman"/>
          <w:b w:val="false"/>
          <w:i w:val="false"/>
          <w:color w:val="000000"/>
          <w:sz w:val="28"/>
        </w:rPr>
        <w:t xml:space="preserve">
      26) таймаут – мерзімі өткен соң келесі виртуалды оқиғалар жүзеге асатын белгіленген уақыт аралығы; </w:t>
      </w:r>
    </w:p>
    <w:p>
      <w:pPr>
        <w:spacing w:after="0"/>
        <w:ind w:left="0"/>
        <w:jc w:val="both"/>
      </w:pPr>
      <w:r>
        <w:rPr>
          <w:rFonts w:ascii="Times New Roman"/>
          <w:b w:val="false"/>
          <w:i w:val="false"/>
          <w:color w:val="000000"/>
          <w:sz w:val="28"/>
        </w:rPr>
        <w:t xml:space="preserve">
      27) техникалық өлшем – тікелей бақылау арқылы аңықтауға жататын қызметтің көрсетілуі немесе тұтынылуының белгілі шарттарына сәйкес қарастырылатын, оның сапасына кіретін бір немесе бірнеше қызмет қасиетінің сандық сипаттамасы; </w:t>
      </w:r>
    </w:p>
    <w:p>
      <w:pPr>
        <w:spacing w:after="0"/>
        <w:ind w:left="0"/>
        <w:jc w:val="both"/>
      </w:pPr>
      <w:r>
        <w:rPr>
          <w:rFonts w:ascii="Times New Roman"/>
          <w:b w:val="false"/>
          <w:i w:val="false"/>
          <w:color w:val="000000"/>
          <w:sz w:val="28"/>
        </w:rPr>
        <w:t xml:space="preserve">
      28) ұялы байланыс қызметінің сапасы – объективті және субъективті өлшем негізде бағалауға жататын, көрсетілетін қызмет сипаттамаларының жиынтық көрсеткіші; </w:t>
      </w:r>
    </w:p>
    <w:p>
      <w:pPr>
        <w:spacing w:after="0"/>
        <w:ind w:left="0"/>
        <w:jc w:val="both"/>
      </w:pPr>
      <w:r>
        <w:rPr>
          <w:rFonts w:ascii="Times New Roman"/>
          <w:b w:val="false"/>
          <w:i w:val="false"/>
          <w:color w:val="000000"/>
          <w:sz w:val="28"/>
        </w:rPr>
        <w:t xml:space="preserve">
      29) қызмет сапасының көрсеткіші – есептеу жолымен аңықтауға жататын қызметтің көрсетілуі немесе тұтынылуының белгілі шарттарына сәйкес қарастырылатын, оның сапасына кіретін бір немесе бірнеше қызмет қасиетінің сандық сипаттамасы; </w:t>
      </w:r>
    </w:p>
    <w:p>
      <w:pPr>
        <w:spacing w:after="0"/>
        <w:ind w:left="0"/>
        <w:jc w:val="both"/>
      </w:pPr>
      <w:r>
        <w:rPr>
          <w:rFonts w:ascii="Times New Roman"/>
          <w:b w:val="false"/>
          <w:i w:val="false"/>
          <w:color w:val="000000"/>
          <w:sz w:val="28"/>
        </w:rPr>
        <w:t xml:space="preserve">
      30) ұялы байланыс қызметтері сапасының техниқалық өлшемдерін өлшеу (бұдан әрі - өлшеу) – арнайы техниқалық құралдардың көмегімен тәжірибелік жолымен қажетті шаманың мәнін табу. </w:t>
      </w:r>
    </w:p>
    <w:bookmarkStart w:name="z11" w:id="8"/>
    <w:p>
      <w:pPr>
        <w:spacing w:after="0"/>
        <w:ind w:left="0"/>
        <w:jc w:val="both"/>
      </w:pPr>
      <w:r>
        <w:rPr>
          <w:rFonts w:ascii="Times New Roman"/>
          <w:b w:val="false"/>
          <w:i w:val="false"/>
          <w:color w:val="000000"/>
          <w:sz w:val="28"/>
        </w:rPr>
        <w:t>
      3. Осы Әдістемеде мынадай қысқартулар қолданылады:</w:t>
      </w:r>
    </w:p>
    <w:bookmarkEnd w:id="8"/>
    <w:p>
      <w:pPr>
        <w:spacing w:after="0"/>
        <w:ind w:left="0"/>
        <w:jc w:val="both"/>
      </w:pPr>
      <w:r>
        <w:rPr>
          <w:rFonts w:ascii="Times New Roman"/>
          <w:b w:val="false"/>
          <w:i w:val="false"/>
          <w:color w:val="000000"/>
          <w:sz w:val="28"/>
        </w:rPr>
        <w:t>
      GSM (Global System for Mobile Communications) – екінші буынды ұялы байланыс технологиясы;</w:t>
      </w:r>
    </w:p>
    <w:p>
      <w:pPr>
        <w:spacing w:after="0"/>
        <w:ind w:left="0"/>
        <w:jc w:val="both"/>
      </w:pPr>
      <w:r>
        <w:rPr>
          <w:rFonts w:ascii="Times New Roman"/>
          <w:b w:val="false"/>
          <w:i w:val="false"/>
          <w:color w:val="000000"/>
          <w:sz w:val="28"/>
        </w:rPr>
        <w:t>
      UMTS (Universal Mobile Telecommunications System) – үшінші буынды ұялы байланыс технологиясы;</w:t>
      </w:r>
    </w:p>
    <w:p>
      <w:pPr>
        <w:spacing w:after="0"/>
        <w:ind w:left="0"/>
        <w:jc w:val="both"/>
      </w:pPr>
      <w:r>
        <w:rPr>
          <w:rFonts w:ascii="Times New Roman"/>
          <w:b w:val="false"/>
          <w:i w:val="false"/>
          <w:color w:val="000000"/>
          <w:sz w:val="28"/>
        </w:rPr>
        <w:t>
      SIM – абонентті сәйкестендіру үшін ұялы байланыста қолданылатын модуль-карта;</w:t>
      </w:r>
    </w:p>
    <w:p>
      <w:pPr>
        <w:spacing w:after="0"/>
        <w:ind w:left="0"/>
        <w:jc w:val="both"/>
      </w:pPr>
      <w:r>
        <w:rPr>
          <w:rFonts w:ascii="Times New Roman"/>
          <w:b w:val="false"/>
          <w:i w:val="false"/>
          <w:color w:val="000000"/>
          <w:sz w:val="28"/>
        </w:rPr>
        <w:t>
      LTE (Long Term Evolution) – төртінші буынды ұялы байланыс технологиясы;</w:t>
      </w:r>
    </w:p>
    <w:p>
      <w:pPr>
        <w:spacing w:after="0"/>
        <w:ind w:left="0"/>
        <w:jc w:val="both"/>
      </w:pPr>
      <w:r>
        <w:rPr>
          <w:rFonts w:ascii="Times New Roman"/>
          <w:b w:val="false"/>
          <w:i w:val="false"/>
          <w:color w:val="000000"/>
          <w:sz w:val="28"/>
        </w:rPr>
        <w:t xml:space="preserve">
      PESQ (Perceptual Evaluation of Speecg Quality) – сөздің дәлдігін бағалау алгоритмі; </w:t>
      </w:r>
    </w:p>
    <w:p>
      <w:pPr>
        <w:spacing w:after="0"/>
        <w:ind w:left="0"/>
        <w:jc w:val="both"/>
      </w:pPr>
      <w:r>
        <w:rPr>
          <w:rFonts w:ascii="Times New Roman"/>
          <w:b w:val="false"/>
          <w:i w:val="false"/>
          <w:color w:val="000000"/>
          <w:sz w:val="28"/>
        </w:rPr>
        <w:t>
      POLQA (Perceptual Objective Listening Quality Assessment) – жаңа буын сөзінің дәлдігін бағалау алгоритмі;</w:t>
      </w:r>
    </w:p>
    <w:p>
      <w:pPr>
        <w:spacing w:after="0"/>
        <w:ind w:left="0"/>
        <w:jc w:val="both"/>
      </w:pPr>
      <w:r>
        <w:rPr>
          <w:rFonts w:ascii="Times New Roman"/>
          <w:b w:val="false"/>
          <w:i w:val="false"/>
          <w:color w:val="000000"/>
          <w:sz w:val="28"/>
        </w:rPr>
        <w:t>
      SMS (Short Message Service) – қысқа мәтінді хабарламалар сервисі;</w:t>
      </w:r>
    </w:p>
    <w:p>
      <w:pPr>
        <w:spacing w:after="0"/>
        <w:ind w:left="0"/>
        <w:jc w:val="both"/>
      </w:pPr>
      <w:r>
        <w:rPr>
          <w:rFonts w:ascii="Times New Roman"/>
          <w:b w:val="false"/>
          <w:i w:val="false"/>
          <w:color w:val="000000"/>
          <w:sz w:val="28"/>
        </w:rPr>
        <w:t xml:space="preserve">
      MOS (Mean Opinion Score) – сөзді жеткізу сапасын орташаландырған сараптамалық бағалау; </w:t>
      </w:r>
    </w:p>
    <w:bookmarkStart w:name="z12" w:id="9"/>
    <w:p>
      <w:pPr>
        <w:spacing w:after="0"/>
        <w:ind w:left="0"/>
        <w:jc w:val="both"/>
      </w:pPr>
      <w:r>
        <w:rPr>
          <w:rFonts w:ascii="Times New Roman"/>
          <w:b w:val="false"/>
          <w:i w:val="false"/>
          <w:color w:val="000000"/>
          <w:sz w:val="28"/>
        </w:rPr>
        <w:t xml:space="preserve">
      4. Өлшеу объектісі Қазақстан Республикасы байланыс желілеріндегі ұялы байланыс қызметі сапасының техникалық өлшемдері болып табылады. </w:t>
      </w:r>
    </w:p>
    <w:bookmarkEnd w:id="9"/>
    <w:bookmarkStart w:name="z13" w:id="10"/>
    <w:p>
      <w:pPr>
        <w:spacing w:after="0"/>
        <w:ind w:left="0"/>
        <w:jc w:val="both"/>
      </w:pPr>
      <w:r>
        <w:rPr>
          <w:rFonts w:ascii="Times New Roman"/>
          <w:b w:val="false"/>
          <w:i w:val="false"/>
          <w:color w:val="000000"/>
          <w:sz w:val="28"/>
        </w:rPr>
        <w:t>
      5. Техникалық өлшем қосылудың келесі түрлері үшін өлшенеді:</w:t>
      </w:r>
    </w:p>
    <w:bookmarkEnd w:id="10"/>
    <w:p>
      <w:pPr>
        <w:spacing w:after="0"/>
        <w:ind w:left="0"/>
        <w:jc w:val="both"/>
      </w:pPr>
      <w:r>
        <w:rPr>
          <w:rFonts w:ascii="Times New Roman"/>
          <w:b w:val="false"/>
          <w:i w:val="false"/>
          <w:color w:val="000000"/>
          <w:sz w:val="28"/>
        </w:rPr>
        <w:t>
      шақыру орнатылған кезде дауыстық ақпаратты қабылдау/жіберу үшін;</w:t>
      </w:r>
    </w:p>
    <w:p>
      <w:pPr>
        <w:spacing w:after="0"/>
        <w:ind w:left="0"/>
        <w:jc w:val="both"/>
      </w:pPr>
      <w:r>
        <w:rPr>
          <w:rFonts w:ascii="Times New Roman"/>
          <w:b w:val="false"/>
          <w:i w:val="false"/>
          <w:color w:val="000000"/>
          <w:sz w:val="28"/>
        </w:rPr>
        <w:t>
      қысқа мәтінді хабарламаларды қабылдау/жіберу үшін.</w:t>
      </w:r>
    </w:p>
    <w:bookmarkStart w:name="z14" w:id="11"/>
    <w:p>
      <w:pPr>
        <w:spacing w:after="0"/>
        <w:ind w:left="0"/>
        <w:jc w:val="both"/>
      </w:pPr>
      <w:r>
        <w:rPr>
          <w:rFonts w:ascii="Times New Roman"/>
          <w:b w:val="false"/>
          <w:i w:val="false"/>
          <w:color w:val="000000"/>
          <w:sz w:val="28"/>
        </w:rPr>
        <w:t>
      6. Ұялы байланыс желісі мынадай технологиялардың негізінде ұйымдастырылуы мүмкін: GSM, UMTS, LTE.</w:t>
      </w:r>
    </w:p>
    <w:bookmarkEnd w:id="11"/>
    <w:bookmarkStart w:name="z15" w:id="12"/>
    <w:p>
      <w:pPr>
        <w:spacing w:after="0"/>
        <w:ind w:left="0"/>
        <w:jc w:val="left"/>
      </w:pPr>
      <w:r>
        <w:rPr>
          <w:rFonts w:ascii="Times New Roman"/>
          <w:b/>
          <w:i w:val="false"/>
          <w:color w:val="000000"/>
        </w:rPr>
        <w:t xml:space="preserve"> 2. Өлшеулер жүргізу шарттары</w:t>
      </w:r>
    </w:p>
    <w:bookmarkEnd w:id="12"/>
    <w:bookmarkStart w:name="z16" w:id="13"/>
    <w:p>
      <w:pPr>
        <w:spacing w:after="0"/>
        <w:ind w:left="0"/>
        <w:jc w:val="both"/>
      </w:pPr>
      <w:r>
        <w:rPr>
          <w:rFonts w:ascii="Times New Roman"/>
          <w:b w:val="false"/>
          <w:i w:val="false"/>
          <w:color w:val="000000"/>
          <w:sz w:val="28"/>
        </w:rPr>
        <w:t>
      7. Өлшеулер желіні шамадан артық жүктемесіз, кідірулерсіз пайдалану режимінде, ұялы байланыс жабдығы және пайдаланылатын өлшеу құралдарының пайдалану құжаттарында көрсетілген климаттық жағдайларда жүргізіледі.</w:t>
      </w:r>
    </w:p>
    <w:bookmarkEnd w:id="13"/>
    <w:bookmarkStart w:name="z17" w:id="14"/>
    <w:p>
      <w:pPr>
        <w:spacing w:after="0"/>
        <w:ind w:left="0"/>
        <w:jc w:val="both"/>
      </w:pPr>
      <w:r>
        <w:rPr>
          <w:rFonts w:ascii="Times New Roman"/>
          <w:b w:val="false"/>
          <w:i w:val="false"/>
          <w:color w:val="000000"/>
          <w:sz w:val="28"/>
        </w:rPr>
        <w:t>
      8. Жылжымалы кешенін пайдалана отырып өлшеу елді-мекеннің электрондық карталарын және(немесе) қағаз тасығыштағы елді-мекен карталарын пайдаланумен жүргізіледі.</w:t>
      </w:r>
    </w:p>
    <w:bookmarkEnd w:id="14"/>
    <w:bookmarkStart w:name="z18" w:id="15"/>
    <w:p>
      <w:pPr>
        <w:spacing w:after="0"/>
        <w:ind w:left="0"/>
        <w:jc w:val="both"/>
      </w:pPr>
      <w:r>
        <w:rPr>
          <w:rFonts w:ascii="Times New Roman"/>
          <w:b w:val="false"/>
          <w:i w:val="false"/>
          <w:color w:val="000000"/>
          <w:sz w:val="28"/>
        </w:rPr>
        <w:t xml:space="preserve">
      9. Мекенде және үй–жайда тасымалданатын өлшеу кешенін пайдалана отырып өлшеу мекеннің, үй–жайдың жоспар-схемасын пайдалана отырып жүргізіледі. </w:t>
      </w:r>
    </w:p>
    <w:bookmarkEnd w:id="15"/>
    <w:bookmarkStart w:name="z19" w:id="16"/>
    <w:p>
      <w:pPr>
        <w:spacing w:after="0"/>
        <w:ind w:left="0"/>
        <w:jc w:val="both"/>
      </w:pPr>
      <w:r>
        <w:rPr>
          <w:rFonts w:ascii="Times New Roman"/>
          <w:b w:val="false"/>
          <w:i w:val="false"/>
          <w:color w:val="000000"/>
          <w:sz w:val="28"/>
        </w:rPr>
        <w:t>
      10. Өлшеу нүктелерінің географиялық координаталарын аңықтау үшін өлшеу жабдығының құрамына кіретін немесе мобильдік терминалға кіріктірілген навигациялық құрылғы пайдаланылады.</w:t>
      </w:r>
    </w:p>
    <w:bookmarkEnd w:id="16"/>
    <w:bookmarkStart w:name="z20" w:id="17"/>
    <w:p>
      <w:pPr>
        <w:spacing w:after="0"/>
        <w:ind w:left="0"/>
        <w:jc w:val="both"/>
      </w:pPr>
      <w:r>
        <w:rPr>
          <w:rFonts w:ascii="Times New Roman"/>
          <w:b w:val="false"/>
          <w:i w:val="false"/>
          <w:color w:val="000000"/>
          <w:sz w:val="28"/>
        </w:rPr>
        <w:t>
      11. Ұялы байланыс қызметі сапасының техникалық өлшемдерін өлшеу кезінде мыналар шарттар болжамдалады:</w:t>
      </w:r>
    </w:p>
    <w:bookmarkEnd w:id="17"/>
    <w:p>
      <w:pPr>
        <w:spacing w:after="0"/>
        <w:ind w:left="0"/>
        <w:jc w:val="both"/>
      </w:pPr>
      <w:r>
        <w:rPr>
          <w:rFonts w:ascii="Times New Roman"/>
          <w:b w:val="false"/>
          <w:i w:val="false"/>
          <w:color w:val="000000"/>
          <w:sz w:val="28"/>
        </w:rPr>
        <w:t>
      ұялы байланыс желінің жабдығы дайын жай-күйінде;</w:t>
      </w:r>
    </w:p>
    <w:p>
      <w:pPr>
        <w:spacing w:after="0"/>
        <w:ind w:left="0"/>
        <w:jc w:val="both"/>
      </w:pPr>
      <w:r>
        <w:rPr>
          <w:rFonts w:ascii="Times New Roman"/>
          <w:b w:val="false"/>
          <w:i w:val="false"/>
          <w:color w:val="000000"/>
          <w:sz w:val="28"/>
        </w:rPr>
        <w:t>
      бағдардың екінші жағында "шақырушы абонент - шақырылатын абонент" тізбегіндегі абоненттің жабдығы шақыруға жауап беруге дайын.</w:t>
      </w:r>
    </w:p>
    <w:bookmarkStart w:name="z21" w:id="18"/>
    <w:p>
      <w:pPr>
        <w:spacing w:after="0"/>
        <w:ind w:left="0"/>
        <w:jc w:val="both"/>
      </w:pPr>
      <w:r>
        <w:rPr>
          <w:rFonts w:ascii="Times New Roman"/>
          <w:b w:val="false"/>
          <w:i w:val="false"/>
          <w:color w:val="000000"/>
          <w:sz w:val="28"/>
        </w:rPr>
        <w:t>
      12. Өлшеу кешендері мен қосалқы жабдық техникалық құжаттамаға сәйкес жұмысқа дайын болуы тиіс.</w:t>
      </w:r>
    </w:p>
    <w:bookmarkEnd w:id="18"/>
    <w:bookmarkStart w:name="z22" w:id="19"/>
    <w:p>
      <w:pPr>
        <w:spacing w:after="0"/>
        <w:ind w:left="0"/>
        <w:jc w:val="both"/>
      </w:pPr>
      <w:r>
        <w:rPr>
          <w:rFonts w:ascii="Times New Roman"/>
          <w:b w:val="false"/>
          <w:i w:val="false"/>
          <w:color w:val="000000"/>
          <w:sz w:val="28"/>
        </w:rPr>
        <w:t xml:space="preserve">
      13. Өлшеу бағдары оператордың ресми интернет ресурсынде жарияланған, оператор тапсырыс берген қамту аймағын ескере отырып жоспарланады. Өлшеу бағдары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бағдарды жоспарлауға ұсынымдар негізінде жасалады.</w:t>
      </w:r>
    </w:p>
    <w:bookmarkEnd w:id="19"/>
    <w:bookmarkStart w:name="z23" w:id="20"/>
    <w:p>
      <w:pPr>
        <w:spacing w:after="0"/>
        <w:ind w:left="0"/>
        <w:jc w:val="both"/>
      </w:pPr>
      <w:r>
        <w:rPr>
          <w:rFonts w:ascii="Times New Roman"/>
          <w:b w:val="false"/>
          <w:i w:val="false"/>
          <w:color w:val="000000"/>
          <w:sz w:val="28"/>
        </w:rPr>
        <w:t>
      14. Өлшеуді орындаған кезде мыналар сақталады:</w:t>
      </w:r>
    </w:p>
    <w:bookmarkEnd w:id="20"/>
    <w:p>
      <w:pPr>
        <w:spacing w:after="0"/>
        <w:ind w:left="0"/>
        <w:jc w:val="both"/>
      </w:pPr>
      <w:r>
        <w:rPr>
          <w:rFonts w:ascii="Times New Roman"/>
          <w:b w:val="false"/>
          <w:i w:val="false"/>
          <w:color w:val="000000"/>
          <w:sz w:val="28"/>
        </w:rPr>
        <w:t xml:space="preserve">
      1) мемлекеттік санитарлық қағидалар мен гигиеналық нормативтер талаптары; </w:t>
      </w:r>
    </w:p>
    <w:p>
      <w:pPr>
        <w:spacing w:after="0"/>
        <w:ind w:left="0"/>
        <w:jc w:val="both"/>
      </w:pPr>
      <w:r>
        <w:rPr>
          <w:rFonts w:ascii="Times New Roman"/>
          <w:b w:val="false"/>
          <w:i w:val="false"/>
          <w:color w:val="000000"/>
          <w:sz w:val="28"/>
        </w:rPr>
        <w:t>
      2) қолданылатын өлшеу құрылғыларын пайдалану жөніндегі нұсқауда белгіленген қауіпсіздік бойынша талаптар.</w:t>
      </w:r>
    </w:p>
    <w:bookmarkStart w:name="z24" w:id="21"/>
    <w:p>
      <w:pPr>
        <w:spacing w:after="0"/>
        <w:ind w:left="0"/>
        <w:jc w:val="left"/>
      </w:pPr>
      <w:r>
        <w:rPr>
          <w:rFonts w:ascii="Times New Roman"/>
          <w:b/>
          <w:i w:val="false"/>
          <w:color w:val="000000"/>
        </w:rPr>
        <w:t xml:space="preserve"> 3. Өлшеулер жүргізу рәсімі</w:t>
      </w:r>
      <w:r>
        <w:br/>
      </w:r>
      <w:r>
        <w:rPr>
          <w:rFonts w:ascii="Times New Roman"/>
          <w:b/>
          <w:i w:val="false"/>
          <w:color w:val="000000"/>
        </w:rPr>
        <w:t>1-параграф. Өлшеу әдісі</w:t>
      </w:r>
    </w:p>
    <w:bookmarkEnd w:id="21"/>
    <w:bookmarkStart w:name="z26" w:id="22"/>
    <w:p>
      <w:pPr>
        <w:spacing w:after="0"/>
        <w:ind w:left="0"/>
        <w:jc w:val="both"/>
      </w:pPr>
      <w:r>
        <w:rPr>
          <w:rFonts w:ascii="Times New Roman"/>
          <w:b w:val="false"/>
          <w:i w:val="false"/>
          <w:color w:val="000000"/>
          <w:sz w:val="28"/>
        </w:rPr>
        <w:t>
      15. Өлшеулер бақылау шақыру әдісімен жүргізіледі.</w:t>
      </w:r>
    </w:p>
    <w:bookmarkEnd w:id="22"/>
    <w:bookmarkStart w:name="z27" w:id="23"/>
    <w:p>
      <w:pPr>
        <w:spacing w:after="0"/>
        <w:ind w:left="0"/>
        <w:jc w:val="both"/>
      </w:pPr>
      <w:r>
        <w:rPr>
          <w:rFonts w:ascii="Times New Roman"/>
          <w:b w:val="false"/>
          <w:i w:val="false"/>
          <w:color w:val="000000"/>
          <w:sz w:val="28"/>
        </w:rPr>
        <w:t>
      16. Әрбір бақылау шақыруды орындаған кезде қосылудың мәртебесін сипаттайтын виртуалдық нүктелер тіркеледі. Техникалық өлшемдерді өлшеу осы негізгі нүктелер бойынша жүргізіледі.</w:t>
      </w:r>
    </w:p>
    <w:bookmarkEnd w:id="23"/>
    <w:bookmarkStart w:name="z28" w:id="24"/>
    <w:p>
      <w:pPr>
        <w:spacing w:after="0"/>
        <w:ind w:left="0"/>
        <w:jc w:val="both"/>
      </w:pPr>
      <w:r>
        <w:rPr>
          <w:rFonts w:ascii="Times New Roman"/>
          <w:b w:val="false"/>
          <w:i w:val="false"/>
          <w:color w:val="000000"/>
          <w:sz w:val="28"/>
        </w:rPr>
        <w:t>
      17. Бақылау шақырулары шығыс және кіріс шақыру үшін кезекпен орындалуы тиіс.</w:t>
      </w:r>
    </w:p>
    <w:bookmarkEnd w:id="24"/>
    <w:bookmarkStart w:name="z29" w:id="25"/>
    <w:p>
      <w:pPr>
        <w:spacing w:after="0"/>
        <w:ind w:left="0"/>
        <w:jc w:val="both"/>
      </w:pPr>
      <w:r>
        <w:rPr>
          <w:rFonts w:ascii="Times New Roman"/>
          <w:b w:val="false"/>
          <w:i w:val="false"/>
          <w:color w:val="000000"/>
          <w:sz w:val="28"/>
        </w:rPr>
        <w:t>
      18. Бақылау шақырулары:</w:t>
      </w:r>
    </w:p>
    <w:bookmarkEnd w:id="25"/>
    <w:p>
      <w:pPr>
        <w:spacing w:after="0"/>
        <w:ind w:left="0"/>
        <w:jc w:val="both"/>
      </w:pPr>
      <w:r>
        <w:rPr>
          <w:rFonts w:ascii="Times New Roman"/>
          <w:b w:val="false"/>
          <w:i w:val="false"/>
          <w:color w:val="000000"/>
          <w:sz w:val="28"/>
        </w:rPr>
        <w:t>
      басқа мобильдік терминалға дейін;</w:t>
      </w:r>
    </w:p>
    <w:p>
      <w:pPr>
        <w:spacing w:after="0"/>
        <w:ind w:left="0"/>
        <w:jc w:val="both"/>
      </w:pPr>
      <w:r>
        <w:rPr>
          <w:rFonts w:ascii="Times New Roman"/>
          <w:b w:val="false"/>
          <w:i w:val="false"/>
          <w:color w:val="000000"/>
          <w:sz w:val="28"/>
        </w:rPr>
        <w:t>
      тіркелген байланыс операторының желісіне қосылған стационарлық телефон аппараттарына (автожауапбергіш) орындалуы мүмкін.</w:t>
      </w:r>
    </w:p>
    <w:bookmarkStart w:name="z30" w:id="26"/>
    <w:p>
      <w:pPr>
        <w:spacing w:after="0"/>
        <w:ind w:left="0"/>
        <w:jc w:val="left"/>
      </w:pPr>
      <w:r>
        <w:rPr>
          <w:rFonts w:ascii="Times New Roman"/>
          <w:b/>
          <w:i w:val="false"/>
          <w:color w:val="000000"/>
        </w:rPr>
        <w:t xml:space="preserve"> 2-параграф. Қолданылатын өлшеу құралдары</w:t>
      </w:r>
    </w:p>
    <w:bookmarkEnd w:id="26"/>
    <w:bookmarkStart w:name="z31" w:id="27"/>
    <w:p>
      <w:pPr>
        <w:spacing w:after="0"/>
        <w:ind w:left="0"/>
        <w:jc w:val="both"/>
      </w:pPr>
      <w:r>
        <w:rPr>
          <w:rFonts w:ascii="Times New Roman"/>
          <w:b w:val="false"/>
          <w:i w:val="false"/>
          <w:color w:val="000000"/>
          <w:sz w:val="28"/>
        </w:rPr>
        <w:t>
      19. Құралдар:</w:t>
      </w:r>
    </w:p>
    <w:bookmarkEnd w:id="27"/>
    <w:p>
      <w:pPr>
        <w:spacing w:after="0"/>
        <w:ind w:left="0"/>
        <w:jc w:val="both"/>
      </w:pPr>
      <w:r>
        <w:rPr>
          <w:rFonts w:ascii="Times New Roman"/>
          <w:b w:val="false"/>
          <w:i w:val="false"/>
          <w:color w:val="000000"/>
          <w:sz w:val="28"/>
        </w:rPr>
        <w:t>
      1) жылжылмалы өлшеу кешендері;</w:t>
      </w:r>
    </w:p>
    <w:p>
      <w:pPr>
        <w:spacing w:after="0"/>
        <w:ind w:left="0"/>
        <w:jc w:val="both"/>
      </w:pPr>
      <w:r>
        <w:rPr>
          <w:rFonts w:ascii="Times New Roman"/>
          <w:b w:val="false"/>
          <w:i w:val="false"/>
          <w:color w:val="000000"/>
          <w:sz w:val="28"/>
        </w:rPr>
        <w:t>
      2) тасымалданатын өлшеу кешендері;</w:t>
      </w:r>
    </w:p>
    <w:p>
      <w:pPr>
        <w:spacing w:after="0"/>
        <w:ind w:left="0"/>
        <w:jc w:val="both"/>
      </w:pPr>
      <w:r>
        <w:rPr>
          <w:rFonts w:ascii="Times New Roman"/>
          <w:b w:val="false"/>
          <w:i w:val="false"/>
          <w:color w:val="000000"/>
          <w:sz w:val="28"/>
        </w:rPr>
        <w:t>
      3) арнайы бағдарламалық қамтамасыз ету орнатылған мобильдік терминалдар болып бөлінеді.</w:t>
      </w:r>
    </w:p>
    <w:bookmarkStart w:name="z32" w:id="28"/>
    <w:p>
      <w:pPr>
        <w:spacing w:after="0"/>
        <w:ind w:left="0"/>
        <w:jc w:val="both"/>
      </w:pPr>
      <w:r>
        <w:rPr>
          <w:rFonts w:ascii="Times New Roman"/>
          <w:b w:val="false"/>
          <w:i w:val="false"/>
          <w:color w:val="000000"/>
          <w:sz w:val="28"/>
        </w:rPr>
        <w:t>
      20. Жылжымалы өлшеу кешені мынадай бөліктерден тұрады:</w:t>
      </w:r>
    </w:p>
    <w:bookmarkEnd w:id="28"/>
    <w:p>
      <w:pPr>
        <w:spacing w:after="0"/>
        <w:ind w:left="0"/>
        <w:jc w:val="both"/>
      </w:pPr>
      <w:r>
        <w:rPr>
          <w:rFonts w:ascii="Times New Roman"/>
          <w:b w:val="false"/>
          <w:i w:val="false"/>
          <w:color w:val="000000"/>
          <w:sz w:val="28"/>
        </w:rPr>
        <w:t>
      1) радиожеліні талдағыш;</w:t>
      </w:r>
    </w:p>
    <w:p>
      <w:pPr>
        <w:spacing w:after="0"/>
        <w:ind w:left="0"/>
        <w:jc w:val="both"/>
      </w:pPr>
      <w:r>
        <w:rPr>
          <w:rFonts w:ascii="Times New Roman"/>
          <w:b w:val="false"/>
          <w:i w:val="false"/>
          <w:color w:val="000000"/>
          <w:sz w:val="28"/>
        </w:rPr>
        <w:t>
      2) мобильдік терминалдар (ұялы телефондар және(немесе) модемдер);</w:t>
      </w:r>
    </w:p>
    <w:p>
      <w:pPr>
        <w:spacing w:after="0"/>
        <w:ind w:left="0"/>
        <w:jc w:val="both"/>
      </w:pPr>
      <w:r>
        <w:rPr>
          <w:rFonts w:ascii="Times New Roman"/>
          <w:b w:val="false"/>
          <w:i w:val="false"/>
          <w:color w:val="000000"/>
          <w:sz w:val="28"/>
        </w:rPr>
        <w:t>
      3) сыртқы антенналар;</w:t>
      </w:r>
    </w:p>
    <w:p>
      <w:pPr>
        <w:spacing w:after="0"/>
        <w:ind w:left="0"/>
        <w:jc w:val="both"/>
      </w:pPr>
      <w:r>
        <w:rPr>
          <w:rFonts w:ascii="Times New Roman"/>
          <w:b w:val="false"/>
          <w:i w:val="false"/>
          <w:color w:val="000000"/>
          <w:sz w:val="28"/>
        </w:rPr>
        <w:t>
      4) деректерді өңдеу жүйелері;</w:t>
      </w:r>
    </w:p>
    <w:p>
      <w:pPr>
        <w:spacing w:after="0"/>
        <w:ind w:left="0"/>
        <w:jc w:val="both"/>
      </w:pPr>
      <w:r>
        <w:rPr>
          <w:rFonts w:ascii="Times New Roman"/>
          <w:b w:val="false"/>
          <w:i w:val="false"/>
          <w:color w:val="000000"/>
          <w:sz w:val="28"/>
        </w:rPr>
        <w:t>
      5) навигациялық құрылғылар;</w:t>
      </w:r>
    </w:p>
    <w:p>
      <w:pPr>
        <w:spacing w:after="0"/>
        <w:ind w:left="0"/>
        <w:jc w:val="both"/>
      </w:pPr>
      <w:r>
        <w:rPr>
          <w:rFonts w:ascii="Times New Roman"/>
          <w:b w:val="false"/>
          <w:i w:val="false"/>
          <w:color w:val="000000"/>
          <w:sz w:val="28"/>
        </w:rPr>
        <w:t>
      6) қосымша жабдық.</w:t>
      </w:r>
    </w:p>
    <w:p>
      <w:pPr>
        <w:spacing w:after="0"/>
        <w:ind w:left="0"/>
        <w:jc w:val="both"/>
      </w:pPr>
      <w:r>
        <w:rPr>
          <w:rFonts w:ascii="Times New Roman"/>
          <w:b w:val="false"/>
          <w:i w:val="false"/>
          <w:color w:val="000000"/>
          <w:sz w:val="28"/>
        </w:rPr>
        <w:t xml:space="preserve">
      Жылжымалы өлшу кешенінің құрамы мен қосу схемасы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33" w:id="29"/>
    <w:p>
      <w:pPr>
        <w:spacing w:after="0"/>
        <w:ind w:left="0"/>
        <w:jc w:val="both"/>
      </w:pPr>
      <w:r>
        <w:rPr>
          <w:rFonts w:ascii="Times New Roman"/>
          <w:b w:val="false"/>
          <w:i w:val="false"/>
          <w:color w:val="000000"/>
          <w:sz w:val="28"/>
        </w:rPr>
        <w:t>
      21. Тасымалданатын өлшеу кешені мыналардан тұрады:</w:t>
      </w:r>
    </w:p>
    <w:bookmarkEnd w:id="29"/>
    <w:p>
      <w:pPr>
        <w:spacing w:after="0"/>
        <w:ind w:left="0"/>
        <w:jc w:val="both"/>
      </w:pPr>
      <w:r>
        <w:rPr>
          <w:rFonts w:ascii="Times New Roman"/>
          <w:b w:val="false"/>
          <w:i w:val="false"/>
          <w:color w:val="000000"/>
          <w:sz w:val="28"/>
        </w:rPr>
        <w:t>
      1) мобильдік терминалдар (ұялы телефондар және(немесе) модемдер);</w:t>
      </w:r>
    </w:p>
    <w:p>
      <w:pPr>
        <w:spacing w:after="0"/>
        <w:ind w:left="0"/>
        <w:jc w:val="both"/>
      </w:pPr>
      <w:r>
        <w:rPr>
          <w:rFonts w:ascii="Times New Roman"/>
          <w:b w:val="false"/>
          <w:i w:val="false"/>
          <w:color w:val="000000"/>
          <w:sz w:val="28"/>
        </w:rPr>
        <w:t>
      2) контроллер (мобильдік терминалдарды басқаруға арналған құрылғы);</w:t>
      </w:r>
    </w:p>
    <w:p>
      <w:pPr>
        <w:spacing w:after="0"/>
        <w:ind w:left="0"/>
        <w:jc w:val="both"/>
      </w:pPr>
      <w:r>
        <w:rPr>
          <w:rFonts w:ascii="Times New Roman"/>
          <w:b w:val="false"/>
          <w:i w:val="false"/>
          <w:color w:val="000000"/>
          <w:sz w:val="28"/>
        </w:rPr>
        <w:t>
      3) радиожеліні талдағыш;</w:t>
      </w:r>
    </w:p>
    <w:p>
      <w:pPr>
        <w:spacing w:after="0"/>
        <w:ind w:left="0"/>
        <w:jc w:val="both"/>
      </w:pPr>
      <w:r>
        <w:rPr>
          <w:rFonts w:ascii="Times New Roman"/>
          <w:b w:val="false"/>
          <w:i w:val="false"/>
          <w:color w:val="000000"/>
          <w:sz w:val="28"/>
        </w:rPr>
        <w:t>
      4) навигациялық құрылғылар;</w:t>
      </w:r>
    </w:p>
    <w:p>
      <w:pPr>
        <w:spacing w:after="0"/>
        <w:ind w:left="0"/>
        <w:jc w:val="both"/>
      </w:pPr>
      <w:r>
        <w:rPr>
          <w:rFonts w:ascii="Times New Roman"/>
          <w:b w:val="false"/>
          <w:i w:val="false"/>
          <w:color w:val="000000"/>
          <w:sz w:val="28"/>
        </w:rPr>
        <w:t>
      Қажет болған кезде, тасымалданатын өлшеу кешеніне радиожеліні талдағыш және(немесе) навигациялық құрылғы қосылады.</w:t>
      </w:r>
    </w:p>
    <w:p>
      <w:pPr>
        <w:spacing w:after="0"/>
        <w:ind w:left="0"/>
        <w:jc w:val="both"/>
      </w:pPr>
      <w:r>
        <w:rPr>
          <w:rFonts w:ascii="Times New Roman"/>
          <w:b w:val="false"/>
          <w:i w:val="false"/>
          <w:color w:val="000000"/>
          <w:sz w:val="28"/>
        </w:rPr>
        <w:t xml:space="preserve">
      Тасымалданатын өлшеу кешенін құрамы мен қосу схемасы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Start w:name="z34" w:id="30"/>
    <w:p>
      <w:pPr>
        <w:spacing w:after="0"/>
        <w:ind w:left="0"/>
        <w:jc w:val="both"/>
      </w:pPr>
      <w:r>
        <w:rPr>
          <w:rFonts w:ascii="Times New Roman"/>
          <w:b w:val="false"/>
          <w:i w:val="false"/>
          <w:color w:val="000000"/>
          <w:sz w:val="28"/>
        </w:rPr>
        <w:t>
      22. Техникалық өлшемдерін өлшеу үшін мобильдік терминал мыналардан тұрады:</w:t>
      </w:r>
    </w:p>
    <w:bookmarkEnd w:id="30"/>
    <w:p>
      <w:pPr>
        <w:spacing w:after="0"/>
        <w:ind w:left="0"/>
        <w:jc w:val="both"/>
      </w:pPr>
      <w:r>
        <w:rPr>
          <w:rFonts w:ascii="Times New Roman"/>
          <w:b w:val="false"/>
          <w:i w:val="false"/>
          <w:color w:val="000000"/>
          <w:sz w:val="28"/>
        </w:rPr>
        <w:t>
      1) мобильдік құрылғы;</w:t>
      </w:r>
    </w:p>
    <w:p>
      <w:pPr>
        <w:spacing w:after="0"/>
        <w:ind w:left="0"/>
        <w:jc w:val="both"/>
      </w:pPr>
      <w:r>
        <w:rPr>
          <w:rFonts w:ascii="Times New Roman"/>
          <w:b w:val="false"/>
          <w:i w:val="false"/>
          <w:color w:val="000000"/>
          <w:sz w:val="28"/>
        </w:rPr>
        <w:t>
      2) мобильдік құрылғыға орнатылған, ұялы байланыс желісінде өлшеулер жүргізуге мүмкіндік беретін арнайы бағдарламалық қамтамасыз ету.</w:t>
      </w:r>
    </w:p>
    <w:bookmarkStart w:name="z35" w:id="31"/>
    <w:p>
      <w:pPr>
        <w:spacing w:after="0"/>
        <w:ind w:left="0"/>
        <w:jc w:val="left"/>
      </w:pPr>
      <w:r>
        <w:rPr>
          <w:rFonts w:ascii="Times New Roman"/>
          <w:b/>
          <w:i w:val="false"/>
          <w:color w:val="000000"/>
        </w:rPr>
        <w:t xml:space="preserve"> 3-параграф. Өлшеуді орындау бірізділігі</w:t>
      </w:r>
    </w:p>
    <w:bookmarkEnd w:id="31"/>
    <w:bookmarkStart w:name="z36" w:id="32"/>
    <w:p>
      <w:pPr>
        <w:spacing w:after="0"/>
        <w:ind w:left="0"/>
        <w:jc w:val="both"/>
      </w:pPr>
      <w:r>
        <w:rPr>
          <w:rFonts w:ascii="Times New Roman"/>
          <w:b w:val="false"/>
          <w:i w:val="false"/>
          <w:color w:val="000000"/>
          <w:sz w:val="28"/>
        </w:rPr>
        <w:t xml:space="preserve">
      23. Өлшеу мынадай бірізділікпен жүргізіледі: </w:t>
      </w:r>
    </w:p>
    <w:bookmarkEnd w:id="32"/>
    <w:p>
      <w:pPr>
        <w:spacing w:after="0"/>
        <w:ind w:left="0"/>
        <w:jc w:val="both"/>
      </w:pPr>
      <w:r>
        <w:rPr>
          <w:rFonts w:ascii="Times New Roman"/>
          <w:b w:val="false"/>
          <w:i w:val="false"/>
          <w:color w:val="000000"/>
          <w:sz w:val="28"/>
        </w:rPr>
        <w:t>
      1) өлшеу бағдарының схемасы әзірленеді. Бұл үшін желімен қамтудың ұсынылған картасының негізінде бақылау айналымын жүргізу жоспарланатын аумақ белгіленеді;</w:t>
      </w:r>
    </w:p>
    <w:p>
      <w:pPr>
        <w:spacing w:after="0"/>
        <w:ind w:left="0"/>
        <w:jc w:val="both"/>
      </w:pPr>
      <w:r>
        <w:rPr>
          <w:rFonts w:ascii="Times New Roman"/>
          <w:b w:val="false"/>
          <w:i w:val="false"/>
          <w:color w:val="000000"/>
          <w:sz w:val="28"/>
        </w:rPr>
        <w:t>
      2) таңдалған аумақ шекарасы жасалынады және мобильдік өлшеу кешенінің қозғалыс бағдары схемасы картасына енгізіледі;</w:t>
      </w:r>
    </w:p>
    <w:p>
      <w:pPr>
        <w:spacing w:after="0"/>
        <w:ind w:left="0"/>
        <w:jc w:val="both"/>
      </w:pPr>
      <w:r>
        <w:rPr>
          <w:rFonts w:ascii="Times New Roman"/>
          <w:b w:val="false"/>
          <w:i w:val="false"/>
          <w:color w:val="000000"/>
          <w:sz w:val="28"/>
        </w:rPr>
        <w:t>
      3) өлшеу құралдары оларға қоса берілген пайдалану жөніндегі нұсқаулыққа сәйкес ұялы байланыс қызметтері сапасының талап етілетін өлшемдерін өлшеу үшін күйге келтіріледі;</w:t>
      </w:r>
    </w:p>
    <w:p>
      <w:pPr>
        <w:spacing w:after="0"/>
        <w:ind w:left="0"/>
        <w:jc w:val="both"/>
      </w:pPr>
      <w:r>
        <w:rPr>
          <w:rFonts w:ascii="Times New Roman"/>
          <w:b w:val="false"/>
          <w:i w:val="false"/>
          <w:color w:val="000000"/>
          <w:sz w:val="28"/>
        </w:rPr>
        <w:t>
      4) қажетті техникалық өлшемдерді автоматты режимде өлшеу жүргізіледі;</w:t>
      </w:r>
    </w:p>
    <w:p>
      <w:pPr>
        <w:spacing w:after="0"/>
        <w:ind w:left="0"/>
        <w:jc w:val="both"/>
      </w:pPr>
      <w:r>
        <w:rPr>
          <w:rFonts w:ascii="Times New Roman"/>
          <w:b w:val="false"/>
          <w:i w:val="false"/>
          <w:color w:val="000000"/>
          <w:sz w:val="28"/>
        </w:rPr>
        <w:t>
      5) өлшеу нәтижелерін одан әрі өңдеу мен есептеу үшін сақталады.</w:t>
      </w:r>
    </w:p>
    <w:bookmarkStart w:name="z37" w:id="33"/>
    <w:p>
      <w:pPr>
        <w:spacing w:after="0"/>
        <w:ind w:left="0"/>
        <w:jc w:val="both"/>
      </w:pPr>
      <w:r>
        <w:rPr>
          <w:rFonts w:ascii="Times New Roman"/>
          <w:b w:val="false"/>
          <w:i w:val="false"/>
          <w:color w:val="000000"/>
          <w:sz w:val="28"/>
        </w:rPr>
        <w:t xml:space="preserve">
      24. Ұй-жай ішінде өлшеу жүргізу кезіндегі іс-қимылдар бірізділігі осы Әдістеменің 23–тармағы 3), 4), 5) тармақшаларына сәйкес орындалады. </w:t>
      </w:r>
    </w:p>
    <w:bookmarkEnd w:id="33"/>
    <w:bookmarkStart w:name="z38" w:id="34"/>
    <w:p>
      <w:pPr>
        <w:spacing w:after="0"/>
        <w:ind w:left="0"/>
        <w:jc w:val="both"/>
      </w:pPr>
      <w:r>
        <w:rPr>
          <w:rFonts w:ascii="Times New Roman"/>
          <w:b w:val="false"/>
          <w:i w:val="false"/>
          <w:color w:val="000000"/>
          <w:sz w:val="28"/>
        </w:rPr>
        <w:t xml:space="preserve">
      25. Бақылап жүру нәтижесінде әрбір бағдар үшін жылжымалы байланыс қызметтерінің мынадай өлшемдерінің нәтижелері графикалық және кесте нысандарында алынып, автоматты түрде қалыптастырылады: </w:t>
      </w:r>
    </w:p>
    <w:bookmarkEnd w:id="34"/>
    <w:p>
      <w:pPr>
        <w:spacing w:after="0"/>
        <w:ind w:left="0"/>
        <w:jc w:val="both"/>
      </w:pPr>
      <w:r>
        <w:rPr>
          <w:rFonts w:ascii="Times New Roman"/>
          <w:b w:val="false"/>
          <w:i w:val="false"/>
          <w:color w:val="000000"/>
          <w:sz w:val="28"/>
        </w:rPr>
        <w:t xml:space="preserve">
      байланыс қолжетімділік көрсеткіштерін, байланыстың үздіксіздігін бағалауға арналған өлшемдер; </w:t>
      </w:r>
    </w:p>
    <w:p>
      <w:pPr>
        <w:spacing w:after="0"/>
        <w:ind w:left="0"/>
        <w:jc w:val="both"/>
      </w:pPr>
      <w:r>
        <w:rPr>
          <w:rFonts w:ascii="Times New Roman"/>
          <w:b w:val="false"/>
          <w:i w:val="false"/>
          <w:color w:val="000000"/>
          <w:sz w:val="28"/>
        </w:rPr>
        <w:t>
      телефондық қосылуды белгілеудің орташа уақыты мен жауап сигналының кідіру уақытының мөлшерін бағалауға арналған өлшемдер;</w:t>
      </w:r>
    </w:p>
    <w:p>
      <w:pPr>
        <w:spacing w:after="0"/>
        <w:ind w:left="0"/>
        <w:jc w:val="both"/>
      </w:pPr>
      <w:r>
        <w:rPr>
          <w:rFonts w:ascii="Times New Roman"/>
          <w:b w:val="false"/>
          <w:i w:val="false"/>
          <w:color w:val="000000"/>
          <w:sz w:val="28"/>
        </w:rPr>
        <w:t>
      сөздің орташа айқындығын бағалауға арналған өлшемдер;</w:t>
      </w:r>
    </w:p>
    <w:p>
      <w:pPr>
        <w:spacing w:after="0"/>
        <w:ind w:left="0"/>
        <w:jc w:val="both"/>
      </w:pPr>
      <w:r>
        <w:rPr>
          <w:rFonts w:ascii="Times New Roman"/>
          <w:b w:val="false"/>
          <w:i w:val="false"/>
          <w:color w:val="000000"/>
          <w:sz w:val="28"/>
        </w:rPr>
        <w:t xml:space="preserve">
      қысқа мәтінді хабарлама жіберу қызметін сипаттайтын өлшемдер. </w:t>
      </w:r>
    </w:p>
    <w:bookmarkStart w:name="z39" w:id="35"/>
    <w:p>
      <w:pPr>
        <w:spacing w:after="0"/>
        <w:ind w:left="0"/>
        <w:jc w:val="both"/>
      </w:pPr>
      <w:r>
        <w:rPr>
          <w:rFonts w:ascii="Times New Roman"/>
          <w:b w:val="false"/>
          <w:i w:val="false"/>
          <w:color w:val="000000"/>
          <w:sz w:val="28"/>
        </w:rPr>
        <w:t xml:space="preserve">
      26. Байланыстың қолжетімділік, үздіксіздік көрсеткіштерін бағалау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 негізгі техниқалық өлшемдерді өлшеу цикліне сәйкес жүргізіледі. Қосылуды белгілеу уақыты және сәтті қосылу уақыты өткен соң қайта қосылуды орнату әрекеті өлшеу нәтижелерінде сәтсіз ретінде ескеріледі. Өлшеудің максималды жалпы ұзақтығы шақыруды аяқтау мен қорғау үзілісінің ұзақтығынан аспауы тиіс. </w:t>
      </w:r>
    </w:p>
    <w:bookmarkEnd w:id="35"/>
    <w:bookmarkStart w:name="z40" w:id="36"/>
    <w:p>
      <w:pPr>
        <w:spacing w:after="0"/>
        <w:ind w:left="0"/>
        <w:jc w:val="both"/>
      </w:pPr>
      <w:r>
        <w:rPr>
          <w:rFonts w:ascii="Times New Roman"/>
          <w:b w:val="false"/>
          <w:i w:val="false"/>
          <w:color w:val="000000"/>
          <w:sz w:val="28"/>
        </w:rPr>
        <w:t>
      27. Жауап сигналын кідірту шамасы және телефондық қосылуды белгілеудің орташа уақыты бағалау үшін өлшеу кешенімен тңркелген өлшемдер қолданыстағы бағдарламалық қамтамасыз етуді пайдалана отырып, түсіндіруге жатады.</w:t>
      </w:r>
    </w:p>
    <w:bookmarkEnd w:id="36"/>
    <w:bookmarkStart w:name="z41" w:id="37"/>
    <w:p>
      <w:pPr>
        <w:spacing w:after="0"/>
        <w:ind w:left="0"/>
        <w:jc w:val="both"/>
      </w:pPr>
      <w:r>
        <w:rPr>
          <w:rFonts w:ascii="Times New Roman"/>
          <w:b w:val="false"/>
          <w:i w:val="false"/>
          <w:color w:val="000000"/>
          <w:sz w:val="28"/>
        </w:rPr>
        <w:t xml:space="preserve">
      28. Сөздің түсініктілігін отраша бағалауға арналған өлшемдерді өлшеу PESQ алгоритмін пайдалана отырып жүргізіледі. </w:t>
      </w:r>
    </w:p>
    <w:bookmarkEnd w:id="37"/>
    <w:p>
      <w:pPr>
        <w:spacing w:after="0"/>
        <w:ind w:left="0"/>
        <w:jc w:val="both"/>
      </w:pPr>
      <w:r>
        <w:rPr>
          <w:rFonts w:ascii="Times New Roman"/>
          <w:b w:val="false"/>
          <w:i w:val="false"/>
          <w:color w:val="000000"/>
          <w:sz w:val="28"/>
        </w:rPr>
        <w:t>
      Өлшеу сөйлеу сапасының орташа бағалау мәні дауыстық сэмплдер сапасын бағалау мәндері жалпы сомасының дауыстық сэмплдер санына қатынасы ретінде есептелетін әдіспен жүргізіледі.</w:t>
      </w:r>
    </w:p>
    <w:p>
      <w:pPr>
        <w:spacing w:after="0"/>
        <w:ind w:left="0"/>
        <w:jc w:val="both"/>
      </w:pPr>
      <w:r>
        <w:rPr>
          <w:rFonts w:ascii="Times New Roman"/>
          <w:b w:val="false"/>
          <w:i w:val="false"/>
          <w:color w:val="000000"/>
          <w:sz w:val="28"/>
        </w:rPr>
        <w:t>
      Сөйлеудің отраша түсініктілігін бағалау өлшемдері барлық жіберілген сөздік бірізділіктер үшін сөйлеудің сапа көрсеткіштерін бағалауды қамтитын статистикалық өңдеу нәтижесі ретінде есептеледі.</w:t>
      </w:r>
    </w:p>
    <w:bookmarkStart w:name="z42" w:id="38"/>
    <w:p>
      <w:pPr>
        <w:spacing w:after="0"/>
        <w:ind w:left="0"/>
        <w:jc w:val="both"/>
      </w:pPr>
      <w:r>
        <w:rPr>
          <w:rFonts w:ascii="Times New Roman"/>
          <w:b w:val="false"/>
          <w:i w:val="false"/>
          <w:color w:val="000000"/>
          <w:sz w:val="28"/>
        </w:rPr>
        <w:t xml:space="preserve">
      29. Жеткізілмеген қысқа мәтінді хабарламалар үлесін есептеу өлшемдері өлшеу кешенінің құрамына кіретін мобильдік терминалдардан тестілік қысқа мәтінді хабарламаларын жіберумен бір уақытта жіберу және бір уақытта жіберу мәртебесін және басты оқиғалар бойынша жеткізу уақыты белгілеу әдісімен өлшенеді. </w:t>
      </w:r>
    </w:p>
    <w:bookmarkEnd w:id="38"/>
    <w:p>
      <w:pPr>
        <w:spacing w:after="0"/>
        <w:ind w:left="0"/>
        <w:jc w:val="both"/>
      </w:pPr>
      <w:r>
        <w:rPr>
          <w:rFonts w:ascii="Times New Roman"/>
          <w:b w:val="false"/>
          <w:i w:val="false"/>
          <w:color w:val="000000"/>
          <w:sz w:val="28"/>
        </w:rPr>
        <w:t xml:space="preserve">
      Қысқа мәтінді хабарлама жіберу қызметін сипаттайтын параметрлерді өлшеу циклі осы Әдістемеге </w:t>
      </w:r>
      <w:r>
        <w:rPr>
          <w:rFonts w:ascii="Times New Roman"/>
          <w:b w:val="false"/>
          <w:i w:val="false"/>
          <w:color w:val="000000"/>
          <w:sz w:val="28"/>
        </w:rPr>
        <w:t>5-қосымшада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Тестілерді орындауды бастағанға дейін қабылданған қысқа мәтінді хабарламаны сақтау үшін пайдаланылатын мобильдік терминалдың жадысы тазартылады. Тестілеу процесінде жадының жетіспеушілігінен кідірулерге жол бермеу мақсатында қабылдағыш мобильдік терминалдың жадысын тазалау жүргізіледі. Жадыны тазалау жүргізілгеннен кейін тестілердің саны пайдаланылатын мобильдік терминал жадысының көлеміне байланысты анықталады және хаттамада көрсетіледі.</w:t>
      </w:r>
    </w:p>
    <w:bookmarkStart w:name="z43" w:id="39"/>
    <w:p>
      <w:pPr>
        <w:spacing w:after="0"/>
        <w:ind w:left="0"/>
        <w:jc w:val="left"/>
      </w:pPr>
      <w:r>
        <w:rPr>
          <w:rFonts w:ascii="Times New Roman"/>
          <w:b/>
          <w:i w:val="false"/>
          <w:color w:val="000000"/>
        </w:rPr>
        <w:t xml:space="preserve"> 4-параграф. Өлшеу қателігінің сипаттамасы мен өлшеу нәтижелерінің нақтылығын бақылау</w:t>
      </w:r>
    </w:p>
    <w:bookmarkEnd w:id="39"/>
    <w:bookmarkStart w:name="z44" w:id="40"/>
    <w:p>
      <w:pPr>
        <w:spacing w:after="0"/>
        <w:ind w:left="0"/>
        <w:jc w:val="both"/>
      </w:pPr>
      <w:r>
        <w:rPr>
          <w:rFonts w:ascii="Times New Roman"/>
          <w:b w:val="false"/>
          <w:i w:val="false"/>
          <w:color w:val="000000"/>
          <w:sz w:val="28"/>
        </w:rPr>
        <w:t>
      30. Тиісті нақтылықты қамтамасыз етуге арналған бақылау шақыруларының саны өлшеулер жүргізіліп жатқан орындардың кластарына байланысты айқындалады.</w:t>
      </w:r>
    </w:p>
    <w:bookmarkEnd w:id="40"/>
    <w:bookmarkStart w:name="z45" w:id="41"/>
    <w:p>
      <w:pPr>
        <w:spacing w:after="0"/>
        <w:ind w:left="0"/>
        <w:jc w:val="both"/>
      </w:pPr>
      <w:r>
        <w:rPr>
          <w:rFonts w:ascii="Times New Roman"/>
          <w:b w:val="false"/>
          <w:i w:val="false"/>
          <w:color w:val="000000"/>
          <w:sz w:val="28"/>
        </w:rPr>
        <w:t xml:space="preserve">
      31. Өлшеулер жүргізілетін өлшеу орындарының жіктеуіші осы Әдістемеге </w:t>
      </w:r>
      <w:r>
        <w:rPr>
          <w:rFonts w:ascii="Times New Roman"/>
          <w:b w:val="false"/>
          <w:i w:val="false"/>
          <w:color w:val="000000"/>
          <w:sz w:val="28"/>
        </w:rPr>
        <w:t>6-қосымшада</w:t>
      </w:r>
      <w:r>
        <w:rPr>
          <w:rFonts w:ascii="Times New Roman"/>
          <w:b w:val="false"/>
          <w:i w:val="false"/>
          <w:color w:val="000000"/>
          <w:sz w:val="28"/>
        </w:rPr>
        <w:t xml:space="preserve"> келтіріледі.</w:t>
      </w:r>
    </w:p>
    <w:bookmarkEnd w:id="41"/>
    <w:bookmarkStart w:name="z46" w:id="42"/>
    <w:p>
      <w:pPr>
        <w:spacing w:after="0"/>
        <w:ind w:left="0"/>
        <w:jc w:val="both"/>
      </w:pPr>
      <w:r>
        <w:rPr>
          <w:rFonts w:ascii="Times New Roman"/>
          <w:b w:val="false"/>
          <w:i w:val="false"/>
          <w:color w:val="000000"/>
          <w:sz w:val="28"/>
        </w:rPr>
        <w:t xml:space="preserve">
      32. Д0, Д1, Д2, Д3 мекенінің кластары бойынша өлшеуді жүргізген кезде Қазақстан Республикасы "Байланыс туралы" 2004 жылғы 5 шілдедегі Заңының 35-бабы </w:t>
      </w:r>
      <w:r>
        <w:rPr>
          <w:rFonts w:ascii="Times New Roman"/>
          <w:b/>
          <w:i w:val="false"/>
          <w:color w:val="000000"/>
          <w:sz w:val="28"/>
        </w:rPr>
        <w:t>1-1-тармағына</w:t>
      </w:r>
      <w:r>
        <w:rPr>
          <w:rFonts w:ascii="Times New Roman"/>
          <w:b w:val="false"/>
          <w:i w:val="false"/>
          <w:color w:val="000000"/>
          <w:sz w:val="28"/>
        </w:rPr>
        <w:t xml:space="preserve"> сәйкес бекітілген нормативтік мәндер тиісті көрсеткіш үшін күтілетін Бақылау шақыруларының саны ҚР 1784-2008 ҰС "Ұтқыр телекоммуникациялық байланыс. Ұялы байланыс қызметі сапасының параметрлері және көрсеткіштері" сәйкес сенімді ықтималдығы 95% кезінде салыстырмалы қателігі 10% болатын әрбір өлшемдердің бағасын алу үшін жеткілікті болуы тиіс. </w:t>
      </w:r>
    </w:p>
    <w:bookmarkEnd w:id="42"/>
    <w:bookmarkStart w:name="z47" w:id="43"/>
    <w:p>
      <w:pPr>
        <w:spacing w:after="0"/>
        <w:ind w:left="0"/>
        <w:jc w:val="both"/>
      </w:pPr>
      <w:r>
        <w:rPr>
          <w:rFonts w:ascii="Times New Roman"/>
          <w:b w:val="false"/>
          <w:i w:val="false"/>
          <w:color w:val="000000"/>
          <w:sz w:val="28"/>
        </w:rPr>
        <w:t xml:space="preserve">
      33. Бағалаудың түрлі нақтылығы үшін сенімді ықтималдық а=95 % кезінде қажетті бақылау шақырулардың ең аз саны осы Әдістемеге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43"/>
    <w:bookmarkStart w:name="z48" w:id="44"/>
    <w:p>
      <w:pPr>
        <w:spacing w:after="0"/>
        <w:ind w:left="0"/>
        <w:jc w:val="both"/>
      </w:pPr>
      <w:r>
        <w:rPr>
          <w:rFonts w:ascii="Times New Roman"/>
          <w:b w:val="false"/>
          <w:i w:val="false"/>
          <w:color w:val="000000"/>
          <w:sz w:val="28"/>
        </w:rPr>
        <w:t xml:space="preserve">
      34. С1С, С2В, О1С, О2В кластар үшін бақылау шақыруларының қажетті санын есептеу нормаларды кепілденген сақтау/бұзу шекараларын белгілей отырып, толеранттық шектердің алгоритмі пайдаланумен жүргізіледі. Толеранттық шектер алгоритмінің сипаттамасы осы Әдістемедеге </w:t>
      </w:r>
      <w:r>
        <w:rPr>
          <w:rFonts w:ascii="Times New Roman"/>
          <w:b w:val="false"/>
          <w:i w:val="false"/>
          <w:color w:val="000000"/>
          <w:sz w:val="28"/>
        </w:rPr>
        <w:t>8-қосымшада</w:t>
      </w:r>
      <w:r>
        <w:rPr>
          <w:rFonts w:ascii="Times New Roman"/>
          <w:b w:val="false"/>
          <w:i w:val="false"/>
          <w:color w:val="000000"/>
          <w:sz w:val="28"/>
        </w:rPr>
        <w:t xml:space="preserve"> келтірілген. </w:t>
      </w:r>
    </w:p>
    <w:bookmarkEnd w:id="44"/>
    <w:bookmarkStart w:name="z49" w:id="45"/>
    <w:p>
      <w:pPr>
        <w:spacing w:after="0"/>
        <w:ind w:left="0"/>
        <w:jc w:val="both"/>
      </w:pPr>
      <w:r>
        <w:rPr>
          <w:rFonts w:ascii="Times New Roman"/>
          <w:b w:val="false"/>
          <w:i w:val="false"/>
          <w:color w:val="000000"/>
          <w:sz w:val="28"/>
        </w:rPr>
        <w:t xml:space="preserve">
      35. Өлшеу нәтижесінің дәлдігін бақылауды жүзеге асыру үшін ҚР 2.4. ҰС "Өлшем бірлігіін қамтамасыз етудің мемлекеттік жүйесі. Өлшем құралдарының салыстырып тексеру. Ұйымдастыру және жүргізу тәртібі" сәйкес қолданылатын өлшеу құралдарын тексеру жүргізіледі. </w:t>
      </w:r>
    </w:p>
    <w:bookmarkEnd w:id="45"/>
    <w:bookmarkStart w:name="z50" w:id="46"/>
    <w:p>
      <w:pPr>
        <w:spacing w:after="0"/>
        <w:ind w:left="0"/>
        <w:jc w:val="left"/>
      </w:pPr>
      <w:r>
        <w:rPr>
          <w:rFonts w:ascii="Times New Roman"/>
          <w:b/>
          <w:i w:val="false"/>
          <w:color w:val="000000"/>
        </w:rPr>
        <w:t xml:space="preserve"> 5-параграф. Өлшеу нәтижелері мен есептеу алгоритмдерін өңдеу</w:t>
      </w:r>
    </w:p>
    <w:bookmarkEnd w:id="46"/>
    <w:bookmarkStart w:name="z51" w:id="47"/>
    <w:p>
      <w:pPr>
        <w:spacing w:after="0"/>
        <w:ind w:left="0"/>
        <w:jc w:val="both"/>
      </w:pPr>
      <w:r>
        <w:rPr>
          <w:rFonts w:ascii="Times New Roman"/>
          <w:b w:val="false"/>
          <w:i w:val="false"/>
          <w:color w:val="000000"/>
          <w:sz w:val="28"/>
        </w:rPr>
        <w:t xml:space="preserve">
      36. Өлшеу жолымен алынған техникалық өлшемдерді өңдегеннен кейін ұялы байланыс қызметінің сапасын сипаттайтын көрсеткіштер есептеледі. Ұялы байланыс қызметтері сапасының техникалық өлшемдері осы Әдістемеге </w:t>
      </w:r>
      <w:r>
        <w:rPr>
          <w:rFonts w:ascii="Times New Roman"/>
          <w:b w:val="false"/>
          <w:i w:val="false"/>
          <w:color w:val="000000"/>
          <w:sz w:val="28"/>
        </w:rPr>
        <w:t>9-қосымшада</w:t>
      </w:r>
      <w:r>
        <w:rPr>
          <w:rFonts w:ascii="Times New Roman"/>
          <w:b w:val="false"/>
          <w:i w:val="false"/>
          <w:color w:val="000000"/>
          <w:sz w:val="28"/>
        </w:rPr>
        <w:t xml:space="preserve"> көрсетіледі.</w:t>
      </w:r>
    </w:p>
    <w:bookmarkEnd w:id="47"/>
    <w:bookmarkStart w:name="z52" w:id="48"/>
    <w:p>
      <w:pPr>
        <w:spacing w:after="0"/>
        <w:ind w:left="0"/>
        <w:jc w:val="both"/>
      </w:pPr>
      <w:r>
        <w:rPr>
          <w:rFonts w:ascii="Times New Roman"/>
          <w:b w:val="false"/>
          <w:i w:val="false"/>
          <w:color w:val="000000"/>
          <w:sz w:val="28"/>
        </w:rPr>
        <w:t xml:space="preserve">
      37. Ұялы байланыс (тіркелген телефондық) желісі абонентімен бекітілген қосулы кезіндегі шақырудың жалпы санынан сәтсіз шақырулар үлесінің (байланыстың қолжетімділік көрсеткіші) көрсеткіші тестік дауыстық қосылыстардың жалпы санына дыбыстық қосылыстың белгіленуінің сәтсіз әрекеттер санына қатынасы ретінде анықталады. </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17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Q – дауыстық қосылысты белгілеудің сәтсіз әрекетінің саны; </w:t>
      </w:r>
    </w:p>
    <w:p>
      <w:pPr>
        <w:spacing w:after="0"/>
        <w:ind w:left="0"/>
        <w:jc w:val="both"/>
      </w:pPr>
      <w:r>
        <w:rPr>
          <w:rFonts w:ascii="Times New Roman"/>
          <w:b w:val="false"/>
          <w:i w:val="false"/>
          <w:color w:val="000000"/>
          <w:sz w:val="28"/>
        </w:rPr>
        <w:t xml:space="preserve">
      N – тестік дауыстық қосылыстардың жалпы саны. </w:t>
      </w:r>
    </w:p>
    <w:bookmarkStart w:name="z53" w:id="49"/>
    <w:p>
      <w:pPr>
        <w:spacing w:after="0"/>
        <w:ind w:left="0"/>
        <w:jc w:val="both"/>
      </w:pPr>
      <w:r>
        <w:rPr>
          <w:rFonts w:ascii="Times New Roman"/>
          <w:b w:val="false"/>
          <w:i w:val="false"/>
          <w:color w:val="000000"/>
          <w:sz w:val="28"/>
        </w:rPr>
        <w:t xml:space="preserve">
      38. Абоненттің бастамасынсыз белгіленген қосылудың мерзімінен бұрын ажырауымен аяқталған шақырулар үлесінің (үзіліссіз байланыс көрсеткіші) көрсеткіші абоненттің бастамасынсыз аяқталған қосылыстар мөлшеріне сәтті шақырудың жалпы мөлшеріне қатынас ретінде анықталады. </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05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R – мобильдік терминалдың бастамасынсыз аяқталған қосылыстар саны; </w:t>
      </w:r>
    </w:p>
    <w:p>
      <w:pPr>
        <w:spacing w:after="0"/>
        <w:ind w:left="0"/>
        <w:jc w:val="both"/>
      </w:pPr>
      <w:r>
        <w:rPr>
          <w:rFonts w:ascii="Times New Roman"/>
          <w:b w:val="false"/>
          <w:i w:val="false"/>
          <w:color w:val="000000"/>
          <w:sz w:val="28"/>
        </w:rPr>
        <w:t>
      N – сәтті шақырулардың жалпы саны.</w:t>
      </w:r>
    </w:p>
    <w:bookmarkStart w:name="z54" w:id="50"/>
    <w:p>
      <w:pPr>
        <w:spacing w:after="0"/>
        <w:ind w:left="0"/>
        <w:jc w:val="both"/>
      </w:pPr>
      <w:r>
        <w:rPr>
          <w:rFonts w:ascii="Times New Roman"/>
          <w:b w:val="false"/>
          <w:i w:val="false"/>
          <w:color w:val="000000"/>
          <w:sz w:val="28"/>
        </w:rPr>
        <w:t>
      39. Ұялы (телефондықпен белгіленген) желіде аяқталған және жауап сигналының кідіріс уақытының ауқымдылығы бойынша нормативті қанағаттандырмайтын шақырулар кезіндегі ұялы байланыс желісіндегі шақырулар үлесінің көрсеткіші шақырудың жалпы мөлшеріне жауап сигналының кідіру уақытының ауқымдылығы бойынша нормативті қанағаттандырмайтын қосылыстар мөлшеріне қатынас ретінде есептеледі.</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30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 – қосылыстың белгіленген уақыт өлшемі бойынша жиынтық;</w:t>
      </w:r>
    </w:p>
    <w:p>
      <w:pPr>
        <w:spacing w:after="0"/>
        <w:ind w:left="0"/>
        <w:jc w:val="both"/>
      </w:pPr>
      <w:r>
        <w:rPr>
          <w:rFonts w:ascii="Times New Roman"/>
          <w:b w:val="false"/>
          <w:i w:val="false"/>
          <w:color w:val="000000"/>
          <w:sz w:val="28"/>
        </w:rPr>
        <w:t xml:space="preserve">
      N – тестілік дауыстық қосылыстардың жалпы саны. </w:t>
      </w:r>
    </w:p>
    <w:bookmarkStart w:name="z55" w:id="51"/>
    <w:p>
      <w:pPr>
        <w:spacing w:after="0"/>
        <w:ind w:left="0"/>
        <w:jc w:val="both"/>
      </w:pPr>
      <w:r>
        <w:rPr>
          <w:rFonts w:ascii="Times New Roman"/>
          <w:b w:val="false"/>
          <w:i w:val="false"/>
          <w:color w:val="000000"/>
          <w:sz w:val="28"/>
        </w:rPr>
        <w:t xml:space="preserve">
      40. Қосылуды орнатудың орташа уақытының көрсеткіші өлшем белгіленген қосылыс мөлшеріне қосылыстың белгіленген уақытының өлшемдерінің мәнінің жиынтығына қатынас ретінде анықталады. </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17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жауап сигналының кідіру уақытының ауқымдылығы бойынша нормативті қанағаттандырмайтын қосылыстар саны;</w:t>
      </w:r>
    </w:p>
    <w:p>
      <w:pPr>
        <w:spacing w:after="0"/>
        <w:ind w:left="0"/>
        <w:jc w:val="both"/>
      </w:pPr>
      <w:r>
        <w:rPr>
          <w:rFonts w:ascii="Times New Roman"/>
          <w:b w:val="false"/>
          <w:i w:val="false"/>
          <w:color w:val="000000"/>
          <w:sz w:val="28"/>
        </w:rPr>
        <w:t>
      N – тестілік дауыстық қосылыстардың жалпы саны.</w:t>
      </w:r>
    </w:p>
    <w:bookmarkStart w:name="z56" w:id="52"/>
    <w:p>
      <w:pPr>
        <w:spacing w:after="0"/>
        <w:ind w:left="0"/>
        <w:jc w:val="both"/>
      </w:pPr>
      <w:r>
        <w:rPr>
          <w:rFonts w:ascii="Times New Roman"/>
          <w:b w:val="false"/>
          <w:i w:val="false"/>
          <w:color w:val="000000"/>
          <w:sz w:val="28"/>
        </w:rPr>
        <w:t xml:space="preserve">
      41. Сөзді жеткізу сапасы бойынша нормативті қанағаттандырмайтын шақырулар үлесінің көрсеткіші тестілік дауыстық сэмплдің жалпы санына сөздің төмен айқындылығымен қабылданған дауыстық сэмплдың санына қатынасымен анықталады. </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22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&lt;2.8</w:t>
      </w:r>
      <w:r>
        <w:rPr>
          <w:rFonts w:ascii="Times New Roman"/>
          <w:b w:val="false"/>
          <w:i w:val="false"/>
          <w:color w:val="000000"/>
          <w:sz w:val="28"/>
        </w:rPr>
        <w:t xml:space="preserve"> – сөздің анықтығы төмен қабылданған тестілік дауыстық сэмплдің саны (MOS PESQ&lt; 2.8, MOS POLQA&lt; 2,6);</w:t>
      </w:r>
    </w:p>
    <w:p>
      <w:pPr>
        <w:spacing w:after="0"/>
        <w:ind w:left="0"/>
        <w:jc w:val="both"/>
      </w:pPr>
      <w:r>
        <w:rPr>
          <w:rFonts w:ascii="Times New Roman"/>
          <w:b w:val="false"/>
          <w:i w:val="false"/>
          <w:color w:val="000000"/>
          <w:sz w:val="28"/>
        </w:rPr>
        <w:t>
      N – тестілік дауыстық сэмплдің жалпы саны.</w:t>
      </w:r>
    </w:p>
    <w:bookmarkStart w:name="z57" w:id="53"/>
    <w:p>
      <w:pPr>
        <w:spacing w:after="0"/>
        <w:ind w:left="0"/>
        <w:jc w:val="both"/>
      </w:pPr>
      <w:r>
        <w:rPr>
          <w:rFonts w:ascii="Times New Roman"/>
          <w:b w:val="false"/>
          <w:i w:val="false"/>
          <w:color w:val="000000"/>
          <w:sz w:val="28"/>
        </w:rPr>
        <w:t>
      42. Жеткізілмеген қысқа мәтінді хабарламалар үлесі</w:t>
      </w:r>
    </w:p>
    <w:bookmarkEnd w:id="53"/>
    <w:p>
      <w:pPr>
        <w:spacing w:after="0"/>
        <w:ind w:left="0"/>
        <w:jc w:val="both"/>
      </w:pPr>
      <w:r>
        <w:rPr>
          <w:rFonts w:ascii="Times New Roman"/>
          <w:b w:val="false"/>
          <w:i w:val="false"/>
          <w:color w:val="000000"/>
          <w:sz w:val="28"/>
        </w:rPr>
        <w:t xml:space="preserve">
      Көрсеткіш жеткізілмеген қысқа мәтінді хабарламалардың санының жөнелтілген қысқа хабарламалардың жалпы санына қатынас ретінде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30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Z – жетізілмеген қысқа хабарламалар саны; </w:t>
      </w:r>
    </w:p>
    <w:p>
      <w:pPr>
        <w:spacing w:after="0"/>
        <w:ind w:left="0"/>
        <w:jc w:val="both"/>
      </w:pPr>
      <w:r>
        <w:rPr>
          <w:rFonts w:ascii="Times New Roman"/>
          <w:b w:val="false"/>
          <w:i w:val="false"/>
          <w:color w:val="000000"/>
          <w:sz w:val="28"/>
        </w:rPr>
        <w:t>
      N – жөнелтілген қысқа хабарламалардың жалпы саны.</w:t>
      </w:r>
    </w:p>
    <w:p>
      <w:pPr>
        <w:spacing w:after="0"/>
        <w:ind w:left="0"/>
        <w:jc w:val="both"/>
      </w:pPr>
      <w:r>
        <w:rPr>
          <w:rFonts w:ascii="Times New Roman"/>
          <w:b w:val="false"/>
          <w:i w:val="false"/>
          <w:color w:val="000000"/>
          <w:sz w:val="28"/>
        </w:rPr>
        <w:t>
      Көрсеткіш бір мобильдік терминалдан екінші мобильдік терминалға қайталамалы жеткізілген және бұрмаланған хабарламаларды ескере отырып, сәтсіз жеткізілген қысқа мәтінді хабарламалар үлесін көрсетеді.</w:t>
      </w:r>
    </w:p>
    <w:bookmarkStart w:name="z58" w:id="54"/>
    <w:p>
      <w:pPr>
        <w:spacing w:after="0"/>
        <w:ind w:left="0"/>
        <w:jc w:val="left"/>
      </w:pPr>
      <w:r>
        <w:rPr>
          <w:rFonts w:ascii="Times New Roman"/>
          <w:b/>
          <w:i w:val="false"/>
          <w:color w:val="000000"/>
        </w:rPr>
        <w:t xml:space="preserve"> 6–параграф. Өлшеу нәтижелер ұсыну нысаны</w:t>
      </w:r>
    </w:p>
    <w:bookmarkEnd w:id="54"/>
    <w:bookmarkStart w:name="z59" w:id="55"/>
    <w:p>
      <w:pPr>
        <w:spacing w:after="0"/>
        <w:ind w:left="0"/>
        <w:jc w:val="both"/>
      </w:pPr>
      <w:r>
        <w:rPr>
          <w:rFonts w:ascii="Times New Roman"/>
          <w:b w:val="false"/>
          <w:i w:val="false"/>
          <w:color w:val="000000"/>
          <w:sz w:val="28"/>
        </w:rPr>
        <w:t>
      43. Өлшеу жүргізу қорытындылары бойынша осы Әдістемеге</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ұялы байланыс қызметтері сапасының техникалық өлшемдерін өлшеу нәтижелері туралы есеп қалыптастырылады.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 қызметтері</w:t>
            </w:r>
            <w:r>
              <w:br/>
            </w:r>
            <w:r>
              <w:rPr>
                <w:rFonts w:ascii="Times New Roman"/>
                <w:b w:val="false"/>
                <w:i w:val="false"/>
                <w:color w:val="000000"/>
                <w:sz w:val="20"/>
              </w:rPr>
              <w:t>сапасының техникалық өлшемдерін</w:t>
            </w:r>
            <w:r>
              <w:br/>
            </w:r>
            <w:r>
              <w:rPr>
                <w:rFonts w:ascii="Times New Roman"/>
                <w:b w:val="false"/>
                <w:i w:val="false"/>
                <w:color w:val="000000"/>
                <w:sz w:val="20"/>
              </w:rPr>
              <w:t>өлшеу әдістемесіне 1-қосымша</w:t>
            </w:r>
          </w:p>
        </w:tc>
      </w:tr>
    </w:tbl>
    <w:bookmarkStart w:name="z61" w:id="56"/>
    <w:p>
      <w:pPr>
        <w:spacing w:after="0"/>
        <w:ind w:left="0"/>
        <w:jc w:val="left"/>
      </w:pPr>
      <w:r>
        <w:rPr>
          <w:rFonts w:ascii="Times New Roman"/>
          <w:b/>
          <w:i w:val="false"/>
          <w:color w:val="000000"/>
        </w:rPr>
        <w:t xml:space="preserve"> Бағыттарды жоспарлауға ұсынымдар</w:t>
      </w:r>
    </w:p>
    <w:bookmarkEnd w:id="56"/>
    <w:p>
      <w:pPr>
        <w:spacing w:after="0"/>
        <w:ind w:left="0"/>
        <w:jc w:val="both"/>
      </w:pPr>
      <w:r>
        <w:rPr>
          <w:rFonts w:ascii="Times New Roman"/>
          <w:b w:val="false"/>
          <w:i w:val="false"/>
          <w:color w:val="000000"/>
          <w:sz w:val="28"/>
        </w:rPr>
        <w:t>
      Бақылап жүруді орындау алдында келесі ұсынымдарға сәйкес алдын-ала қозғалыс бағдары құрылады:</w:t>
      </w:r>
    </w:p>
    <w:p>
      <w:pPr>
        <w:spacing w:after="0"/>
        <w:ind w:left="0"/>
        <w:jc w:val="both"/>
      </w:pPr>
      <w:r>
        <w:rPr>
          <w:rFonts w:ascii="Times New Roman"/>
          <w:b w:val="false"/>
          <w:i w:val="false"/>
          <w:color w:val="000000"/>
          <w:sz w:val="28"/>
        </w:rPr>
        <w:t>
      1) өлшеу бағдары орталық алаңдарды, ірі сауда және мәдени орталықтар мен мекемелердің аумақтарын, вокзалдар мен әуежайларға, білім беру мекемелеріне және өзге де әлеуметтік маңызды объектілерге кіруге рұсат етілетін туристік аймақтарға, сондай-ақ абоненттердің шоғырлану тығыздығы жоғары өзге аумақтарға кіру жолдарын қамтиды;</w:t>
      </w:r>
    </w:p>
    <w:p>
      <w:pPr>
        <w:spacing w:after="0"/>
        <w:ind w:left="0"/>
        <w:jc w:val="both"/>
      </w:pPr>
      <w:r>
        <w:rPr>
          <w:rFonts w:ascii="Times New Roman"/>
          <w:b w:val="false"/>
          <w:i w:val="false"/>
          <w:color w:val="000000"/>
          <w:sz w:val="28"/>
        </w:rPr>
        <w:t xml:space="preserve">
      2) елді-мекендерде өлшеу бағдары магистральдық жолдардың, қаланың әкімшілік шекарасы шегіндегі қозғалыстың жоғары тығыздығы бар көшелердің барынша үлкен санын, сондай-ақ орамды, айналма жолдарды қамтиды; </w:t>
      </w:r>
    </w:p>
    <w:p>
      <w:pPr>
        <w:spacing w:after="0"/>
        <w:ind w:left="0"/>
        <w:jc w:val="both"/>
      </w:pPr>
      <w:r>
        <w:rPr>
          <w:rFonts w:ascii="Times New Roman"/>
          <w:b w:val="false"/>
          <w:i w:val="false"/>
          <w:color w:val="000000"/>
          <w:sz w:val="28"/>
        </w:rPr>
        <w:t>
      3) елді-мекендерден тыс жерлерде өлшеу бағдары өлшеулер жүргізу аумағы шегінде елді-мекендерді қосатын автомобиль жолдарын қамтиды;</w:t>
      </w:r>
    </w:p>
    <w:p>
      <w:pPr>
        <w:spacing w:after="0"/>
        <w:ind w:left="0"/>
        <w:jc w:val="both"/>
      </w:pPr>
      <w:r>
        <w:rPr>
          <w:rFonts w:ascii="Times New Roman"/>
          <w:b w:val="false"/>
          <w:i w:val="false"/>
          <w:color w:val="000000"/>
          <w:sz w:val="28"/>
        </w:rPr>
        <w:t>
      4) өлшеу бағдары өлшеулер жүргізілетін аумақ бойынша тең бөлінеді болу керек;</w:t>
      </w:r>
    </w:p>
    <w:p>
      <w:pPr>
        <w:spacing w:after="0"/>
        <w:ind w:left="0"/>
        <w:jc w:val="both"/>
      </w:pPr>
      <w:r>
        <w:rPr>
          <w:rFonts w:ascii="Times New Roman"/>
          <w:b w:val="false"/>
          <w:i w:val="false"/>
          <w:color w:val="000000"/>
          <w:sz w:val="28"/>
        </w:rPr>
        <w:t>
      5) өлшеу бағдары тұрғындар мен трафиктің елді–мекендердің тиісті аудандарында ("көлік қозғалысы аз аудандар", кәсіпорындар мен кеңселер орналасқан аудан және т.б.) шоғырлану уақытын есекере отырып, әзірленеді;</w:t>
      </w:r>
    </w:p>
    <w:p>
      <w:pPr>
        <w:spacing w:after="0"/>
        <w:ind w:left="0"/>
        <w:jc w:val="both"/>
      </w:pPr>
      <w:r>
        <w:rPr>
          <w:rFonts w:ascii="Times New Roman"/>
          <w:b w:val="false"/>
          <w:i w:val="false"/>
          <w:color w:val="000000"/>
          <w:sz w:val="28"/>
        </w:rPr>
        <w:t xml:space="preserve">
      Өлшеулерді жүргізген кезде жолдарды жөндуге, өту жолдарын жабуға, шлагбаумдарға, жолдардың нашар төсеміне байланысты алдын-ала белгіленген бағдардан кейбір ауытқуларға жол берілді.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 қызметтері</w:t>
            </w:r>
            <w:r>
              <w:br/>
            </w:r>
            <w:r>
              <w:rPr>
                <w:rFonts w:ascii="Times New Roman"/>
                <w:b w:val="false"/>
                <w:i w:val="false"/>
                <w:color w:val="000000"/>
                <w:sz w:val="20"/>
              </w:rPr>
              <w:t>сапасының техникалық өлшемдерін</w:t>
            </w:r>
            <w:r>
              <w:br/>
            </w:r>
            <w:r>
              <w:rPr>
                <w:rFonts w:ascii="Times New Roman"/>
                <w:b w:val="false"/>
                <w:i w:val="false"/>
                <w:color w:val="000000"/>
                <w:sz w:val="20"/>
              </w:rPr>
              <w:t>өлшеу әдістемесіне 2-қосымша</w:t>
            </w:r>
          </w:p>
        </w:tc>
      </w:tr>
    </w:tbl>
    <w:bookmarkStart w:name="z63" w:id="57"/>
    <w:p>
      <w:pPr>
        <w:spacing w:after="0"/>
        <w:ind w:left="0"/>
        <w:jc w:val="left"/>
      </w:pPr>
      <w:r>
        <w:rPr>
          <w:rFonts w:ascii="Times New Roman"/>
          <w:b/>
          <w:i w:val="false"/>
          <w:color w:val="000000"/>
        </w:rPr>
        <w:t xml:space="preserve"> Жылжымалы өлшеу кешенінің құрамы мен қосылу схемасы</w:t>
      </w:r>
    </w:p>
    <w:bookmarkEnd w:id="57"/>
    <w:p>
      <w:pPr>
        <w:spacing w:after="0"/>
        <w:ind w:left="0"/>
        <w:jc w:val="both"/>
      </w:pPr>
      <w:r>
        <w:rPr>
          <w:rFonts w:ascii="Times New Roman"/>
          <w:b w:val="false"/>
          <w:i w:val="false"/>
          <w:color w:val="000000"/>
          <w:sz w:val="28"/>
        </w:rPr>
        <w:t>
      Жылжымалы өлшеу кешені мыналарды қамтиды:</w:t>
      </w:r>
    </w:p>
    <w:p>
      <w:pPr>
        <w:spacing w:after="0"/>
        <w:ind w:left="0"/>
        <w:jc w:val="both"/>
      </w:pPr>
      <w:r>
        <w:rPr>
          <w:rFonts w:ascii="Times New Roman"/>
          <w:b w:val="false"/>
          <w:i w:val="false"/>
          <w:color w:val="000000"/>
          <w:sz w:val="28"/>
        </w:rPr>
        <w:t>
      1) радиожеліні талдағыш;</w:t>
      </w:r>
    </w:p>
    <w:p>
      <w:pPr>
        <w:spacing w:after="0"/>
        <w:ind w:left="0"/>
        <w:jc w:val="both"/>
      </w:pPr>
      <w:r>
        <w:rPr>
          <w:rFonts w:ascii="Times New Roman"/>
          <w:b w:val="false"/>
          <w:i w:val="false"/>
          <w:color w:val="000000"/>
          <w:sz w:val="28"/>
        </w:rPr>
        <w:t>
      2) мобильдік терминалдар;</w:t>
      </w:r>
    </w:p>
    <w:p>
      <w:pPr>
        <w:spacing w:after="0"/>
        <w:ind w:left="0"/>
        <w:jc w:val="both"/>
      </w:pPr>
      <w:r>
        <w:rPr>
          <w:rFonts w:ascii="Times New Roman"/>
          <w:b w:val="false"/>
          <w:i w:val="false"/>
          <w:color w:val="000000"/>
          <w:sz w:val="28"/>
        </w:rPr>
        <w:t>
      3) сыртқы антенналар;</w:t>
      </w:r>
    </w:p>
    <w:p>
      <w:pPr>
        <w:spacing w:after="0"/>
        <w:ind w:left="0"/>
        <w:jc w:val="both"/>
      </w:pPr>
      <w:r>
        <w:rPr>
          <w:rFonts w:ascii="Times New Roman"/>
          <w:b w:val="false"/>
          <w:i w:val="false"/>
          <w:color w:val="000000"/>
          <w:sz w:val="28"/>
        </w:rPr>
        <w:t>
      4) деректерді өңдеу жүйелері;</w:t>
      </w:r>
    </w:p>
    <w:p>
      <w:pPr>
        <w:spacing w:after="0"/>
        <w:ind w:left="0"/>
        <w:jc w:val="both"/>
      </w:pPr>
      <w:r>
        <w:rPr>
          <w:rFonts w:ascii="Times New Roman"/>
          <w:b w:val="false"/>
          <w:i w:val="false"/>
          <w:color w:val="000000"/>
          <w:sz w:val="28"/>
        </w:rPr>
        <w:t>
      5) навигациялық жабдық;</w:t>
      </w:r>
    </w:p>
    <w:p>
      <w:pPr>
        <w:spacing w:after="0"/>
        <w:ind w:left="0"/>
        <w:jc w:val="both"/>
      </w:pPr>
      <w:r>
        <w:rPr>
          <w:rFonts w:ascii="Times New Roman"/>
          <w:b w:val="false"/>
          <w:i w:val="false"/>
          <w:color w:val="000000"/>
          <w:sz w:val="28"/>
        </w:rPr>
        <w:t>
      6) қосалқы жабдық.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356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356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 қызметтері</w:t>
            </w:r>
            <w:r>
              <w:br/>
            </w:r>
            <w:r>
              <w:rPr>
                <w:rFonts w:ascii="Times New Roman"/>
                <w:b w:val="false"/>
                <w:i w:val="false"/>
                <w:color w:val="000000"/>
                <w:sz w:val="20"/>
              </w:rPr>
              <w:t>сапасының техникалық өлшемдерін</w:t>
            </w:r>
            <w:r>
              <w:br/>
            </w:r>
            <w:r>
              <w:rPr>
                <w:rFonts w:ascii="Times New Roman"/>
                <w:b w:val="false"/>
                <w:i w:val="false"/>
                <w:color w:val="000000"/>
                <w:sz w:val="20"/>
              </w:rPr>
              <w:t>өлшеу әдістемесіне 3-қосымша</w:t>
            </w:r>
          </w:p>
        </w:tc>
      </w:tr>
    </w:tbl>
    <w:bookmarkStart w:name="z65" w:id="58"/>
    <w:p>
      <w:pPr>
        <w:spacing w:after="0"/>
        <w:ind w:left="0"/>
        <w:jc w:val="left"/>
      </w:pPr>
      <w:r>
        <w:rPr>
          <w:rFonts w:ascii="Times New Roman"/>
          <w:b/>
          <w:i w:val="false"/>
          <w:color w:val="000000"/>
        </w:rPr>
        <w:t xml:space="preserve"> Тасымалданатын өлшеу кешенінің қосылу құрамы мен схемасы</w:t>
      </w:r>
    </w:p>
    <w:bookmarkEnd w:id="58"/>
    <w:p>
      <w:pPr>
        <w:spacing w:after="0"/>
        <w:ind w:left="0"/>
        <w:jc w:val="both"/>
      </w:pPr>
      <w:r>
        <w:rPr>
          <w:rFonts w:ascii="Times New Roman"/>
          <w:b w:val="false"/>
          <w:i w:val="false"/>
          <w:color w:val="000000"/>
          <w:sz w:val="28"/>
        </w:rPr>
        <w:t>
      Тасымалданатын өлшеу кешені мыналарды қамтиды:</w:t>
      </w:r>
    </w:p>
    <w:p>
      <w:pPr>
        <w:spacing w:after="0"/>
        <w:ind w:left="0"/>
        <w:jc w:val="both"/>
      </w:pPr>
      <w:r>
        <w:rPr>
          <w:rFonts w:ascii="Times New Roman"/>
          <w:b w:val="false"/>
          <w:i w:val="false"/>
          <w:color w:val="000000"/>
          <w:sz w:val="28"/>
        </w:rPr>
        <w:t>
      1) мобильдік терминалдар;</w:t>
      </w:r>
    </w:p>
    <w:p>
      <w:pPr>
        <w:spacing w:after="0"/>
        <w:ind w:left="0"/>
        <w:jc w:val="both"/>
      </w:pPr>
      <w:r>
        <w:rPr>
          <w:rFonts w:ascii="Times New Roman"/>
          <w:b w:val="false"/>
          <w:i w:val="false"/>
          <w:color w:val="000000"/>
          <w:sz w:val="28"/>
        </w:rPr>
        <w:t>
      2) контроллер;</w:t>
      </w:r>
    </w:p>
    <w:p>
      <w:pPr>
        <w:spacing w:after="0"/>
        <w:ind w:left="0"/>
        <w:jc w:val="both"/>
      </w:pPr>
      <w:r>
        <w:rPr>
          <w:rFonts w:ascii="Times New Roman"/>
          <w:b w:val="false"/>
          <w:i w:val="false"/>
          <w:color w:val="000000"/>
          <w:sz w:val="28"/>
        </w:rPr>
        <w:t>
      3) радиожеліні талдағыш;</w:t>
      </w:r>
    </w:p>
    <w:p>
      <w:pPr>
        <w:spacing w:after="0"/>
        <w:ind w:left="0"/>
        <w:jc w:val="both"/>
      </w:pPr>
      <w:r>
        <w:rPr>
          <w:rFonts w:ascii="Times New Roman"/>
          <w:b w:val="false"/>
          <w:i w:val="false"/>
          <w:color w:val="000000"/>
          <w:sz w:val="28"/>
        </w:rPr>
        <w:t>
      4) навигациялық жабдық.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229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 қызметтері</w:t>
            </w:r>
            <w:r>
              <w:br/>
            </w:r>
            <w:r>
              <w:rPr>
                <w:rFonts w:ascii="Times New Roman"/>
                <w:b w:val="false"/>
                <w:i w:val="false"/>
                <w:color w:val="000000"/>
                <w:sz w:val="20"/>
              </w:rPr>
              <w:t>сапасының техникалық өлшемдерін</w:t>
            </w:r>
            <w:r>
              <w:br/>
            </w:r>
            <w:r>
              <w:rPr>
                <w:rFonts w:ascii="Times New Roman"/>
                <w:b w:val="false"/>
                <w:i w:val="false"/>
                <w:color w:val="000000"/>
                <w:sz w:val="20"/>
              </w:rPr>
              <w:t>өлшеу әдістемесіне 4-қосымша</w:t>
            </w:r>
          </w:p>
        </w:tc>
      </w:tr>
    </w:tbl>
    <w:bookmarkStart w:name="z67" w:id="59"/>
    <w:p>
      <w:pPr>
        <w:spacing w:after="0"/>
        <w:ind w:left="0"/>
        <w:jc w:val="left"/>
      </w:pPr>
      <w:r>
        <w:rPr>
          <w:rFonts w:ascii="Times New Roman"/>
          <w:b/>
          <w:i w:val="false"/>
          <w:color w:val="000000"/>
        </w:rPr>
        <w:t xml:space="preserve"> Негізгі техникалық өлшемдерді өлшеу циклі</w:t>
      </w:r>
      <w:r>
        <w:br/>
      </w:r>
      <w:r>
        <w:rPr>
          <w:rFonts w:ascii="Times New Roman"/>
          <w:b/>
          <w:i w:val="false"/>
          <w:color w:val="000000"/>
        </w:rPr>
        <w:t>Дауыстық қызметтің қолжетімділік көрсеткішін есептеуге арналған өлшемдерді өлшеу циклі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9110"/>
        <w:gridCol w:w="1750"/>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бағыты</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сек.</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терминал бастамалаған шақыру</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жалпы ұзақтығы (CallWindow)</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Қосылуды орнату (Callsetuptime)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қосылу ұзақтығы (CallDuration)</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 арасындағы қорғау үзілісі, кем емес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терминал қабылдаған шақыру</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жалпы ұзақтығы (CallWindow)</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Қосылуды орнату (Callsetuptime)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қосылу ұзақтығы (Call Duration)</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 арасындағы қорғау үзілісі, кем емес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Қызметтің үздіксіздік көрсеткішін есептеуге арналған өлшемдерді өлшеу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8782"/>
        <w:gridCol w:w="2191"/>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бағыты</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сек.</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терминал бастамалаған шақыру</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жалпы ұзақтығы (Call Window)</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Қосылуды орнату (Call setup time)</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қосылу ұзақтығы (Call Duration)</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 арасындағы қорғау үзілісі, кем емес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терминал қабылдаған шақыру</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жалпы ұзақтығы (Call Window)</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Қосылуды орнату (Call setup time)</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қосылу ұзақтығы (Call Duration)</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үзілісі, кем емес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 қызметтері</w:t>
            </w:r>
            <w:r>
              <w:br/>
            </w:r>
            <w:r>
              <w:rPr>
                <w:rFonts w:ascii="Times New Roman"/>
                <w:b w:val="false"/>
                <w:i w:val="false"/>
                <w:color w:val="000000"/>
                <w:sz w:val="20"/>
              </w:rPr>
              <w:t>сапасының техникалық өлшемдерін</w:t>
            </w:r>
            <w:r>
              <w:br/>
            </w:r>
            <w:r>
              <w:rPr>
                <w:rFonts w:ascii="Times New Roman"/>
                <w:b w:val="false"/>
                <w:i w:val="false"/>
                <w:color w:val="000000"/>
                <w:sz w:val="20"/>
              </w:rPr>
              <w:t>өлшеу әдістемесіне 5-қосымша</w:t>
            </w:r>
          </w:p>
        </w:tc>
      </w:tr>
    </w:tbl>
    <w:bookmarkStart w:name="z70" w:id="60"/>
    <w:p>
      <w:pPr>
        <w:spacing w:after="0"/>
        <w:ind w:left="0"/>
        <w:jc w:val="left"/>
      </w:pPr>
      <w:r>
        <w:rPr>
          <w:rFonts w:ascii="Times New Roman"/>
          <w:b/>
          <w:i w:val="false"/>
          <w:color w:val="000000"/>
        </w:rPr>
        <w:t xml:space="preserve"> Қысқа мәтінді хабарламаларды жеткізу қызметін сипаттайтын өлшемдерді өлшеу циклі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8"/>
        <w:gridCol w:w="1192"/>
      </w:tblGrid>
      <w:tr>
        <w:trPr>
          <w:trHeight w:val="30" w:hRule="atLeast"/>
        </w:trPr>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сек.</w:t>
            </w:r>
          </w:p>
        </w:tc>
      </w:tr>
      <w:tr>
        <w:trPr>
          <w:trHeight w:val="30" w:hRule="atLeast"/>
        </w:trPr>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Тестінің жалпы ұзақтығы (Transmission window of measurements)</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мәтінді хабарламаны бір жақтан екінші жаққа жеткізуге арналған таймаут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Бірізділікпен жіберілетін қысқа мәтінді хабарлама арасындағы үзіліс, кем емес</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 қызметтері</w:t>
            </w:r>
            <w:r>
              <w:br/>
            </w:r>
            <w:r>
              <w:rPr>
                <w:rFonts w:ascii="Times New Roman"/>
                <w:b w:val="false"/>
                <w:i w:val="false"/>
                <w:color w:val="000000"/>
                <w:sz w:val="20"/>
              </w:rPr>
              <w:t>сапасының техникалық өлшемдерін</w:t>
            </w:r>
            <w:r>
              <w:br/>
            </w:r>
            <w:r>
              <w:rPr>
                <w:rFonts w:ascii="Times New Roman"/>
                <w:b w:val="false"/>
                <w:i w:val="false"/>
                <w:color w:val="000000"/>
                <w:sz w:val="20"/>
              </w:rPr>
              <w:t>өлшеу әдістемесіне 6-қосымша</w:t>
            </w:r>
          </w:p>
        </w:tc>
      </w:tr>
    </w:tbl>
    <w:bookmarkStart w:name="z72" w:id="61"/>
    <w:p>
      <w:pPr>
        <w:spacing w:after="0"/>
        <w:ind w:left="0"/>
        <w:jc w:val="left"/>
      </w:pPr>
      <w:r>
        <w:rPr>
          <w:rFonts w:ascii="Times New Roman"/>
          <w:b/>
          <w:i w:val="false"/>
          <w:color w:val="000000"/>
        </w:rPr>
        <w:t xml:space="preserve"> Өлшеулер жүргізілетін орындардың жіктеуіші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9742"/>
        <w:gridCol w:w="16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өлшеулерді жіктегіш</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С1С</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теміржол/автобус вокзалдары, Бизнес орталықтары, әкімшілік кешендер, көрме орындары, мәдени-жаппай іс-шаралар өткізу орындары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сыртында орындалатын өлшеулер</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теміржол/автобус вокзалдары, Бизнес орталықтары, әкімшілік кешендер, көрме орындары, мәдени-жаппай іс-шаралар өткізу орындары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ішінде орындалатын өлшеулер</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Д0</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 1 миллионан астам қалалар</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қозғалыс кезінде орындалатын өлшеулер</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және/немесе тұрғындар саны 300 мыңнан астам қалалар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елді-мекен (тұрғындар саны 50000-нан 300000 дейін орташа және ірі қалалар)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елдімекен және тұрғындар саны 50000 дейін кіші қалалар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маңызы бар жолдар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үстіндегі пойыздарда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О1С</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өтініштердің негізіндегі ғимарат сыртындағы өлшеулер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сыртында орындалатын өлшеулер</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О2В</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өтініштердің негізіндегі ғимарат ішіндегі өлшеулер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ішінде орындалатын өлшеулер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С1С, С2В кластары бойынша өлшеулер статистикалық жинақтау жолымен тікелей орында жүргізіледі, Д0, Д1, Д2, Д3, Д4, Д5 кластары бойынша – қозғалыс үстінде, О1С, О2В кластары бойынша – келіп түскен өтініштер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 қызметтері</w:t>
            </w:r>
            <w:r>
              <w:br/>
            </w:r>
            <w:r>
              <w:rPr>
                <w:rFonts w:ascii="Times New Roman"/>
                <w:b w:val="false"/>
                <w:i w:val="false"/>
                <w:color w:val="000000"/>
                <w:sz w:val="20"/>
              </w:rPr>
              <w:t>сапасының техникалық өлшемдерін</w:t>
            </w:r>
            <w:r>
              <w:br/>
            </w:r>
            <w:r>
              <w:rPr>
                <w:rFonts w:ascii="Times New Roman"/>
                <w:b w:val="false"/>
                <w:i w:val="false"/>
                <w:color w:val="000000"/>
                <w:sz w:val="20"/>
              </w:rPr>
              <w:t>өлшеу әдістемесіне 7-қосымша</w:t>
            </w:r>
          </w:p>
        </w:tc>
      </w:tr>
    </w:tbl>
    <w:bookmarkStart w:name="z74" w:id="62"/>
    <w:p>
      <w:pPr>
        <w:spacing w:after="0"/>
        <w:ind w:left="0"/>
        <w:jc w:val="left"/>
      </w:pPr>
      <w:r>
        <w:rPr>
          <w:rFonts w:ascii="Times New Roman"/>
          <w:b/>
          <w:i w:val="false"/>
          <w:color w:val="000000"/>
        </w:rPr>
        <w:t xml:space="preserve"> Әртүрлі бағалау нақтылығы үшін сенімді ықтималдығы 95% кезінде бақылау шақырулардың қажетті ең аз саны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3447"/>
        <w:gridCol w:w="2852"/>
        <w:gridCol w:w="2852"/>
      </w:tblGrid>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нормативтік мәні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кезіндегі бақылау шақырулардың саны</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 қызметтері</w:t>
            </w:r>
            <w:r>
              <w:br/>
            </w:r>
            <w:r>
              <w:rPr>
                <w:rFonts w:ascii="Times New Roman"/>
                <w:b w:val="false"/>
                <w:i w:val="false"/>
                <w:color w:val="000000"/>
                <w:sz w:val="20"/>
              </w:rPr>
              <w:t>сапасының техникалық өлшемдерін</w:t>
            </w:r>
            <w:r>
              <w:br/>
            </w:r>
            <w:r>
              <w:rPr>
                <w:rFonts w:ascii="Times New Roman"/>
                <w:b w:val="false"/>
                <w:i w:val="false"/>
                <w:color w:val="000000"/>
                <w:sz w:val="20"/>
              </w:rPr>
              <w:t>өлшеу әдістемесіне 8-қосымша</w:t>
            </w:r>
          </w:p>
        </w:tc>
      </w:tr>
    </w:tbl>
    <w:bookmarkStart w:name="z76" w:id="63"/>
    <w:p>
      <w:pPr>
        <w:spacing w:after="0"/>
        <w:ind w:left="0"/>
        <w:jc w:val="left"/>
      </w:pPr>
      <w:r>
        <w:rPr>
          <w:rFonts w:ascii="Times New Roman"/>
          <w:b/>
          <w:i w:val="false"/>
          <w:color w:val="000000"/>
        </w:rPr>
        <w:t xml:space="preserve"> Толеранттық шектер алгоритмін сипаттау</w:t>
      </w:r>
    </w:p>
    <w:bookmarkEnd w:id="63"/>
    <w:p>
      <w:pPr>
        <w:spacing w:after="0"/>
        <w:ind w:left="0"/>
        <w:jc w:val="both"/>
      </w:pPr>
      <w:r>
        <w:rPr>
          <w:rFonts w:ascii="Times New Roman"/>
          <w:b w:val="false"/>
          <w:i w:val="false"/>
          <w:color w:val="000000"/>
          <w:sz w:val="28"/>
        </w:rPr>
        <w:t xml:space="preserve">
      Қажетті дәлдікті қаматамасыз ету үшін шақыру әрекеттерінің қажеті санын есептеу ИСО 16269-6:2003. </w:t>
      </w:r>
    </w:p>
    <w:p>
      <w:pPr>
        <w:spacing w:after="0"/>
        <w:ind w:left="0"/>
        <w:jc w:val="both"/>
      </w:pPr>
      <w:r>
        <w:rPr>
          <w:rFonts w:ascii="Times New Roman"/>
          <w:b w:val="false"/>
          <w:i w:val="false"/>
          <w:color w:val="000000"/>
          <w:sz w:val="28"/>
        </w:rPr>
        <w:t>
      Тиісті нақтылығы қаматамасыз ету үшін шақырулардың қажетті санын есептеу сәтсіз шақырулардың саны s аспайтын, шақыруларды жоғалтудың белгіленген нормасы p және шақыру әрекеттерінің саны n тең фактісінің орын алу ықтималдығын P(S&lt;s) байланыстыратын формуланың көмегімен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147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536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367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шақырулардан кейін олардың k сәтсіз болу ықтималдығы;</w:t>
      </w:r>
      <w:r>
        <w:br/>
      </w:r>
      <w:r>
        <w:rPr>
          <w:rFonts w:ascii="Times New Roman"/>
          <w:b w:val="false"/>
          <w:i w:val="false"/>
          <w:color w:val="000000"/>
          <w:sz w:val="28"/>
        </w:rPr>
        <w:t>
</w:t>
      </w:r>
      <w:r>
        <w:br/>
      </w:r>
    </w:p>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-нен k дейінгі үйлесімдердің саны;</w:t>
      </w:r>
      <w:r>
        <w:br/>
      </w:r>
      <w:r>
        <w:rPr>
          <w:rFonts w:ascii="Times New Roman"/>
          <w:b w:val="false"/>
          <w:i w:val="false"/>
          <w:color w:val="000000"/>
          <w:sz w:val="28"/>
        </w:rPr>
        <w:t>
</w:t>
      </w:r>
      <w:r>
        <w:br/>
      </w:r>
    </w:p>
    <w:p>
      <w:pPr>
        <w:spacing w:after="0"/>
        <w:ind w:left="0"/>
        <w:jc w:val="both"/>
      </w:pPr>
      <w:r>
        <w:drawing>
          <wp:inline distT="0" distB="0" distL="0" distR="0">
            <wp:extent cx="66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0400" cy="419100"/>
                    </a:xfrm>
                    <a:prstGeom prst="rect">
                      <a:avLst/>
                    </a:prstGeom>
                  </pic:spPr>
                </pic:pic>
              </a:graphicData>
            </a:graphic>
          </wp:inline>
        </w:drawing>
      </w:r>
    </w:p>
    <w:p>
      <w:pPr>
        <w:spacing w:after="0"/>
        <w:ind w:left="0"/>
        <w:jc w:val="left"/>
      </w:pPr>
      <w:r>
        <w:rPr>
          <w:rFonts w:ascii="Times New Roman"/>
          <w:b w:val="false"/>
          <w:i w:val="false"/>
          <w:color w:val="000000"/>
          <w:sz w:val="28"/>
        </w:rPr>
        <w:t>S&lt;s шартына сәйкес барлық нұсқалар бойынша жиынтығы.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Формуланы қолдану екі есеп нүктесін береді:</w:t>
      </w:r>
    </w:p>
    <w:p>
      <w:pPr>
        <w:spacing w:after="0"/>
        <w:ind w:left="0"/>
        <w:jc w:val="both"/>
      </w:pPr>
      <w:r>
        <w:rPr>
          <w:rFonts w:ascii="Times New Roman"/>
          <w:b w:val="false"/>
          <w:i w:val="false"/>
          <w:color w:val="000000"/>
          <w:sz w:val="28"/>
        </w:rPr>
        <w:t>
      - Норманы кепілдікті сақтау шекарасы кері ықтималдық формуласына сүйене отырып,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жағдайда, s және n мәндері мына шартқа сәйкес болады: егер n шақыруларды орындағаннан кейін жоғалған шақырулардың саны s аспаса,  p сәтсіз шақыруларды үлесінің нормасы P сенімді ықтималдығымен сақталатын болады.</w:t>
      </w:r>
    </w:p>
    <w:p>
      <w:pPr>
        <w:spacing w:after="0"/>
        <w:ind w:left="0"/>
        <w:jc w:val="both"/>
      </w:pPr>
      <w:r>
        <w:rPr>
          <w:rFonts w:ascii="Times New Roman"/>
          <w:b w:val="false"/>
          <w:i w:val="false"/>
          <w:color w:val="000000"/>
          <w:sz w:val="28"/>
        </w:rPr>
        <w:t>
      Ұялы байланыс желісінің абонентімен қосылуды орнатқан кездегі шақырулардың жалпы санынан сәтсіз шақырулар үлесінің нормаларын (p=5.0%) және тіркелген телефон байланысы желісінің абонентімен қосылуды орнатқан кездегі шақырулардың жалпы санынан сәтсіз шақырулар үлесінің нормаларын (p=3.0%) сақтау шекаралары кестеде көрсетіледі.</w:t>
      </w:r>
    </w:p>
    <w:p>
      <w:pPr>
        <w:spacing w:after="0"/>
        <w:ind w:left="0"/>
        <w:jc w:val="both"/>
      </w:pPr>
      <w:r>
        <w:rPr>
          <w:rFonts w:ascii="Times New Roman"/>
          <w:b w:val="false"/>
          <w:i w:val="false"/>
          <w:color w:val="000000"/>
          <w:sz w:val="28"/>
        </w:rPr>
        <w:t>
      1–кесте. Сәтсіз шақырулардың үлесін жалпы шақырулар санынан аңықтау үшін сәтсіз шақырулар санын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1109"/>
        <w:gridCol w:w="1567"/>
        <w:gridCol w:w="1418"/>
        <w:gridCol w:w="1109"/>
        <w:gridCol w:w="1567"/>
        <w:gridCol w:w="1419"/>
        <w:gridCol w:w="1125"/>
        <w:gridCol w:w="15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n-шақырулардың жалпы саны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сәтсіз шақырулардың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шақырулардың үлесі,%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шақырулардың жалпы саны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сәтсіз шақырулардың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шақырулардың үлесі,%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шақырулардың жалпы 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сәтсіз шақырулардың саны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шақырулардың үлесі,%</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Кестені пайдалану мысалы:</w:t>
      </w:r>
    </w:p>
    <w:p>
      <w:pPr>
        <w:spacing w:after="0"/>
        <w:ind w:left="0"/>
        <w:jc w:val="both"/>
      </w:pPr>
      <w:r>
        <w:rPr>
          <w:rFonts w:ascii="Times New Roman"/>
          <w:b w:val="false"/>
          <w:i w:val="false"/>
          <w:color w:val="000000"/>
          <w:sz w:val="28"/>
        </w:rPr>
        <w:t>
      Өлшеулерді жүргізу барысында 158 бақылау шақырулар орындалды, оның ішінде бір шақыру сәтсіз болды, кесте деректері бойынша сәтсіз шақырулардың үлесі 0,642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 қызметтері</w:t>
            </w:r>
            <w:r>
              <w:br/>
            </w:r>
            <w:r>
              <w:rPr>
                <w:rFonts w:ascii="Times New Roman"/>
                <w:b w:val="false"/>
                <w:i w:val="false"/>
                <w:color w:val="000000"/>
                <w:sz w:val="20"/>
              </w:rPr>
              <w:t>сапасының техникалық өлшемдерін</w:t>
            </w:r>
            <w:r>
              <w:br/>
            </w:r>
            <w:r>
              <w:rPr>
                <w:rFonts w:ascii="Times New Roman"/>
                <w:b w:val="false"/>
                <w:i w:val="false"/>
                <w:color w:val="000000"/>
                <w:sz w:val="20"/>
              </w:rPr>
              <w:t>өлшеу әдістемесіне 9-қосымша</w:t>
            </w:r>
          </w:p>
        </w:tc>
      </w:tr>
    </w:tbl>
    <w:bookmarkStart w:name="z78" w:id="64"/>
    <w:p>
      <w:pPr>
        <w:spacing w:after="0"/>
        <w:ind w:left="0"/>
        <w:jc w:val="left"/>
      </w:pPr>
      <w:r>
        <w:rPr>
          <w:rFonts w:ascii="Times New Roman"/>
          <w:b/>
          <w:i w:val="false"/>
          <w:color w:val="000000"/>
        </w:rPr>
        <w:t xml:space="preserve"> Ұялы байланыс қызметтері сапасының техникалық өлшемдері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1073"/>
        <w:gridCol w:w="9103"/>
        <w:gridCol w:w="1808"/>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өлшемдер</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оқиғалары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сапасының көрсеткіші</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ақпаратты жіберу</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қосылуды орнатудың сәтсіз әрекеттер саны.</w:t>
            </w:r>
          </w:p>
          <w:p>
            <w:pPr>
              <w:spacing w:after="20"/>
              <w:ind w:left="20"/>
              <w:jc w:val="both"/>
            </w:pPr>
            <w:r>
              <w:rPr>
                <w:rFonts w:ascii="Times New Roman"/>
                <w:b w:val="false"/>
                <w:i w:val="false"/>
                <w:color w:val="000000"/>
                <w:sz w:val="20"/>
              </w:rPr>
              <w:t>
Орнатылған қосылулардың жалпы саны.</w:t>
            </w:r>
          </w:p>
          <w:p>
            <w:pPr>
              <w:spacing w:after="20"/>
              <w:ind w:left="20"/>
              <w:jc w:val="both"/>
            </w:pPr>
            <w:r>
              <w:rPr>
                <w:rFonts w:ascii="Times New Roman"/>
                <w:b w:val="false"/>
                <w:i w:val="false"/>
                <w:color w:val="000000"/>
                <w:sz w:val="20"/>
              </w:rPr>
              <w:t>
Сәтсіз әрекет: қосылу 15с ішінде орнатылған жоқ</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p>
          <w:p>
            <w:pPr>
              <w:spacing w:after="20"/>
              <w:ind w:left="20"/>
              <w:jc w:val="both"/>
            </w:pPr>
            <w:r>
              <w:rPr>
                <w:rFonts w:ascii="Times New Roman"/>
                <w:b w:val="false"/>
                <w:i w:val="false"/>
                <w:color w:val="000000"/>
                <w:sz w:val="20"/>
              </w:rPr>
              <w:t>
RACH хабарлама арнасы бойынша жіберу</w:t>
            </w:r>
          </w:p>
          <w:p>
            <w:pPr>
              <w:spacing w:after="20"/>
              <w:ind w:left="20"/>
              <w:jc w:val="both"/>
            </w:pPr>
            <w:r>
              <w:rPr>
                <w:rFonts w:ascii="Times New Roman"/>
                <w:b w:val="false"/>
                <w:i w:val="false"/>
                <w:color w:val="000000"/>
                <w:sz w:val="20"/>
              </w:rPr>
              <w:t>
GSM үшін - "ACHANNEL_REQUEST";</w:t>
            </w:r>
          </w:p>
          <w:p>
            <w:pPr>
              <w:spacing w:after="20"/>
              <w:ind w:left="20"/>
              <w:jc w:val="both"/>
            </w:pPr>
            <w:r>
              <w:rPr>
                <w:rFonts w:ascii="Times New Roman"/>
                <w:b w:val="false"/>
                <w:i w:val="false"/>
                <w:color w:val="000000"/>
                <w:sz w:val="20"/>
              </w:rPr>
              <w:t>
"Originating Conversational Call" сұрау себебімен "RRC CONNECTION REQUEST" бастапқы хабарламаның UMTS үшін</w:t>
            </w:r>
          </w:p>
          <w:p>
            <w:pPr>
              <w:spacing w:after="20"/>
              <w:ind w:left="20"/>
              <w:jc w:val="both"/>
            </w:pPr>
            <w:r>
              <w:rPr>
                <w:rFonts w:ascii="Times New Roman"/>
                <w:b w:val="false"/>
                <w:i w:val="false"/>
                <w:color w:val="000000"/>
                <w:sz w:val="20"/>
              </w:rPr>
              <w:t>
Соңғы нүкте:</w:t>
            </w:r>
          </w:p>
          <w:p>
            <w:pPr>
              <w:spacing w:after="20"/>
              <w:ind w:left="20"/>
              <w:jc w:val="both"/>
            </w:pPr>
            <w:r>
              <w:rPr>
                <w:rFonts w:ascii="Times New Roman"/>
                <w:b w:val="false"/>
                <w:i w:val="false"/>
                <w:color w:val="000000"/>
                <w:sz w:val="20"/>
              </w:rPr>
              <w:t>
"ALERTING" хабарламалары жіберілді:</w:t>
            </w:r>
          </w:p>
          <w:p>
            <w:pPr>
              <w:spacing w:after="20"/>
              <w:ind w:left="20"/>
              <w:jc w:val="both"/>
            </w:pPr>
            <w:r>
              <w:rPr>
                <w:rFonts w:ascii="Times New Roman"/>
                <w:b w:val="false"/>
                <w:i w:val="false"/>
                <w:color w:val="000000"/>
                <w:sz w:val="20"/>
              </w:rPr>
              <w:t>
1. В жағынан коммутаторға (UL);</w:t>
            </w:r>
          </w:p>
          <w:p>
            <w:pPr>
              <w:spacing w:after="20"/>
              <w:ind w:left="20"/>
              <w:jc w:val="both"/>
            </w:pPr>
            <w:r>
              <w:rPr>
                <w:rFonts w:ascii="Times New Roman"/>
                <w:b w:val="false"/>
                <w:i w:val="false"/>
                <w:color w:val="000000"/>
                <w:sz w:val="20"/>
              </w:rPr>
              <w:t>
2. коммутаторданA (DL) жағына</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(тіркелген) байланыс желісі абонентімен қосылуды орнату кезінде жалпы шақырулар санынан сәтсіз шақырулар үлесі</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орнатылған қосылулардың үзілу саны</w:t>
            </w:r>
          </w:p>
          <w:p>
            <w:pPr>
              <w:spacing w:after="20"/>
              <w:ind w:left="20"/>
              <w:jc w:val="both"/>
            </w:pPr>
            <w:r>
              <w:rPr>
                <w:rFonts w:ascii="Times New Roman"/>
                <w:b w:val="false"/>
                <w:i w:val="false"/>
                <w:color w:val="000000"/>
                <w:sz w:val="20"/>
              </w:rPr>
              <w:t>
Сәтті орнатылған қосылулардың жалпы саны.</w:t>
            </w:r>
          </w:p>
          <w:p>
            <w:pPr>
              <w:spacing w:after="20"/>
              <w:ind w:left="20"/>
              <w:jc w:val="both"/>
            </w:pPr>
            <w:r>
              <w:rPr>
                <w:rFonts w:ascii="Times New Roman"/>
                <w:b w:val="false"/>
                <w:i w:val="false"/>
                <w:color w:val="000000"/>
                <w:sz w:val="20"/>
              </w:rPr>
              <w:t xml:space="preserve">
Қосылуды үзу - оны абоненттің бастамашылығысыз тоқтату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p>
          <w:p>
            <w:pPr>
              <w:spacing w:after="20"/>
              <w:ind w:left="20"/>
              <w:jc w:val="both"/>
            </w:pPr>
            <w:r>
              <w:rPr>
                <w:rFonts w:ascii="Times New Roman"/>
                <w:b w:val="false"/>
                <w:i w:val="false"/>
                <w:color w:val="000000"/>
                <w:sz w:val="20"/>
              </w:rPr>
              <w:t>
"ALERTING" хабарламалары жіберілді:</w:t>
            </w:r>
          </w:p>
          <w:p>
            <w:pPr>
              <w:spacing w:after="20"/>
              <w:ind w:left="20"/>
              <w:jc w:val="both"/>
            </w:pPr>
            <w:r>
              <w:rPr>
                <w:rFonts w:ascii="Times New Roman"/>
                <w:b w:val="false"/>
                <w:i w:val="false"/>
                <w:color w:val="000000"/>
                <w:sz w:val="20"/>
              </w:rPr>
              <w:t>
1. В жағынан коммутаторға (UL);</w:t>
            </w:r>
          </w:p>
          <w:p>
            <w:pPr>
              <w:spacing w:after="20"/>
              <w:ind w:left="20"/>
              <w:jc w:val="both"/>
            </w:pPr>
            <w:r>
              <w:rPr>
                <w:rFonts w:ascii="Times New Roman"/>
                <w:b w:val="false"/>
                <w:i w:val="false"/>
                <w:color w:val="000000"/>
                <w:sz w:val="20"/>
              </w:rPr>
              <w:t>
2. коммутаторданA (DL) жағына</w:t>
            </w:r>
          </w:p>
          <w:p>
            <w:pPr>
              <w:spacing w:after="20"/>
              <w:ind w:left="20"/>
              <w:jc w:val="both"/>
            </w:pPr>
            <w:r>
              <w:rPr>
                <w:rFonts w:ascii="Times New Roman"/>
                <w:b w:val="false"/>
                <w:i w:val="false"/>
                <w:color w:val="000000"/>
                <w:sz w:val="20"/>
              </w:rPr>
              <w:t>
Соңғы нүкте:</w:t>
            </w:r>
          </w:p>
          <w:p>
            <w:pPr>
              <w:spacing w:after="20"/>
              <w:ind w:left="20"/>
              <w:jc w:val="both"/>
            </w:pPr>
            <w:r>
              <w:rPr>
                <w:rFonts w:ascii="Times New Roman"/>
                <w:b w:val="false"/>
                <w:i w:val="false"/>
                <w:color w:val="000000"/>
                <w:sz w:val="20"/>
              </w:rPr>
              <w:t>
GSM үшін: хабарламаларды қабылдау</w:t>
            </w:r>
          </w:p>
          <w:p>
            <w:pPr>
              <w:spacing w:after="20"/>
              <w:ind w:left="20"/>
              <w:jc w:val="both"/>
            </w:pPr>
            <w:r>
              <w:rPr>
                <w:rFonts w:ascii="Times New Roman"/>
                <w:b w:val="false"/>
                <w:i w:val="false"/>
                <w:color w:val="000000"/>
                <w:sz w:val="20"/>
              </w:rPr>
              <w:t>
"DISCONNECT" тарапы</w:t>
            </w:r>
          </w:p>
          <w:p>
            <w:pPr>
              <w:spacing w:after="20"/>
              <w:ind w:left="20"/>
              <w:jc w:val="both"/>
            </w:pPr>
            <w:r>
              <w:rPr>
                <w:rFonts w:ascii="Times New Roman"/>
                <w:b w:val="false"/>
                <w:i w:val="false"/>
                <w:color w:val="000000"/>
                <w:sz w:val="20"/>
              </w:rPr>
              <w:t>
А немесе В</w:t>
            </w:r>
          </w:p>
          <w:p>
            <w:pPr>
              <w:spacing w:after="20"/>
              <w:ind w:left="20"/>
              <w:jc w:val="both"/>
            </w:pPr>
            <w:r>
              <w:rPr>
                <w:rFonts w:ascii="Times New Roman"/>
                <w:b w:val="false"/>
                <w:i w:val="false"/>
                <w:color w:val="000000"/>
                <w:sz w:val="20"/>
              </w:rPr>
              <w:t>
UMTS үшін: бір уақытта "DISCONNECT" хабарламасы бір терминалдан коммутатор бағыты бойынша және хабарлама бақыланбайды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қосылудың қосылу бастамашылығысыз бойынша ажыраумен аяқталған шақырулар үлесі</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түсініктілігі төмен дауыстық қосылулардың саны (дауыстық сэмпл)</w:t>
            </w:r>
          </w:p>
          <w:p>
            <w:pPr>
              <w:spacing w:after="20"/>
              <w:ind w:left="20"/>
              <w:jc w:val="both"/>
            </w:pPr>
            <w:r>
              <w:rPr>
                <w:rFonts w:ascii="Times New Roman"/>
                <w:b w:val="false"/>
                <w:i w:val="false"/>
                <w:color w:val="000000"/>
                <w:sz w:val="20"/>
              </w:rPr>
              <w:t>
Дауыстық қосылулардың жалпы саны (дауыстық сэмпл)</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ITU-TR.862 (MOS PESQ&lt; 2,8, MOS POLQA&lt; 2,6) ұсынымдарға сәйкес түсініктіліктің ұсынылған деңгейінен төмен тестілік сөздік реттіліктердің үлесі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 беру сапасы бойынша нормативтерді қанағаттандырмайтын шақырулар үлесі</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сигналының кідіру уақытының шамасы</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барлық сеансы бойынша шақырудың кідіру уақытының шамасы жөніндегі нормативтерді қанағаттандырмайтын бақылау шақырулардың саны.</w:t>
            </w:r>
          </w:p>
          <w:p>
            <w:pPr>
              <w:spacing w:after="20"/>
              <w:ind w:left="20"/>
              <w:jc w:val="both"/>
            </w:pPr>
            <w:r>
              <w:rPr>
                <w:rFonts w:ascii="Times New Roman"/>
                <w:b w:val="false"/>
                <w:i w:val="false"/>
                <w:color w:val="000000"/>
                <w:sz w:val="20"/>
              </w:rPr>
              <w:t>
Өлшеулердің барлық сеансы уақытындағы бақылау шақырулардың жалпы жиынтық саны.</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сигналының кідіру уақытының шамасы бойынша нормативтерді қанағаттандырмайтын шақырулардың үлесі.</w:t>
            </w:r>
          </w:p>
          <w:p>
            <w:pPr>
              <w:spacing w:after="20"/>
              <w:ind w:left="20"/>
              <w:jc w:val="both"/>
            </w:pPr>
            <w:r>
              <w:rPr>
                <w:rFonts w:ascii="Times New Roman"/>
                <w:b w:val="false"/>
                <w:i w:val="false"/>
                <w:color w:val="000000"/>
                <w:sz w:val="20"/>
              </w:rPr>
              <w:t>
Бастапқы нүкте:</w:t>
            </w:r>
          </w:p>
          <w:p>
            <w:pPr>
              <w:spacing w:after="20"/>
              <w:ind w:left="20"/>
              <w:jc w:val="both"/>
            </w:pPr>
            <w:r>
              <w:rPr>
                <w:rFonts w:ascii="Times New Roman"/>
                <w:b w:val="false"/>
                <w:i w:val="false"/>
                <w:color w:val="000000"/>
                <w:sz w:val="20"/>
              </w:rPr>
              <w:t>
Хабарламаны RACH арнасы бойынша жіберу</w:t>
            </w:r>
          </w:p>
          <w:p>
            <w:pPr>
              <w:spacing w:after="20"/>
              <w:ind w:left="20"/>
              <w:jc w:val="both"/>
            </w:pPr>
            <w:r>
              <w:rPr>
                <w:rFonts w:ascii="Times New Roman"/>
                <w:b w:val="false"/>
                <w:i w:val="false"/>
                <w:color w:val="000000"/>
                <w:sz w:val="20"/>
              </w:rPr>
              <w:t xml:space="preserve">
GSM үшін - "A CHANNEL_REQUEST"; </w:t>
            </w:r>
          </w:p>
          <w:p>
            <w:pPr>
              <w:spacing w:after="20"/>
              <w:ind w:left="20"/>
              <w:jc w:val="both"/>
            </w:pPr>
            <w:r>
              <w:rPr>
                <w:rFonts w:ascii="Times New Roman"/>
                <w:b w:val="false"/>
                <w:i w:val="false"/>
                <w:color w:val="000000"/>
                <w:sz w:val="20"/>
              </w:rPr>
              <w:t>
"Originating Conversational Call" сұрау салу себебімен "RRC CONNECTION REQUEST" бастапқы хабарламаның UMTS үшін</w:t>
            </w:r>
          </w:p>
          <w:p>
            <w:pPr>
              <w:spacing w:after="20"/>
              <w:ind w:left="20"/>
              <w:jc w:val="both"/>
            </w:pPr>
            <w:r>
              <w:rPr>
                <w:rFonts w:ascii="Times New Roman"/>
                <w:b w:val="false"/>
                <w:i w:val="false"/>
                <w:color w:val="000000"/>
                <w:sz w:val="20"/>
              </w:rPr>
              <w:t>
Соңғы нүкте:</w:t>
            </w:r>
          </w:p>
          <w:p>
            <w:pPr>
              <w:spacing w:after="20"/>
              <w:ind w:left="20"/>
              <w:jc w:val="both"/>
            </w:pPr>
            <w:r>
              <w:rPr>
                <w:rFonts w:ascii="Times New Roman"/>
                <w:b w:val="false"/>
                <w:i w:val="false"/>
                <w:color w:val="000000"/>
                <w:sz w:val="20"/>
              </w:rPr>
              <w:t>
"ALERTING" хабарламалары жіберілді:</w:t>
            </w:r>
          </w:p>
          <w:p>
            <w:pPr>
              <w:spacing w:after="20"/>
              <w:ind w:left="20"/>
              <w:jc w:val="both"/>
            </w:pPr>
            <w:r>
              <w:rPr>
                <w:rFonts w:ascii="Times New Roman"/>
                <w:b w:val="false"/>
                <w:i w:val="false"/>
                <w:color w:val="000000"/>
                <w:sz w:val="20"/>
              </w:rPr>
              <w:t>
1. В жағынан коммутаторға (UL);</w:t>
            </w:r>
          </w:p>
          <w:p>
            <w:pPr>
              <w:spacing w:after="20"/>
              <w:ind w:left="20"/>
              <w:jc w:val="both"/>
            </w:pPr>
            <w:r>
              <w:rPr>
                <w:rFonts w:ascii="Times New Roman"/>
                <w:b w:val="false"/>
                <w:i w:val="false"/>
                <w:color w:val="000000"/>
                <w:sz w:val="20"/>
              </w:rPr>
              <w:t>
2. коммутаторданA (DL) жағына</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сигналының кідіру уақытының шамасы бойынша нормативтерді қанағаттандырмайтын ұялы байланыс (тіркелген) желіде аяқталатын шақырулардың үлесі</w:t>
            </w:r>
          </w:p>
          <w:p>
            <w:pPr>
              <w:spacing w:after="20"/>
              <w:ind w:left="20"/>
              <w:jc w:val="both"/>
            </w:pPr>
            <w:r>
              <w:rPr>
                <w:rFonts w:ascii="Times New Roman"/>
                <w:b w:val="false"/>
                <w:i w:val="false"/>
                <w:color w:val="000000"/>
                <w:sz w:val="20"/>
              </w:rPr>
              <w:t>
Ұялы (тіркелген) байланыс желіде аяқталатын ұялы байланыс желідегі телефондық қосылуды белгілеудің орташа уақыты және жауап белгісін кідірту уақытының шамасы бойынша нормативтерді қанағаттандырмайтын шақырулар</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 хабарламаларды жеткізу</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Жеткізілмеген SMS хабарламалардың саны</w:t>
            </w:r>
          </w:p>
          <w:p>
            <w:pPr>
              <w:spacing w:after="20"/>
              <w:ind w:left="20"/>
              <w:jc w:val="both"/>
            </w:pPr>
            <w:r>
              <w:rPr>
                <w:rFonts w:ascii="Times New Roman"/>
                <w:b w:val="false"/>
                <w:i w:val="false"/>
                <w:color w:val="000000"/>
                <w:sz w:val="20"/>
              </w:rPr>
              <w:t>
Жіберілген SMS хабарламалардың жалпы саны</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w:t>
            </w:r>
          </w:p>
          <w:p>
            <w:pPr>
              <w:spacing w:after="20"/>
              <w:ind w:left="20"/>
              <w:jc w:val="both"/>
            </w:pPr>
            <w:r>
              <w:rPr>
                <w:rFonts w:ascii="Times New Roman"/>
                <w:b w:val="false"/>
                <w:i w:val="false"/>
                <w:color w:val="000000"/>
                <w:sz w:val="20"/>
              </w:rPr>
              <w:t>
Жіберуші мобильдік терминал SMS сервиске сұрау салумен "CM Service Request" хабарлама жіберді</w:t>
            </w:r>
          </w:p>
          <w:p>
            <w:pPr>
              <w:spacing w:after="20"/>
              <w:ind w:left="20"/>
              <w:jc w:val="both"/>
            </w:pPr>
            <w:r>
              <w:rPr>
                <w:rFonts w:ascii="Times New Roman"/>
                <w:b w:val="false"/>
                <w:i w:val="false"/>
                <w:color w:val="000000"/>
                <w:sz w:val="20"/>
              </w:rPr>
              <w:t>
Соңғы нүкте:</w:t>
            </w:r>
          </w:p>
          <w:p>
            <w:pPr>
              <w:spacing w:after="20"/>
              <w:ind w:left="20"/>
              <w:jc w:val="both"/>
            </w:pPr>
            <w:r>
              <w:rPr>
                <w:rFonts w:ascii="Times New Roman"/>
                <w:b w:val="false"/>
                <w:i w:val="false"/>
                <w:color w:val="000000"/>
                <w:sz w:val="20"/>
              </w:rPr>
              <w:t>
Қабылдағыш мобильдік терминалда хабарлама қабылданды "Message Transfer" (қабылдағыш терминал CP_DATA хабарлама жіберді (RP_ACK)</w:t>
            </w:r>
          </w:p>
          <w:p>
            <w:pPr>
              <w:spacing w:after="20"/>
              <w:ind w:left="20"/>
              <w:jc w:val="both"/>
            </w:pPr>
            <w:r>
              <w:rPr>
                <w:rFonts w:ascii="Times New Roman"/>
                <w:b w:val="false"/>
                <w:i w:val="false"/>
                <w:color w:val="000000"/>
                <w:sz w:val="20"/>
              </w:rPr>
              <w:t>
Жеткізілмеген SMS хабарлама: SMS хабарлама В жағында таймаут аяқталғанға дейін қабылданған жоқ, немесе қайталанды, не бұрмаланды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Жеткізілмеген қысқа мәтінді хабарламалар үлесі</w:t>
            </w:r>
          </w:p>
          <w:p>
            <w:pPr>
              <w:spacing w:after="20"/>
              <w:ind w:left="20"/>
              <w:jc w:val="both"/>
            </w:pPr>
            <w:r>
              <w:rPr>
                <w:rFonts w:ascii="Times New Roman"/>
                <w:b w:val="false"/>
                <w:i w:val="false"/>
                <w:color w:val="000000"/>
                <w:sz w:val="20"/>
              </w:rPr>
              <w:t>
SMS жеткізу уақытының шамасы бойынша нормативтерді қанағаттандырмайтын SMS үлесі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1. BCCH – базалық станциядан мобильдік терминал бағытына басқару ақпаратын жөнелту үшін қажетті басқарудың кең тарату арнасы;</w:t>
      </w:r>
    </w:p>
    <w:p>
      <w:pPr>
        <w:spacing w:after="0"/>
        <w:ind w:left="0"/>
        <w:jc w:val="both"/>
      </w:pPr>
      <w:r>
        <w:rPr>
          <w:rFonts w:ascii="Times New Roman"/>
          <w:b w:val="false"/>
          <w:i w:val="false"/>
          <w:color w:val="000000"/>
          <w:sz w:val="28"/>
        </w:rPr>
        <w:t>
      2. RxLevel (ReceivedLevel) - GSM, dBm технологиясындағы пайдалы сигнал деңгейінің көрсеткіші;</w:t>
      </w:r>
    </w:p>
    <w:p>
      <w:pPr>
        <w:spacing w:after="0"/>
        <w:ind w:left="0"/>
        <w:jc w:val="both"/>
      </w:pPr>
      <w:r>
        <w:rPr>
          <w:rFonts w:ascii="Times New Roman"/>
          <w:b w:val="false"/>
          <w:i w:val="false"/>
          <w:color w:val="000000"/>
          <w:sz w:val="28"/>
        </w:rPr>
        <w:t xml:space="preserve">
      3. RSCP (ReceiveSignalCodePower) – UMTS, dBm технологиясындағы мобильдік станция қабылдағыш енуінде қолданылатын пайдалы сигнал деңгейінің көрсеткіші; </w:t>
      </w:r>
    </w:p>
    <w:p>
      <w:pPr>
        <w:spacing w:after="0"/>
        <w:ind w:left="0"/>
        <w:jc w:val="both"/>
      </w:pPr>
      <w:r>
        <w:rPr>
          <w:rFonts w:ascii="Times New Roman"/>
          <w:b w:val="false"/>
          <w:i w:val="false"/>
          <w:color w:val="000000"/>
          <w:sz w:val="28"/>
        </w:rPr>
        <w:t xml:space="preserve">
      4. RSRP (ReferenceSignalReceivedPower)- LTE, dBm технологиясының мобильдік станциясының қабылдағыш енуінде қабылданған пилоттық сигналдың қуаттылығының орташа мәні; </w:t>
      </w:r>
    </w:p>
    <w:p>
      <w:pPr>
        <w:spacing w:after="0"/>
        <w:ind w:left="0"/>
        <w:jc w:val="both"/>
      </w:pPr>
      <w:r>
        <w:rPr>
          <w:rFonts w:ascii="Times New Roman"/>
          <w:b w:val="false"/>
          <w:i w:val="false"/>
          <w:color w:val="000000"/>
          <w:sz w:val="28"/>
        </w:rPr>
        <w:t xml:space="preserve">
      5. RACH (RandomAccessChannel) – мобильдік терминалдан базалық станцияға бағыттағы басқарудың жеке каналының белгіленуі туралы сұрану үшін қолданылатын рұқсат каналы; </w:t>
      </w:r>
    </w:p>
    <w:p>
      <w:pPr>
        <w:spacing w:after="0"/>
        <w:ind w:left="0"/>
        <w:jc w:val="both"/>
      </w:pPr>
      <w:r>
        <w:rPr>
          <w:rFonts w:ascii="Times New Roman"/>
          <w:b w:val="false"/>
          <w:i w:val="false"/>
          <w:color w:val="000000"/>
          <w:sz w:val="28"/>
        </w:rPr>
        <w:t xml:space="preserve">
      6. RRCCONNECTIONREQUEST – бекітілген қосылыстың бірінші деңгейінде мобильдік терминал жөнелткен хабарлама; </w:t>
      </w:r>
    </w:p>
    <w:p>
      <w:pPr>
        <w:spacing w:after="0"/>
        <w:ind w:left="0"/>
        <w:jc w:val="both"/>
      </w:pPr>
      <w:r>
        <w:rPr>
          <w:rFonts w:ascii="Times New Roman"/>
          <w:b w:val="false"/>
          <w:i w:val="false"/>
          <w:color w:val="000000"/>
          <w:sz w:val="28"/>
        </w:rPr>
        <w:t xml:space="preserve">
      7. ACHANNEL_REQUEST – каналдың бөлінуіне сұранысқа ие мобильдік терминал жөнелткен хабарлама; </w:t>
      </w:r>
    </w:p>
    <w:p>
      <w:pPr>
        <w:spacing w:after="0"/>
        <w:ind w:left="0"/>
        <w:jc w:val="both"/>
      </w:pPr>
      <w:r>
        <w:rPr>
          <w:rFonts w:ascii="Times New Roman"/>
          <w:b w:val="false"/>
          <w:i w:val="false"/>
          <w:color w:val="000000"/>
          <w:sz w:val="28"/>
        </w:rPr>
        <w:t xml:space="preserve">
      8. ALERTING (ескерту) – мобильдік терминалдың жауапалдылық күйін сипаттайтын хабарлама; </w:t>
      </w:r>
    </w:p>
    <w:p>
      <w:pPr>
        <w:spacing w:after="0"/>
        <w:ind w:left="0"/>
        <w:jc w:val="both"/>
      </w:pPr>
      <w:r>
        <w:rPr>
          <w:rFonts w:ascii="Times New Roman"/>
          <w:b w:val="false"/>
          <w:i w:val="false"/>
          <w:color w:val="000000"/>
          <w:sz w:val="28"/>
        </w:rPr>
        <w:t>
      9. DISCONNECTED (ажыратылған) – ажыратылған қосылысты сипаттайтын хабарлама;</w:t>
      </w:r>
    </w:p>
    <w:p>
      <w:pPr>
        <w:spacing w:after="0"/>
        <w:ind w:left="0"/>
        <w:jc w:val="both"/>
      </w:pPr>
      <w:r>
        <w:rPr>
          <w:rFonts w:ascii="Times New Roman"/>
          <w:b w:val="false"/>
          <w:i w:val="false"/>
          <w:color w:val="000000"/>
          <w:sz w:val="28"/>
        </w:rPr>
        <w:t xml:space="preserve">
      10. SMS (ShortMessageService) – ұялы телефон көмегімен қысқа мәтінді хабарламаларды қабылдау мен жөнелтуді жүзеге асыруға мүмкіндік беретін технология; </w:t>
      </w:r>
    </w:p>
    <w:p>
      <w:pPr>
        <w:spacing w:after="0"/>
        <w:ind w:left="0"/>
        <w:jc w:val="both"/>
      </w:pPr>
      <w:r>
        <w:rPr>
          <w:rFonts w:ascii="Times New Roman"/>
          <w:b w:val="false"/>
          <w:i w:val="false"/>
          <w:color w:val="000000"/>
          <w:sz w:val="28"/>
        </w:rPr>
        <w:t>
      11. SYN (synchronize) – қосылысты бекіту үшін тұтынушы жөнелткен топтама;</w:t>
      </w:r>
    </w:p>
    <w:p>
      <w:pPr>
        <w:spacing w:after="0"/>
        <w:ind w:left="0"/>
        <w:jc w:val="both"/>
      </w:pPr>
      <w:r>
        <w:rPr>
          <w:rFonts w:ascii="Times New Roman"/>
          <w:b w:val="false"/>
          <w:i w:val="false"/>
          <w:color w:val="000000"/>
          <w:sz w:val="28"/>
        </w:rPr>
        <w:t>
      12. UL (UpLink) – мобильдік терминалдан базалық станцияға канал;</w:t>
      </w:r>
    </w:p>
    <w:p>
      <w:pPr>
        <w:spacing w:after="0"/>
        <w:ind w:left="0"/>
        <w:jc w:val="both"/>
      </w:pPr>
      <w:r>
        <w:rPr>
          <w:rFonts w:ascii="Times New Roman"/>
          <w:b w:val="false"/>
          <w:i w:val="false"/>
          <w:color w:val="000000"/>
          <w:sz w:val="28"/>
        </w:rPr>
        <w:t xml:space="preserve">
      13. DL (DownLink) – базалық станциядан мобильдік терминалға арна.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 қызметтері</w:t>
            </w:r>
            <w:r>
              <w:br/>
            </w:r>
            <w:r>
              <w:rPr>
                <w:rFonts w:ascii="Times New Roman"/>
                <w:b w:val="false"/>
                <w:i w:val="false"/>
                <w:color w:val="000000"/>
                <w:sz w:val="20"/>
              </w:rPr>
              <w:t>сапасының техникалық өлшемдерін</w:t>
            </w:r>
            <w:r>
              <w:br/>
            </w:r>
            <w:r>
              <w:rPr>
                <w:rFonts w:ascii="Times New Roman"/>
                <w:b w:val="false"/>
                <w:i w:val="false"/>
                <w:color w:val="000000"/>
                <w:sz w:val="20"/>
              </w:rPr>
              <w:t>өлшеу әдістемесіне 10-қосымша</w:t>
            </w:r>
          </w:p>
        </w:tc>
      </w:tr>
    </w:tbl>
    <w:bookmarkStart w:name="z80" w:id="65"/>
    <w:p>
      <w:pPr>
        <w:spacing w:after="0"/>
        <w:ind w:left="0"/>
        <w:jc w:val="left"/>
      </w:pPr>
      <w:r>
        <w:rPr>
          <w:rFonts w:ascii="Times New Roman"/>
          <w:b/>
          <w:i w:val="false"/>
          <w:color w:val="000000"/>
        </w:rPr>
        <w:t xml:space="preserve"> Ұялы байланыс көрсетілетін қызметі сапасының техникалық өлшемдерін өлшеу нәтижелері туралы есеп</w:t>
      </w:r>
    </w:p>
    <w:bookmarkEnd w:id="65"/>
    <w:p>
      <w:pPr>
        <w:spacing w:after="0"/>
        <w:ind w:left="0"/>
        <w:jc w:val="both"/>
      </w:pPr>
      <w:r>
        <w:rPr>
          <w:rFonts w:ascii="Times New Roman"/>
          <w:b w:val="false"/>
          <w:i w:val="false"/>
          <w:color w:val="000000"/>
          <w:sz w:val="28"/>
        </w:rPr>
        <w:t>
      __________ қаласы                           20__ж. "__" _______</w:t>
      </w:r>
    </w:p>
    <w:p>
      <w:pPr>
        <w:spacing w:after="0"/>
        <w:ind w:left="0"/>
        <w:jc w:val="both"/>
      </w:pPr>
      <w:r>
        <w:rPr>
          <w:rFonts w:ascii="Times New Roman"/>
          <w:b w:val="false"/>
          <w:i w:val="false"/>
          <w:color w:val="000000"/>
          <w:sz w:val="28"/>
        </w:rPr>
        <w:t>
      Өлшеулер жүргізудің</w:t>
      </w:r>
    </w:p>
    <w:p>
      <w:pPr>
        <w:spacing w:after="0"/>
        <w:ind w:left="0"/>
        <w:jc w:val="both"/>
      </w:pPr>
      <w:r>
        <w:rPr>
          <w:rFonts w:ascii="Times New Roman"/>
          <w:b w:val="false"/>
          <w:i w:val="false"/>
          <w:color w:val="000000"/>
          <w:sz w:val="28"/>
        </w:rPr>
        <w:t>
      негіздемесі:________________________________________________________.</w:t>
      </w:r>
    </w:p>
    <w:p>
      <w:pPr>
        <w:spacing w:after="0"/>
        <w:ind w:left="0"/>
        <w:jc w:val="both"/>
      </w:pPr>
      <w:r>
        <w:rPr>
          <w:rFonts w:ascii="Times New Roman"/>
          <w:b w:val="false"/>
          <w:i w:val="false"/>
          <w:color w:val="000000"/>
          <w:sz w:val="28"/>
        </w:rPr>
        <w:t>
      Өлшеулерді жүргізген қызметкерлердің Т.А.Ә. және</w:t>
      </w:r>
    </w:p>
    <w:p>
      <w:pPr>
        <w:spacing w:after="0"/>
        <w:ind w:left="0"/>
        <w:jc w:val="both"/>
      </w:pPr>
      <w:r>
        <w:rPr>
          <w:rFonts w:ascii="Times New Roman"/>
          <w:b w:val="false"/>
          <w:i w:val="false"/>
          <w:color w:val="000000"/>
          <w:sz w:val="28"/>
        </w:rPr>
        <w:t>
      лауазымы:____________________________________________________________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Елді-мекеннің облысының, ауданы атауы нақтыланған</w:t>
      </w:r>
    </w:p>
    <w:p>
      <w:pPr>
        <w:spacing w:after="0"/>
        <w:ind w:left="0"/>
        <w:jc w:val="both"/>
      </w:pPr>
      <w:r>
        <w:rPr>
          <w:rFonts w:ascii="Times New Roman"/>
          <w:b w:val="false"/>
          <w:i w:val="false"/>
          <w:color w:val="000000"/>
          <w:sz w:val="28"/>
        </w:rPr>
        <w:t>
      мекенжайы,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Өлшеулер жүргізудің әкімшілік шекарасы: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Өлшеулер кешенінің сәйкестендіру деректері (жабдық түрі,</w:t>
      </w:r>
    </w:p>
    <w:p>
      <w:pPr>
        <w:spacing w:after="0"/>
        <w:ind w:left="0"/>
        <w:jc w:val="both"/>
      </w:pPr>
      <w:r>
        <w:rPr>
          <w:rFonts w:ascii="Times New Roman"/>
          <w:b w:val="false"/>
          <w:i w:val="false"/>
          <w:color w:val="000000"/>
          <w:sz w:val="28"/>
        </w:rPr>
        <w:t>
      тексеру мерзімі):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Ұялы байланыс қызметі сапасының техникалық өлшемдерін өлшеу</w:t>
      </w:r>
    </w:p>
    <w:p>
      <w:pPr>
        <w:spacing w:after="0"/>
        <w:ind w:left="0"/>
        <w:jc w:val="both"/>
      </w:pPr>
      <w:r>
        <w:rPr>
          <w:rFonts w:ascii="Times New Roman"/>
          <w:b w:val="false"/>
          <w:i w:val="false"/>
          <w:color w:val="000000"/>
          <w:sz w:val="28"/>
        </w:rPr>
        <w:t>
      нәтижелері</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________ стандартына арналған мобильдік терминалдарының қоңырау шалуларының статистикасы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1771"/>
        <w:gridCol w:w="2264"/>
        <w:gridCol w:w="2758"/>
        <w:gridCol w:w="2758"/>
      </w:tblGrid>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Орнатылған қосылулардың жалпы саны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Қосылуларды орнатудың сәтсіз әрекеттер саны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орнатылған қосылулардың үзілу саны</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________ стандартына арналған мобильдік терминалдардан SMS жіберу статистикасы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1217"/>
        <w:gridCol w:w="4935"/>
        <w:gridCol w:w="4259"/>
      </w:tblGrid>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SMS жіберу хабарламалардың жалпы саны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 жеткізілмеген хабарламалардың саны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p>
      <w:pPr>
        <w:spacing w:after="0"/>
        <w:ind w:left="0"/>
        <w:jc w:val="both"/>
      </w:pPr>
      <w:r>
        <w:rPr>
          <w:rFonts w:ascii="Times New Roman"/>
          <w:b w:val="false"/>
          <w:i w:val="false"/>
          <w:color w:val="000000"/>
          <w:sz w:val="28"/>
        </w:rPr>
        <w:t>
      ______________ ұялы байланыс операторының сөздерді жеткізу сапасы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697"/>
        <w:gridCol w:w="2453"/>
        <w:gridCol w:w="4153"/>
        <w:gridCol w:w="2136"/>
      </w:tblGrid>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өлшемі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WCDMA</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LTE</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қосылулардың жалпы саны (сэмпл)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түсініктілігі төмен дауыстық қосылулардың (дауыстық сэмпл) саны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p>
      <w:pPr>
        <w:spacing w:after="0"/>
        <w:ind w:left="0"/>
        <w:jc w:val="both"/>
      </w:pPr>
      <w:r>
        <w:rPr>
          <w:rFonts w:ascii="Times New Roman"/>
          <w:b w:val="false"/>
          <w:i w:val="false"/>
          <w:color w:val="000000"/>
          <w:sz w:val="28"/>
        </w:rPr>
        <w:t>
      ______________ ұялы байланыс операторының абонентінен абонентіне қосылуды орнату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2757"/>
        <w:gridCol w:w="2438"/>
        <w:gridCol w:w="4126"/>
        <w:gridCol w:w="2123"/>
      </w:tblGrid>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өлшемі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WCDMA</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LTE</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Шақырулардың жалпы саны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беру сигналының </w:t>
            </w:r>
          </w:p>
          <w:p>
            <w:pPr>
              <w:spacing w:after="20"/>
              <w:ind w:left="20"/>
              <w:jc w:val="both"/>
            </w:pPr>
            <w:r>
              <w:rPr>
                <w:rFonts w:ascii="Times New Roman"/>
                <w:b w:val="false"/>
                <w:i w:val="false"/>
                <w:color w:val="000000"/>
                <w:sz w:val="20"/>
              </w:rPr>
              <w:t>
15 с артық кідіру шамасымен шақырулар саны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беру сигналының </w:t>
            </w:r>
          </w:p>
          <w:p>
            <w:pPr>
              <w:spacing w:after="20"/>
              <w:ind w:left="20"/>
              <w:jc w:val="both"/>
            </w:pPr>
            <w:r>
              <w:rPr>
                <w:rFonts w:ascii="Times New Roman"/>
                <w:b w:val="false"/>
                <w:i w:val="false"/>
                <w:color w:val="000000"/>
                <w:sz w:val="20"/>
              </w:rPr>
              <w:t>
10 с артық кідіру шамасымен шақырулар саны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p>
      <w:pPr>
        <w:spacing w:after="0"/>
        <w:ind w:left="0"/>
        <w:jc w:val="both"/>
      </w:pPr>
      <w:r>
        <w:rPr>
          <w:rFonts w:ascii="Times New Roman"/>
          <w:b w:val="false"/>
          <w:i w:val="false"/>
          <w:color w:val="000000"/>
          <w:sz w:val="28"/>
        </w:rPr>
        <w:t>
      ______________ операторы көресетін ұялы байланыс қызметтері сапасының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5889"/>
        <w:gridCol w:w="1638"/>
        <w:gridCol w:w="2772"/>
        <w:gridCol w:w="1426"/>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сапасының көрсеткіші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WCDMA</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LTE</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желісі абонентімен бекітілген қосулы кезіндегі шақырулар жалпы санынан сәтсіз шақырулар үлесі,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телефондық желісі абонентімен бекітілген қосулы кезіндегі шақырулар жалпы санынан сәтсіз шақырулар үлесі,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бастамасы арқылы бекітілген қосылуды ажырауымен аяқталған шақырулар үлесі,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желіде аяқталған және жауап сигналының кідіріс уақытының ауқымдылығы бойынша нормативті қанағаттандырмайтын шақырулар кезіндегі ұялы байланыс желісіндегі шақырулар үлесі (</w:t>
            </w:r>
            <w:r>
              <w:rPr>
                <w:rFonts w:ascii="Times New Roman"/>
                <w:b w:val="false"/>
                <w:i w:val="false"/>
                <w:color w:val="000000"/>
                <w:sz w:val="20"/>
                <w:u w:val="single"/>
              </w:rPr>
              <w:t>&lt;</w:t>
            </w:r>
            <w:r>
              <w:rPr>
                <w:rFonts w:ascii="Times New Roman"/>
                <w:b w:val="false"/>
                <w:i w:val="false"/>
                <w:color w:val="000000"/>
                <w:sz w:val="20"/>
              </w:rPr>
              <w:t>15 с),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желіде аяқталған және жауап сигналының кідіріс уақытының ауқымдылығы бойынша нормативті қанағаттандырмайтын шақырулар кезіндегі ұялы байланыс желісіндегі шақырулар үлесі (</w:t>
            </w:r>
            <w:r>
              <w:rPr>
                <w:rFonts w:ascii="Times New Roman"/>
                <w:b w:val="false"/>
                <w:i w:val="false"/>
                <w:color w:val="000000"/>
                <w:sz w:val="20"/>
                <w:u w:val="single"/>
              </w:rPr>
              <w:t>&lt;</w:t>
            </w:r>
            <w:r>
              <w:rPr>
                <w:rFonts w:ascii="Times New Roman"/>
                <w:b w:val="false"/>
                <w:i w:val="false"/>
                <w:color w:val="000000"/>
                <w:sz w:val="20"/>
              </w:rPr>
              <w:t>15 с),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Қосылуды белгілеудің орташа уақыты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 жеткізу сапасы бойынша нормативті қанағаттандырмайтын шақырулар үлесі,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Жеткізілмеген қысқа мәтінді хабарламалардың үлесі,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Лауазымды тұлғалар:</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