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3d3c" w14:textId="f943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даярлық деңгейін бағалау және техникалық және қызмет көрсететін еңбек кәсіптері (мамандықтар) бойынша біліктілікті беру қағидаларын бекіту туралы" Қазақстан Республикасы Білім және ғылым министрінің 2012 жылғы 18 маусымдағы № 281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26 қаңтардағы № 79 бұйрығы. Қазақстан Республикасы Әділет министрлігінде 2016 жылы 25 ақпанда № 13250 болып тіркелді. Күші жойылды - Қазақстан Республикасы Білім және ғылым министрінің 2018 жылғы 6 қыркүйектегі № 446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06.09.2018 </w:t>
      </w:r>
      <w:r>
        <w:rPr>
          <w:rFonts w:ascii="Times New Roman"/>
          <w:b w:val="false"/>
          <w:i w:val="false"/>
          <w:color w:val="ff0000"/>
          <w:sz w:val="28"/>
        </w:rPr>
        <w:t>№ 446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"Кәсіптік даярлық деңгейін бағалау және техникалық және қызмет көрсететін еңбек кәсіптері (мамандықтар) бойынша біліктілікті беру қағидаларын бекіту туралы" Қазақстан Республикасы Білім және ғылым министрінің 2012 жылғы 18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7796 болып тіркелген, "Егемен Қазақстан" газетінің 2012 жылғы 1 тамыздағы № 442-449 (27523)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"Кәсіптік даярлық деңгейін бағалау және кәсіптер (мамандықтар) бойынша біліктілікті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"Қоса берілген Кәсіптік даярлық деңгейін бағалау және кәсіптер (мамандықтар) бойынша біліктілікті беру қағидалары қағидалары бекітілсін."</w:t>
      </w:r>
    </w:p>
    <w:bookmarkStart w:name="z6" w:id="3"/>
    <w:p>
      <w:pPr>
        <w:spacing w:after="0"/>
        <w:ind w:left="0"/>
        <w:jc w:val="both"/>
      </w:pPr>
      <w:r>
        <w:rPr>
          <w:rFonts w:ascii="Times New Roman"/>
          <w:b w:val="false"/>
          <w:i w:val="false"/>
          <w:color w:val="000000"/>
          <w:sz w:val="28"/>
        </w:rPr>
        <w:t>
      Кәсіптік даярлық деңгейін бағалау және техникалық және қызмет көрсететін еңбек кәсіптері (мамандықтар) бойынша біліктілікті беру қағидалары осы бұйрыққа қосымшаға сәйкес редакцияда жазылсын.</w:t>
      </w:r>
    </w:p>
    <w:bookmarkEnd w:id="3"/>
    <w:bookmarkStart w:name="z7" w:id="4"/>
    <w:p>
      <w:pPr>
        <w:spacing w:after="0"/>
        <w:ind w:left="0"/>
        <w:jc w:val="both"/>
      </w:pPr>
      <w:r>
        <w:rPr>
          <w:rFonts w:ascii="Times New Roman"/>
          <w:b w:val="false"/>
          <w:i w:val="false"/>
          <w:color w:val="000000"/>
          <w:sz w:val="28"/>
        </w:rPr>
        <w:t>
      2. Кәсіптік-техникалық және орта білімнен кейінгі білім департаменті (Д.Ж. Қаленова)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10" w:id="7"/>
    <w:p>
      <w:pPr>
        <w:spacing w:after="0"/>
        <w:ind w:left="0"/>
        <w:jc w:val="both"/>
      </w:pPr>
      <w:r>
        <w:rPr>
          <w:rFonts w:ascii="Times New Roman"/>
          <w:b w:val="false"/>
          <w:i w:val="false"/>
          <w:color w:val="000000"/>
          <w:sz w:val="28"/>
        </w:rPr>
        <w:t>
      3) осы бұйрықтың Қазақстан Республикасы Білім және ғылым</w:t>
      </w:r>
    </w:p>
    <w:bookmarkEnd w:id="7"/>
    <w:p>
      <w:pPr>
        <w:spacing w:after="0"/>
        <w:ind w:left="0"/>
        <w:jc w:val="both"/>
      </w:pPr>
      <w:r>
        <w:rPr>
          <w:rFonts w:ascii="Times New Roman"/>
          <w:b w:val="false"/>
          <w:i w:val="false"/>
          <w:color w:val="000000"/>
          <w:sz w:val="28"/>
        </w:rPr>
        <w:t>
      министрлігінің Интернет-ресурсында орналасуын;</w:t>
      </w:r>
    </w:p>
    <w:bookmarkStart w:name="z11" w:id="8"/>
    <w:p>
      <w:pPr>
        <w:spacing w:after="0"/>
        <w:ind w:left="0"/>
        <w:jc w:val="both"/>
      </w:pPr>
      <w:r>
        <w:rPr>
          <w:rFonts w:ascii="Times New Roman"/>
          <w:b w:val="false"/>
          <w:i w:val="false"/>
          <w:color w:val="000000"/>
          <w:sz w:val="28"/>
        </w:rPr>
        <w:t>
      4) осы бұйрықты Қазақстан Республикасы Әділет министрлігінде</w:t>
      </w:r>
    </w:p>
    <w:bookmarkEnd w:id="8"/>
    <w:p>
      <w:pPr>
        <w:spacing w:after="0"/>
        <w:ind w:left="0"/>
        <w:jc w:val="both"/>
      </w:pPr>
      <w:r>
        <w:rPr>
          <w:rFonts w:ascii="Times New Roman"/>
          <w:b w:val="false"/>
          <w:i w:val="false"/>
          <w:color w:val="000000"/>
          <w:sz w:val="28"/>
        </w:rPr>
        <w:t>
      мемлекеттік тіркеуден өткеннен кейін он күн ішінде Қазақстан Республикасы Білім және ғылым министрлігінің Заң департаментіне осы бұйрықтың 1), 2) және 3) тармақшаларымен қарастырылған іс-шаралардың орындалуы жөніндегі мәліметтерді ұсынуды қамтамасыз етсін.</w:t>
      </w:r>
    </w:p>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w:t>
      </w:r>
    </w:p>
    <w:bookmarkEnd w:id="9"/>
    <w:p>
      <w:pPr>
        <w:spacing w:after="0"/>
        <w:ind w:left="0"/>
        <w:jc w:val="both"/>
      </w:pPr>
      <w:r>
        <w:rPr>
          <w:rFonts w:ascii="Times New Roman"/>
          <w:b w:val="false"/>
          <w:i w:val="false"/>
          <w:color w:val="000000"/>
          <w:sz w:val="28"/>
        </w:rPr>
        <w:t>
      Республикасы Білім және ғылым вице-министрі Е.Н. Имангалиевке жүктелсін.</w:t>
      </w:r>
    </w:p>
    <w:bookmarkStart w:name="z13" w:id="10"/>
    <w:p>
      <w:pPr>
        <w:spacing w:after="0"/>
        <w:ind w:left="0"/>
        <w:jc w:val="both"/>
      </w:pPr>
      <w:r>
        <w:rPr>
          <w:rFonts w:ascii="Times New Roman"/>
          <w:b w:val="false"/>
          <w:i w:val="false"/>
          <w:color w:val="000000"/>
          <w:sz w:val="28"/>
        </w:rPr>
        <w:t>
      4. Осы бұйрық алғашқы ресми жарияланғаннан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26 қаңтардағы</w:t>
            </w:r>
            <w:r>
              <w:br/>
            </w:r>
            <w:r>
              <w:rPr>
                <w:rFonts w:ascii="Times New Roman"/>
                <w:b w:val="false"/>
                <w:i w:val="false"/>
                <w:color w:val="000000"/>
                <w:sz w:val="20"/>
              </w:rPr>
              <w:t>№ 79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18 маусымдағы</w:t>
            </w:r>
            <w:r>
              <w:br/>
            </w:r>
            <w:r>
              <w:rPr>
                <w:rFonts w:ascii="Times New Roman"/>
                <w:b w:val="false"/>
                <w:i w:val="false"/>
                <w:color w:val="000000"/>
                <w:sz w:val="20"/>
              </w:rPr>
              <w:t>№ 281 бұйрығымен бекітілген</w:t>
            </w:r>
          </w:p>
        </w:tc>
      </w:tr>
    </w:tbl>
    <w:bookmarkStart w:name="z16" w:id="11"/>
    <w:p>
      <w:pPr>
        <w:spacing w:after="0"/>
        <w:ind w:left="0"/>
        <w:jc w:val="left"/>
      </w:pPr>
      <w:r>
        <w:rPr>
          <w:rFonts w:ascii="Times New Roman"/>
          <w:b/>
          <w:i w:val="false"/>
          <w:color w:val="000000"/>
        </w:rPr>
        <w:t xml:space="preserve"> Кәсіптік даярлық деңгейін бағалау және техникалық және қызмет көрсететін еңбек кәсіптері (мамандықтар) бойынша біліктілікті беру қағидалары</w:t>
      </w:r>
      <w:r>
        <w:br/>
      </w:r>
      <w:r>
        <w:rPr>
          <w:rFonts w:ascii="Times New Roman"/>
          <w:b/>
          <w:i w:val="false"/>
          <w:color w:val="000000"/>
        </w:rPr>
        <w:t>1. Жалпы ережелер</w:t>
      </w:r>
    </w:p>
    <w:bookmarkEnd w:id="11"/>
    <w:bookmarkStart w:name="z18" w:id="12"/>
    <w:p>
      <w:pPr>
        <w:spacing w:after="0"/>
        <w:ind w:left="0"/>
        <w:jc w:val="both"/>
      </w:pPr>
      <w:r>
        <w:rPr>
          <w:rFonts w:ascii="Times New Roman"/>
          <w:b w:val="false"/>
          <w:i w:val="false"/>
          <w:color w:val="000000"/>
          <w:sz w:val="28"/>
        </w:rPr>
        <w:t xml:space="preserve">
      1. Осы Кәсіптік даярлық деңгейін бағалау және техникалық және қызмет көрсететін еңбек кәсіптері (мамандықтар) бойынша біліктілікті беру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20) тармақшасына сәйкес әзірленді.</w:t>
      </w:r>
    </w:p>
    <w:bookmarkEnd w:id="12"/>
    <w:bookmarkStart w:name="z19" w:id="13"/>
    <w:p>
      <w:pPr>
        <w:spacing w:after="0"/>
        <w:ind w:left="0"/>
        <w:jc w:val="both"/>
      </w:pPr>
      <w:r>
        <w:rPr>
          <w:rFonts w:ascii="Times New Roman"/>
          <w:b w:val="false"/>
          <w:i w:val="false"/>
          <w:color w:val="000000"/>
          <w:sz w:val="28"/>
        </w:rPr>
        <w:t>
      2. Осы Қағидалар меншік нысаны мен ведомстволық бағыныстылығына қарамастан техникалық және кәсіптік, орта білімнен кейінгі білім беру ұйымдарына таратылады.</w:t>
      </w:r>
    </w:p>
    <w:bookmarkEnd w:id="13"/>
    <w:bookmarkStart w:name="z20" w:id="14"/>
    <w:p>
      <w:pPr>
        <w:spacing w:after="0"/>
        <w:ind w:left="0"/>
        <w:jc w:val="both"/>
      </w:pPr>
      <w:r>
        <w:rPr>
          <w:rFonts w:ascii="Times New Roman"/>
          <w:b w:val="false"/>
          <w:i w:val="false"/>
          <w:color w:val="000000"/>
          <w:sz w:val="28"/>
        </w:rPr>
        <w:t>
      3. Осы Қағидалар кәсіптік даярлық деңгейін бағалау және білікті жұмысшы кадрларының кәсіптері (мамандықтары) бойынша біліктілікті беру тәртібін анықтайды және:</w:t>
      </w:r>
    </w:p>
    <w:bookmarkEnd w:id="14"/>
    <w:bookmarkStart w:name="z21" w:id="15"/>
    <w:p>
      <w:pPr>
        <w:spacing w:after="0"/>
        <w:ind w:left="0"/>
        <w:jc w:val="both"/>
      </w:pPr>
      <w:r>
        <w:rPr>
          <w:rFonts w:ascii="Times New Roman"/>
          <w:b w:val="false"/>
          <w:i w:val="false"/>
          <w:color w:val="000000"/>
          <w:sz w:val="28"/>
        </w:rPr>
        <w:t>
      1) кәсіптік даярлық деңгейін бағалауды және біліктілікті беру жөніндегі біліктілік комиссиясының қызметін ұйымдастыруды;</w:t>
      </w:r>
    </w:p>
    <w:bookmarkEnd w:id="15"/>
    <w:bookmarkStart w:name="z22" w:id="16"/>
    <w:p>
      <w:pPr>
        <w:spacing w:after="0"/>
        <w:ind w:left="0"/>
        <w:jc w:val="both"/>
      </w:pPr>
      <w:r>
        <w:rPr>
          <w:rFonts w:ascii="Times New Roman"/>
          <w:b w:val="false"/>
          <w:i w:val="false"/>
          <w:color w:val="000000"/>
          <w:sz w:val="28"/>
        </w:rPr>
        <w:t>
      2) кәсіптік даярлық деңгейін бағалауды және біліктілікті беруді өткізуді ұйымдастыруды;</w:t>
      </w:r>
    </w:p>
    <w:bookmarkEnd w:id="16"/>
    <w:bookmarkStart w:name="z23" w:id="17"/>
    <w:p>
      <w:pPr>
        <w:spacing w:after="0"/>
        <w:ind w:left="0"/>
        <w:jc w:val="both"/>
      </w:pPr>
      <w:r>
        <w:rPr>
          <w:rFonts w:ascii="Times New Roman"/>
          <w:b w:val="false"/>
          <w:i w:val="false"/>
          <w:color w:val="000000"/>
          <w:sz w:val="28"/>
        </w:rPr>
        <w:t>
      3) апелляциялық комиссияның қызметін ұйымдастыруды және апелляцияны қарауды;</w:t>
      </w:r>
    </w:p>
    <w:bookmarkEnd w:id="17"/>
    <w:bookmarkStart w:name="z24" w:id="18"/>
    <w:p>
      <w:pPr>
        <w:spacing w:after="0"/>
        <w:ind w:left="0"/>
        <w:jc w:val="both"/>
      </w:pPr>
      <w:r>
        <w:rPr>
          <w:rFonts w:ascii="Times New Roman"/>
          <w:b w:val="false"/>
          <w:i w:val="false"/>
          <w:color w:val="000000"/>
          <w:sz w:val="28"/>
        </w:rPr>
        <w:t>
      4) Біліктілікті беру туралы сертификат (бұдан әрі - Сертификат) беруді қамтиды.</w:t>
      </w:r>
    </w:p>
    <w:bookmarkEnd w:id="18"/>
    <w:bookmarkStart w:name="z25" w:id="19"/>
    <w:p>
      <w:pPr>
        <w:spacing w:after="0"/>
        <w:ind w:left="0"/>
        <w:jc w:val="both"/>
      </w:pPr>
      <w:r>
        <w:rPr>
          <w:rFonts w:ascii="Times New Roman"/>
          <w:b w:val="false"/>
          <w:i w:val="false"/>
          <w:color w:val="000000"/>
          <w:sz w:val="28"/>
        </w:rPr>
        <w:t>
      4. Осы Қағидаларда мынадай терминдер мен анықтамалар қолданылады:</w:t>
      </w:r>
    </w:p>
    <w:bookmarkEnd w:id="19"/>
    <w:bookmarkStart w:name="z26" w:id="20"/>
    <w:p>
      <w:pPr>
        <w:spacing w:after="0"/>
        <w:ind w:left="0"/>
        <w:jc w:val="both"/>
      </w:pPr>
      <w:r>
        <w:rPr>
          <w:rFonts w:ascii="Times New Roman"/>
          <w:b w:val="false"/>
          <w:i w:val="false"/>
          <w:color w:val="000000"/>
          <w:sz w:val="28"/>
        </w:rPr>
        <w:t>
      1) апелляция - кәсіптік даярлықты бағалауға қатысушылардың және біліктілікті беруді өткізудің белгіленген тәртібінің бұзылуы, не нәтижелермен келіспеуі туралы жазбаша арызы бойынша даулы мәселелерді қарастыру және құқықтарын қорғау мақсатында өткізілетін рәсім;</w:t>
      </w:r>
    </w:p>
    <w:bookmarkEnd w:id="20"/>
    <w:bookmarkStart w:name="z27" w:id="21"/>
    <w:p>
      <w:pPr>
        <w:spacing w:after="0"/>
        <w:ind w:left="0"/>
        <w:jc w:val="both"/>
      </w:pPr>
      <w:r>
        <w:rPr>
          <w:rFonts w:ascii="Times New Roman"/>
          <w:b w:val="false"/>
          <w:i w:val="false"/>
          <w:color w:val="000000"/>
          <w:sz w:val="28"/>
        </w:rPr>
        <w:t>
      2) біліктілікті беру (бұдан әрі - ББ) - жеке қабілеттерін, нақты мамандық бойынша кәсіптік қызметтің тиісті түрі шеңберіндегі жұмысты орындауға қажетті кәсіби білімдерін, шеберліктер мен дағдылардың жиынтығын растау рәсімі;</w:t>
      </w:r>
    </w:p>
    <w:bookmarkEnd w:id="21"/>
    <w:bookmarkStart w:name="z28" w:id="22"/>
    <w:p>
      <w:pPr>
        <w:spacing w:after="0"/>
        <w:ind w:left="0"/>
        <w:jc w:val="both"/>
      </w:pPr>
      <w:r>
        <w:rPr>
          <w:rFonts w:ascii="Times New Roman"/>
          <w:b w:val="false"/>
          <w:i w:val="false"/>
          <w:color w:val="000000"/>
          <w:sz w:val="28"/>
        </w:rPr>
        <w:t>
      3) біліктілік емтихандары (бұдан әрі - БЕ) - жазбаша тестілеу үлгілік оқу жоспарлары, білім беру бағдарламаларына сәйкес кәсіптік даярлықты анықтайтын пәндер (оқыту тілінде) бойынша, өнер және мәдениет саласының мамандықтарынан басқа, ұзақтығы 2,5 (екі жарым) астрономиялық сағат (150 минут) тестілеу нысанында өткізіледі;</w:t>
      </w:r>
    </w:p>
    <w:bookmarkEnd w:id="22"/>
    <w:bookmarkStart w:name="z29" w:id="23"/>
    <w:p>
      <w:pPr>
        <w:spacing w:after="0"/>
        <w:ind w:left="0"/>
        <w:jc w:val="both"/>
      </w:pPr>
      <w:r>
        <w:rPr>
          <w:rFonts w:ascii="Times New Roman"/>
          <w:b w:val="false"/>
          <w:i w:val="false"/>
          <w:color w:val="000000"/>
          <w:sz w:val="28"/>
        </w:rPr>
        <w:t>
      4) біліктілік (практикалық) жұмысын тапсыру - біліктілік сипаттамалармен, техникалық талаптармен көзделген, біліктілік деңгейіне сәйкес келетін, практикалық тест түрінде өнер және мәдениет саласының мамандықтарынан басқа, нақты мамандыққа тән біліктілік (практикалық) жұмысын орындау;</w:t>
      </w:r>
    </w:p>
    <w:bookmarkEnd w:id="23"/>
    <w:bookmarkStart w:name="z30" w:id="24"/>
    <w:p>
      <w:pPr>
        <w:spacing w:after="0"/>
        <w:ind w:left="0"/>
        <w:jc w:val="both"/>
      </w:pPr>
      <w:r>
        <w:rPr>
          <w:rFonts w:ascii="Times New Roman"/>
          <w:b w:val="false"/>
          <w:i w:val="false"/>
          <w:color w:val="000000"/>
          <w:sz w:val="28"/>
        </w:rPr>
        <w:t>
      5) біліктілік - кәсіби қызметті құзыретті жүзеге асыруға мүмкіндік беретін, жеке қабілеттерін, кәсіби білімін, іскерліктерін, дағдыларын сипаттайтын тиісті білім беру бағдарламасын ойдағыдай аяқтау нәтижесінде даярлау деңгейі;</w:t>
      </w:r>
    </w:p>
    <w:bookmarkEnd w:id="24"/>
    <w:bookmarkStart w:name="z31" w:id="25"/>
    <w:p>
      <w:pPr>
        <w:spacing w:after="0"/>
        <w:ind w:left="0"/>
        <w:jc w:val="both"/>
      </w:pPr>
      <w:r>
        <w:rPr>
          <w:rFonts w:ascii="Times New Roman"/>
          <w:b w:val="false"/>
          <w:i w:val="false"/>
          <w:color w:val="000000"/>
          <w:sz w:val="28"/>
        </w:rPr>
        <w:t>
      6) біліктілік комиссиясы (бұдан әрі - БК) - емтихан тапсырушылардың білім, шеберліктері мен дағдыларының деңгейін, олардың оқу бағдарламалары мен біліктілік сипаттамаларының талаптарына сәйкестілігін анықтайды;</w:t>
      </w:r>
    </w:p>
    <w:bookmarkEnd w:id="25"/>
    <w:bookmarkStart w:name="z32" w:id="26"/>
    <w:p>
      <w:pPr>
        <w:spacing w:after="0"/>
        <w:ind w:left="0"/>
        <w:jc w:val="both"/>
      </w:pPr>
      <w:r>
        <w:rPr>
          <w:rFonts w:ascii="Times New Roman"/>
          <w:b w:val="false"/>
          <w:i w:val="false"/>
          <w:color w:val="000000"/>
          <w:sz w:val="28"/>
        </w:rPr>
        <w:t>
      7) біліктілікті беру туралы сертификат - маманның біліктілік талаптарына сәйкестілік деңгейін (кәсіби құзыреттілік деңгейі) растайтын құжат;</w:t>
      </w:r>
    </w:p>
    <w:bookmarkEnd w:id="26"/>
    <w:bookmarkStart w:name="z33" w:id="27"/>
    <w:p>
      <w:pPr>
        <w:spacing w:after="0"/>
        <w:ind w:left="0"/>
        <w:jc w:val="both"/>
      </w:pPr>
      <w:r>
        <w:rPr>
          <w:rFonts w:ascii="Times New Roman"/>
          <w:b w:val="false"/>
          <w:i w:val="false"/>
          <w:color w:val="000000"/>
          <w:sz w:val="28"/>
        </w:rPr>
        <w:t>
      8) кәсіптік даярлықты бағалау (бұдан әрі - КДБ) техникалық және кәсіптік білім беру бағдарламаларын іске асыратын білім беру ұйымдары бітірушілерінің кәсіптік қызметтің тиісті түрінің шеңберінде кәсіптік даярлық деңгейінің сәйкестілік дәрежесін (қабілетін) айқындау;</w:t>
      </w:r>
    </w:p>
    <w:bookmarkEnd w:id="27"/>
    <w:bookmarkStart w:name="z34" w:id="28"/>
    <w:p>
      <w:pPr>
        <w:spacing w:after="0"/>
        <w:ind w:left="0"/>
        <w:jc w:val="both"/>
      </w:pPr>
      <w:r>
        <w:rPr>
          <w:rFonts w:ascii="Times New Roman"/>
          <w:b w:val="false"/>
          <w:i w:val="false"/>
          <w:color w:val="000000"/>
          <w:sz w:val="28"/>
        </w:rPr>
        <w:t>
      9) КДБ және ББ өткізетін ұйым - мемлекеттік сатып алулар туралы заңнамада белгіленген тәртіппен КДБ және ББ ұйымдастыру мен өткізу жөніндегі қызметтердің әлеуетті жеткізушісі ретінде танылған заңды тұлға;</w:t>
      </w:r>
    </w:p>
    <w:bookmarkEnd w:id="28"/>
    <w:bookmarkStart w:name="z35" w:id="29"/>
    <w:p>
      <w:pPr>
        <w:spacing w:after="0"/>
        <w:ind w:left="0"/>
        <w:jc w:val="both"/>
      </w:pPr>
      <w:r>
        <w:rPr>
          <w:rFonts w:ascii="Times New Roman"/>
          <w:b w:val="false"/>
          <w:i w:val="false"/>
          <w:color w:val="000000"/>
          <w:sz w:val="28"/>
        </w:rPr>
        <w:t>
      10) техникалық және кәсіптік білім - білікті жұмысшы кадрларын және орта буын мамандарын даярлауға бағытталған білім беру;</w:t>
      </w:r>
    </w:p>
    <w:bookmarkEnd w:id="29"/>
    <w:bookmarkStart w:name="z36" w:id="30"/>
    <w:p>
      <w:pPr>
        <w:spacing w:after="0"/>
        <w:ind w:left="0"/>
        <w:jc w:val="both"/>
      </w:pPr>
      <w:r>
        <w:rPr>
          <w:rFonts w:ascii="Times New Roman"/>
          <w:b w:val="false"/>
          <w:i w:val="false"/>
          <w:color w:val="000000"/>
          <w:sz w:val="28"/>
        </w:rPr>
        <w:t>
      11) шығармашылық емтихан - өнер мен мәдениет саласының кәсіптері (мамандықтары) бойынша кәсіптік даярлықты анықтайтын пәндер бойынша білім, іскерлік және дағдылардың нақты деңгейін және олардың оқу бағдарламаларының, біліктілік сипаттамаларының талаптарына сәйкестігін анықтау. Ұзақтығы алатын біліктіліктің ерекшелігіне және шығармашылық емтиханның нысанына байланысты.</w:t>
      </w:r>
    </w:p>
    <w:bookmarkEnd w:id="30"/>
    <w:bookmarkStart w:name="z37" w:id="31"/>
    <w:p>
      <w:pPr>
        <w:spacing w:after="0"/>
        <w:ind w:left="0"/>
        <w:jc w:val="left"/>
      </w:pPr>
      <w:r>
        <w:rPr>
          <w:rFonts w:ascii="Times New Roman"/>
          <w:b/>
          <w:i w:val="false"/>
          <w:color w:val="000000"/>
        </w:rPr>
        <w:t xml:space="preserve"> 2. Кәсіптік даярлық деңгейін бағалау және біліктілікті беру жөніндегі комиссияның қызметін ұйымдастыру</w:t>
      </w:r>
    </w:p>
    <w:bookmarkEnd w:id="31"/>
    <w:bookmarkStart w:name="z38" w:id="32"/>
    <w:p>
      <w:pPr>
        <w:spacing w:after="0"/>
        <w:ind w:left="0"/>
        <w:jc w:val="both"/>
      </w:pPr>
      <w:r>
        <w:rPr>
          <w:rFonts w:ascii="Times New Roman"/>
          <w:b w:val="false"/>
          <w:i w:val="false"/>
          <w:color w:val="000000"/>
          <w:sz w:val="28"/>
        </w:rPr>
        <w:t>
      5. Техникалық және кәсіптік, орта білімнен кейінгі білімнің техникалық және кәсіптік білім кәсіптері (мамандықтары) бойынша КДБ және ББ өткізу үшін КДБ және ББ өткізетін ұйым БК құрады. БК мүшелерінің саны кемінде 3 (үш) адамды (тақ сан) құрайды.</w:t>
      </w:r>
    </w:p>
    <w:bookmarkEnd w:id="32"/>
    <w:bookmarkStart w:name="z39" w:id="33"/>
    <w:p>
      <w:pPr>
        <w:spacing w:after="0"/>
        <w:ind w:left="0"/>
        <w:jc w:val="both"/>
      </w:pPr>
      <w:r>
        <w:rPr>
          <w:rFonts w:ascii="Times New Roman"/>
          <w:b w:val="false"/>
          <w:i w:val="false"/>
          <w:color w:val="000000"/>
          <w:sz w:val="28"/>
        </w:rPr>
        <w:t>
      6. БК құрамы тиісті кәсіптердің (мамандықтардың) мамандары және Өңірлік кәсіпкерлер палатасының (бұдан әрі - ӨКП) келісуі бойынша кәсіпорындар мен жұмыс берушілер қауымдастықтарының өкілдері қатарынан КДДБ өткізуден кемінде күнтізбелік 30 күн бұрын құрылады.</w:t>
      </w:r>
    </w:p>
    <w:bookmarkEnd w:id="33"/>
    <w:bookmarkStart w:name="z40" w:id="34"/>
    <w:p>
      <w:pPr>
        <w:spacing w:after="0"/>
        <w:ind w:left="0"/>
        <w:jc w:val="both"/>
      </w:pPr>
      <w:r>
        <w:rPr>
          <w:rFonts w:ascii="Times New Roman"/>
          <w:b w:val="false"/>
          <w:i w:val="false"/>
          <w:color w:val="000000"/>
          <w:sz w:val="28"/>
        </w:rPr>
        <w:t>
      7. БК құрамына жұмыс берушілер, еңбекті қорғау жөніндегі инженер, өндірістік учаскелердің шеберлері, директорлардың оқу-өндірістік жұмыс жөніндегі орынбасарлары, арнайы пәндер оқытушылары, өндірістік оқыту шеберлері, сондай-ақ тиісті бейіннің оқу орындары үшін өнер және мәдениет саласы мекемелерінің өкілдері тартылады.</w:t>
      </w:r>
    </w:p>
    <w:bookmarkEnd w:id="34"/>
    <w:p>
      <w:pPr>
        <w:spacing w:after="0"/>
        <w:ind w:left="0"/>
        <w:jc w:val="both"/>
      </w:pPr>
      <w:r>
        <w:rPr>
          <w:rFonts w:ascii="Times New Roman"/>
          <w:b w:val="false"/>
          <w:i w:val="false"/>
          <w:color w:val="000000"/>
          <w:sz w:val="28"/>
        </w:rPr>
        <w:t>
      Мәдениет және өнер саласының мамандықтары үшін БК құрамы уәкілетті органның келісуі бойынша мәдениет және өнер саласының мамандары қатарынан құрылады.</w:t>
      </w:r>
    </w:p>
    <w:bookmarkStart w:name="z41" w:id="35"/>
    <w:p>
      <w:pPr>
        <w:spacing w:after="0"/>
        <w:ind w:left="0"/>
        <w:jc w:val="both"/>
      </w:pPr>
      <w:r>
        <w:rPr>
          <w:rFonts w:ascii="Times New Roman"/>
          <w:b w:val="false"/>
          <w:i w:val="false"/>
          <w:color w:val="000000"/>
          <w:sz w:val="28"/>
        </w:rPr>
        <w:t>
      8. БК төрағасы ӨКП келісуі бойынша кәсіпорындар немесе жұмыс берушілер қауымдастықтары өкілдерінің арасынан тағайындалады.</w:t>
      </w:r>
    </w:p>
    <w:bookmarkEnd w:id="35"/>
    <w:p>
      <w:pPr>
        <w:spacing w:after="0"/>
        <w:ind w:left="0"/>
        <w:jc w:val="both"/>
      </w:pPr>
      <w:r>
        <w:rPr>
          <w:rFonts w:ascii="Times New Roman"/>
          <w:b w:val="false"/>
          <w:i w:val="false"/>
          <w:color w:val="000000"/>
          <w:sz w:val="28"/>
        </w:rPr>
        <w:t>
      Мәдениет және өнер саласының мамандықтары үшін БК төрағасы тиісті мамандықтың озық өкілдері қатарынан тағайындалады.</w:t>
      </w:r>
    </w:p>
    <w:bookmarkStart w:name="z42" w:id="36"/>
    <w:p>
      <w:pPr>
        <w:spacing w:after="0"/>
        <w:ind w:left="0"/>
        <w:jc w:val="both"/>
      </w:pPr>
      <w:r>
        <w:rPr>
          <w:rFonts w:ascii="Times New Roman"/>
          <w:b w:val="false"/>
          <w:i w:val="false"/>
          <w:color w:val="000000"/>
          <w:sz w:val="28"/>
        </w:rPr>
        <w:t>
      9. БК төрағасының тестіленетін кәсіптер (мамандықтар) бойынша тиісті мамандығы бар.</w:t>
      </w:r>
    </w:p>
    <w:bookmarkEnd w:id="36"/>
    <w:bookmarkStart w:name="z43" w:id="37"/>
    <w:p>
      <w:pPr>
        <w:spacing w:after="0"/>
        <w:ind w:left="0"/>
        <w:jc w:val="both"/>
      </w:pPr>
      <w:r>
        <w:rPr>
          <w:rFonts w:ascii="Times New Roman"/>
          <w:b w:val="false"/>
          <w:i w:val="false"/>
          <w:color w:val="000000"/>
          <w:sz w:val="28"/>
        </w:rPr>
        <w:t>
      10. БК хатшысы КДБ және ББ өткізуге жауапты ұйым қызметкерлерінің қатарынан тағайындалады. Хатшы БК құрамына кірмейді.</w:t>
      </w:r>
    </w:p>
    <w:bookmarkEnd w:id="37"/>
    <w:bookmarkStart w:name="z44" w:id="38"/>
    <w:p>
      <w:pPr>
        <w:spacing w:after="0"/>
        <w:ind w:left="0"/>
        <w:jc w:val="both"/>
      </w:pPr>
      <w:r>
        <w:rPr>
          <w:rFonts w:ascii="Times New Roman"/>
          <w:b w:val="false"/>
          <w:i w:val="false"/>
          <w:color w:val="000000"/>
          <w:sz w:val="28"/>
        </w:rPr>
        <w:t xml:space="preserve">
      11. БК құрамын анықтау, олардың жұмысын ұйымдастыру, тракторларды және басқа да өздігінен жүретін ауыл шаруашылығы мелиоративтік көліктерін, сондай-ақ автокөлік құралдарын басқаруға берілетін куәліктерді беру тәртібі белгіленген тәртіппен қабылданған арнайы нормативтік құқықтық актілерге,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8"/>
        </w:rPr>
        <w:t>бұйрығына</w:t>
      </w:r>
      <w:r>
        <w:rPr>
          <w:rFonts w:ascii="Times New Roman"/>
          <w:b w:val="false"/>
          <w:i w:val="false"/>
          <w:color w:val="000000"/>
          <w:sz w:val="28"/>
        </w:rPr>
        <w:t xml:space="preserve"> сәйкес реттеледі (Нормативтік құқықтық актілерді мемлекеттік тіркеу тізілімінде 2015 жылғы 21 шілдеде № 11711 болып тіркелген).</w:t>
      </w:r>
    </w:p>
    <w:bookmarkEnd w:id="38"/>
    <w:bookmarkStart w:name="z45" w:id="39"/>
    <w:p>
      <w:pPr>
        <w:spacing w:after="0"/>
        <w:ind w:left="0"/>
        <w:jc w:val="both"/>
      </w:pPr>
      <w:r>
        <w:rPr>
          <w:rFonts w:ascii="Times New Roman"/>
          <w:b w:val="false"/>
          <w:i w:val="false"/>
          <w:color w:val="000000"/>
          <w:sz w:val="28"/>
        </w:rPr>
        <w:t>
      12. Арнайы ұйымдармен және ведомстволармен қадағаланатын объектілердегі жұмыстармен байланысты (жүк көтергіш крандарының машинистері, электрлік көтергіштер (лифтілер) слесарь-монтажниктер, газэлектрлік дәнекерлеушілер, электрлік станциялардың кезекші қызметкерлері және басқалар) біліктілік емтихандарын тапсыру кезінде (жазба тестілер) БК-ның құрамына осы ұйымдардың өкілдері де кіреді.</w:t>
      </w:r>
    </w:p>
    <w:bookmarkEnd w:id="39"/>
    <w:bookmarkStart w:name="z46" w:id="40"/>
    <w:p>
      <w:pPr>
        <w:spacing w:after="0"/>
        <w:ind w:left="0"/>
        <w:jc w:val="left"/>
      </w:pPr>
      <w:r>
        <w:rPr>
          <w:rFonts w:ascii="Times New Roman"/>
          <w:b/>
          <w:i w:val="false"/>
          <w:color w:val="000000"/>
        </w:rPr>
        <w:t xml:space="preserve"> 3. Кәсіптік даярлық деңгейін бағалауды өткізуді және білікті жұмысшы кадрларының кәсіптері (мамандықтар) бойынша біліктілікті беруді ұйымдастыру</w:t>
      </w:r>
    </w:p>
    <w:bookmarkEnd w:id="40"/>
    <w:bookmarkStart w:name="z47" w:id="41"/>
    <w:p>
      <w:pPr>
        <w:spacing w:after="0"/>
        <w:ind w:left="0"/>
        <w:jc w:val="both"/>
      </w:pPr>
      <w:r>
        <w:rPr>
          <w:rFonts w:ascii="Times New Roman"/>
          <w:b w:val="false"/>
          <w:i w:val="false"/>
          <w:color w:val="000000"/>
          <w:sz w:val="28"/>
        </w:rPr>
        <w:t>
      13. КДБ және ББ-ны мынадай талаптарға жауап беретін ұйымдар жүзеге асырады:</w:t>
      </w:r>
    </w:p>
    <w:bookmarkEnd w:id="41"/>
    <w:bookmarkStart w:name="z48" w:id="42"/>
    <w:p>
      <w:pPr>
        <w:spacing w:after="0"/>
        <w:ind w:left="0"/>
        <w:jc w:val="both"/>
      </w:pPr>
      <w:r>
        <w:rPr>
          <w:rFonts w:ascii="Times New Roman"/>
          <w:b w:val="false"/>
          <w:i w:val="false"/>
          <w:color w:val="000000"/>
          <w:sz w:val="28"/>
        </w:rPr>
        <w:t>
      1) кәсіптік даярлық деңгейін бағалау және біліктілікті беруді өткізу мәселелері бойынша дайындықтан және тағылымдамадан өткен, жұмыс тәжірибесі бар персонал;</w:t>
      </w:r>
    </w:p>
    <w:bookmarkEnd w:id="42"/>
    <w:bookmarkStart w:name="z49" w:id="43"/>
    <w:p>
      <w:pPr>
        <w:spacing w:after="0"/>
        <w:ind w:left="0"/>
        <w:jc w:val="both"/>
      </w:pPr>
      <w:r>
        <w:rPr>
          <w:rFonts w:ascii="Times New Roman"/>
          <w:b w:val="false"/>
          <w:i w:val="false"/>
          <w:color w:val="000000"/>
          <w:sz w:val="28"/>
        </w:rPr>
        <w:t>
      2) үздік өндірістік тәжірибе (салалық қауымдастық жанында құрылған ұйым үшін салалық қауымдастықтың жұмыс тәжірибесі есептеледі);</w:t>
      </w:r>
    </w:p>
    <w:bookmarkEnd w:id="43"/>
    <w:bookmarkStart w:name="z50" w:id="44"/>
    <w:p>
      <w:pPr>
        <w:spacing w:after="0"/>
        <w:ind w:left="0"/>
        <w:jc w:val="both"/>
      </w:pPr>
      <w:r>
        <w:rPr>
          <w:rFonts w:ascii="Times New Roman"/>
          <w:b w:val="false"/>
          <w:i w:val="false"/>
          <w:color w:val="000000"/>
          <w:sz w:val="28"/>
        </w:rPr>
        <w:t>
      3) салалардың кәсіптік стандарттарын әзірлеу және/немесе сараптаудағы жұмыс тәжірибесі;</w:t>
      </w:r>
    </w:p>
    <w:bookmarkEnd w:id="44"/>
    <w:bookmarkStart w:name="z51" w:id="45"/>
    <w:p>
      <w:pPr>
        <w:spacing w:after="0"/>
        <w:ind w:left="0"/>
        <w:jc w:val="both"/>
      </w:pPr>
      <w:r>
        <w:rPr>
          <w:rFonts w:ascii="Times New Roman"/>
          <w:b w:val="false"/>
          <w:i w:val="false"/>
          <w:color w:val="000000"/>
          <w:sz w:val="28"/>
        </w:rPr>
        <w:t>
      4) оқу орындарымен ұзақ ынтастақтастық тәжірибесі және үлгілік оқу жоспарлары мен білім беру бағдарламаларын әзірлеуге қатысуы (кемінде 5 жыл);</w:t>
      </w:r>
    </w:p>
    <w:bookmarkEnd w:id="45"/>
    <w:bookmarkStart w:name="z52" w:id="46"/>
    <w:p>
      <w:pPr>
        <w:spacing w:after="0"/>
        <w:ind w:left="0"/>
        <w:jc w:val="both"/>
      </w:pPr>
      <w:r>
        <w:rPr>
          <w:rFonts w:ascii="Times New Roman"/>
          <w:b w:val="false"/>
          <w:i w:val="false"/>
          <w:color w:val="000000"/>
          <w:sz w:val="28"/>
        </w:rPr>
        <w:t>
      5) тестіленетін мамандық бойынша тест тапсырмаларының базасы;</w:t>
      </w:r>
    </w:p>
    <w:bookmarkEnd w:id="46"/>
    <w:bookmarkStart w:name="z53" w:id="47"/>
    <w:p>
      <w:pPr>
        <w:spacing w:after="0"/>
        <w:ind w:left="0"/>
        <w:jc w:val="both"/>
      </w:pPr>
      <w:r>
        <w:rPr>
          <w:rFonts w:ascii="Times New Roman"/>
          <w:b w:val="false"/>
          <w:i w:val="false"/>
          <w:color w:val="000000"/>
          <w:sz w:val="28"/>
        </w:rPr>
        <w:t>
      6) осы Қағидалардың 6 және 7-тармақтарына сәйкес біліктілік және апелляциялық комиссиялардың әлеуетті мүшелерінің тізімі.</w:t>
      </w:r>
    </w:p>
    <w:bookmarkEnd w:id="47"/>
    <w:bookmarkStart w:name="z54" w:id="48"/>
    <w:p>
      <w:pPr>
        <w:spacing w:after="0"/>
        <w:ind w:left="0"/>
        <w:jc w:val="both"/>
      </w:pPr>
      <w:r>
        <w:rPr>
          <w:rFonts w:ascii="Times New Roman"/>
          <w:b w:val="false"/>
          <w:i w:val="false"/>
          <w:color w:val="000000"/>
          <w:sz w:val="28"/>
        </w:rPr>
        <w:t>
      14. КДБ және ББ-ға техникалық және кәсіптік, орта білімнен кейінгі білім беретін ұйымдардың түлектері жіберіледі.</w:t>
      </w:r>
    </w:p>
    <w:bookmarkEnd w:id="48"/>
    <w:bookmarkStart w:name="z55" w:id="49"/>
    <w:p>
      <w:pPr>
        <w:spacing w:after="0"/>
        <w:ind w:left="0"/>
        <w:jc w:val="both"/>
      </w:pPr>
      <w:r>
        <w:rPr>
          <w:rFonts w:ascii="Times New Roman"/>
          <w:b w:val="false"/>
          <w:i w:val="false"/>
          <w:color w:val="000000"/>
          <w:sz w:val="28"/>
        </w:rPr>
        <w:t>
      15. КДБ және ББ-ға қатысу үшін:</w:t>
      </w:r>
    </w:p>
    <w:bookmarkEnd w:id="49"/>
    <w:bookmarkStart w:name="z56" w:id="5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КДБ және ББ-ға қатысуға өтініш;</w:t>
      </w:r>
    </w:p>
    <w:bookmarkEnd w:id="50"/>
    <w:bookmarkStart w:name="z57" w:id="51"/>
    <w:p>
      <w:pPr>
        <w:spacing w:after="0"/>
        <w:ind w:left="0"/>
        <w:jc w:val="both"/>
      </w:pPr>
      <w:r>
        <w:rPr>
          <w:rFonts w:ascii="Times New Roman"/>
          <w:b w:val="false"/>
          <w:i w:val="false"/>
          <w:color w:val="000000"/>
          <w:sz w:val="28"/>
        </w:rPr>
        <w:t>
      2) жеке басын куәландыратын құжаттың көшірмесін;</w:t>
      </w:r>
    </w:p>
    <w:bookmarkEnd w:id="51"/>
    <w:bookmarkStart w:name="z58" w:id="52"/>
    <w:p>
      <w:pPr>
        <w:spacing w:after="0"/>
        <w:ind w:left="0"/>
        <w:jc w:val="both"/>
      </w:pPr>
      <w:r>
        <w:rPr>
          <w:rFonts w:ascii="Times New Roman"/>
          <w:b w:val="false"/>
          <w:i w:val="false"/>
          <w:color w:val="000000"/>
          <w:sz w:val="28"/>
        </w:rPr>
        <w:t>
      3) бұрын берілген біліктілік туралы құжаттың көшірмесін (болған жағдайда) өткізу қажет.</w:t>
      </w:r>
    </w:p>
    <w:bookmarkEnd w:id="52"/>
    <w:bookmarkStart w:name="z59" w:id="53"/>
    <w:p>
      <w:pPr>
        <w:spacing w:after="0"/>
        <w:ind w:left="0"/>
        <w:jc w:val="both"/>
      </w:pPr>
      <w:r>
        <w:rPr>
          <w:rFonts w:ascii="Times New Roman"/>
          <w:b w:val="false"/>
          <w:i w:val="false"/>
          <w:color w:val="000000"/>
          <w:sz w:val="28"/>
        </w:rPr>
        <w:t xml:space="preserve">
      16. Толық құжаттар топтамасы ұсынылғаннан кейін КДБ және ББ өткізу жөніндегі қызметтерді көрсетуге арналған шарт жасалады. </w:t>
      </w:r>
    </w:p>
    <w:bookmarkEnd w:id="53"/>
    <w:p>
      <w:pPr>
        <w:spacing w:after="0"/>
        <w:ind w:left="0"/>
        <w:jc w:val="both"/>
      </w:pPr>
      <w:r>
        <w:rPr>
          <w:rFonts w:ascii="Times New Roman"/>
          <w:b w:val="false"/>
          <w:i w:val="false"/>
          <w:color w:val="000000"/>
          <w:sz w:val="28"/>
        </w:rPr>
        <w:t>
      Ұсынылған құжаттар топтамасы толық болмаған жағдайда КДБ және ББ-ге өтуге рұқсат берілмейді.</w:t>
      </w:r>
    </w:p>
    <w:bookmarkStart w:name="z60" w:id="54"/>
    <w:p>
      <w:pPr>
        <w:spacing w:after="0"/>
        <w:ind w:left="0"/>
        <w:jc w:val="both"/>
      </w:pPr>
      <w:r>
        <w:rPr>
          <w:rFonts w:ascii="Times New Roman"/>
          <w:b w:val="false"/>
          <w:i w:val="false"/>
          <w:color w:val="000000"/>
          <w:sz w:val="28"/>
        </w:rPr>
        <w:t>
      17. БЕ (жазбаша тестілеу) үлгілік оқу жоспарлары, білім беру бағдарламаларына сәйкес кәсіптік даярлықты анықтайтын пәндер бойынша (оқыту тілінде) өткізіледі және оқу бағдарламаларына сәйкес 100 сұрақтан тұрады. Әрбір тестік тапсырманың дұрыс жауабы 1 (бір) балмен бағаланады.</w:t>
      </w:r>
    </w:p>
    <w:bookmarkEnd w:id="54"/>
    <w:bookmarkStart w:name="z61" w:id="55"/>
    <w:p>
      <w:pPr>
        <w:spacing w:after="0"/>
        <w:ind w:left="0"/>
        <w:jc w:val="both"/>
      </w:pPr>
      <w:r>
        <w:rPr>
          <w:rFonts w:ascii="Times New Roman"/>
          <w:b w:val="false"/>
          <w:i w:val="false"/>
          <w:color w:val="000000"/>
          <w:sz w:val="28"/>
        </w:rPr>
        <w:t>
      18. Жазбаша тестілеу немесе тапсырмалар (ахуалдық тапсырма) бойынша 60 балдан кем алғандар, біліктілік (практикалық) жұмыстарын тапсыруға жіберілмейді.</w:t>
      </w:r>
    </w:p>
    <w:bookmarkEnd w:id="55"/>
    <w:bookmarkStart w:name="z62" w:id="56"/>
    <w:p>
      <w:pPr>
        <w:spacing w:after="0"/>
        <w:ind w:left="0"/>
        <w:jc w:val="both"/>
      </w:pPr>
      <w:r>
        <w:rPr>
          <w:rFonts w:ascii="Times New Roman"/>
          <w:b w:val="false"/>
          <w:i w:val="false"/>
          <w:color w:val="000000"/>
          <w:sz w:val="28"/>
        </w:rPr>
        <w:t>
      19. Жазбаша тесттердің нәтижелері балмен бағаланады және КДБ және ББ өткізуге жауапты ұйым сол күні жариялайды. Біліктілік (практикалық) жұмыстарын өткізу кезінде біліктілік сипаттамалармен, техникалық талаптармен көзделген біліктілік деңгейіне сәйкес келетін жұмысты орындау көзделеді.</w:t>
      </w:r>
    </w:p>
    <w:bookmarkEnd w:id="56"/>
    <w:bookmarkStart w:name="z63" w:id="57"/>
    <w:p>
      <w:pPr>
        <w:spacing w:after="0"/>
        <w:ind w:left="0"/>
        <w:jc w:val="both"/>
      </w:pPr>
      <w:r>
        <w:rPr>
          <w:rFonts w:ascii="Times New Roman"/>
          <w:b w:val="false"/>
          <w:i w:val="false"/>
          <w:color w:val="000000"/>
          <w:sz w:val="28"/>
        </w:rPr>
        <w:t>
      20. Біліктілік (практикалық) жұмыстарын орындаудың тізбесі, мазмұны, және талаптары, оның ішінде бұйымдарды әзірлеу оқу жұмыс бағдарламалары мен біліктілік сипаттамаларына сәйкес анықталады.</w:t>
      </w:r>
    </w:p>
    <w:bookmarkEnd w:id="57"/>
    <w:bookmarkStart w:name="z64" w:id="58"/>
    <w:p>
      <w:pPr>
        <w:spacing w:after="0"/>
        <w:ind w:left="0"/>
        <w:jc w:val="both"/>
      </w:pPr>
      <w:r>
        <w:rPr>
          <w:rFonts w:ascii="Times New Roman"/>
          <w:b w:val="false"/>
          <w:i w:val="false"/>
          <w:color w:val="000000"/>
          <w:sz w:val="28"/>
        </w:rPr>
        <w:t>
      21. БК мүшелері біліктілік жұмыстарын бағалау кезінде үлгілік оқу жоспарлары, білім беру бағдарламаларына, өндірістік оқыту бойынша іскерлік және практикалық дағдыларға сәйкес кәсіптік даярлықты анықтайтын пәндер бойынша нақты білім деңгейін есепке алады.</w:t>
      </w:r>
    </w:p>
    <w:bookmarkEnd w:id="58"/>
    <w:bookmarkStart w:name="z65" w:id="59"/>
    <w:p>
      <w:pPr>
        <w:spacing w:after="0"/>
        <w:ind w:left="0"/>
        <w:jc w:val="both"/>
      </w:pPr>
      <w:r>
        <w:rPr>
          <w:rFonts w:ascii="Times New Roman"/>
          <w:b w:val="false"/>
          <w:i w:val="false"/>
          <w:color w:val="000000"/>
          <w:sz w:val="28"/>
        </w:rPr>
        <w:t>
      22. Біліктілік (практикалық) жұмысы:</w:t>
      </w:r>
    </w:p>
    <w:bookmarkEnd w:id="59"/>
    <w:bookmarkStart w:name="z66" w:id="60"/>
    <w:p>
      <w:pPr>
        <w:spacing w:after="0"/>
        <w:ind w:left="0"/>
        <w:jc w:val="both"/>
      </w:pPr>
      <w:r>
        <w:rPr>
          <w:rFonts w:ascii="Times New Roman"/>
          <w:b w:val="false"/>
          <w:i w:val="false"/>
          <w:color w:val="000000"/>
          <w:sz w:val="28"/>
        </w:rPr>
        <w:t>
      1) егер тапсырма техникалық талаптар мен шарттарға сәйкес толық көлемде орындалса, қабылданған болып есептеледі;</w:t>
      </w:r>
    </w:p>
    <w:bookmarkEnd w:id="60"/>
    <w:bookmarkStart w:name="z67" w:id="61"/>
    <w:p>
      <w:pPr>
        <w:spacing w:after="0"/>
        <w:ind w:left="0"/>
        <w:jc w:val="both"/>
      </w:pPr>
      <w:r>
        <w:rPr>
          <w:rFonts w:ascii="Times New Roman"/>
          <w:b w:val="false"/>
          <w:i w:val="false"/>
          <w:color w:val="000000"/>
          <w:sz w:val="28"/>
        </w:rPr>
        <w:t>
      2) біліктілік жұмыстарын (практикалық жұмыс) орындауға арналған пысықтау нормасын (уақыт) орындамаған жағдайда қабылданбаған болып саналады.</w:t>
      </w:r>
    </w:p>
    <w:bookmarkEnd w:id="61"/>
    <w:bookmarkStart w:name="z68" w:id="62"/>
    <w:p>
      <w:pPr>
        <w:spacing w:after="0"/>
        <w:ind w:left="0"/>
        <w:jc w:val="both"/>
      </w:pPr>
      <w:r>
        <w:rPr>
          <w:rFonts w:ascii="Times New Roman"/>
          <w:b w:val="false"/>
          <w:i w:val="false"/>
          <w:color w:val="000000"/>
          <w:sz w:val="28"/>
        </w:rPr>
        <w:t>
      23. Емтихан тапсырушы өткізу тәртібін бұзған жағдайда, одан әрі емтиханды тапсыру туралы мәселені БК төрағасы шешеді.</w:t>
      </w:r>
    </w:p>
    <w:bookmarkEnd w:id="62"/>
    <w:bookmarkStart w:name="z69" w:id="63"/>
    <w:p>
      <w:pPr>
        <w:spacing w:after="0"/>
        <w:ind w:left="0"/>
        <w:jc w:val="both"/>
      </w:pPr>
      <w:r>
        <w:rPr>
          <w:rFonts w:ascii="Times New Roman"/>
          <w:b w:val="false"/>
          <w:i w:val="false"/>
          <w:color w:val="000000"/>
          <w:sz w:val="28"/>
        </w:rPr>
        <w:t>
      24. БЕ (жазбаша тест) нәтижелері ведомоспен ресімделеді. Кәсіптер (мамандықтар) бойынша біліктілік және дәреже беру туралы БК шешімі БК төрағасы мен барлық мүшелері қол қоятын хаттамаға жазылады және техникалық және кәсіптік, орта білімнен кейінгі білім беру ұйымдарына жолданады.</w:t>
      </w:r>
    </w:p>
    <w:bookmarkEnd w:id="63"/>
    <w:bookmarkStart w:name="z70" w:id="64"/>
    <w:p>
      <w:pPr>
        <w:spacing w:after="0"/>
        <w:ind w:left="0"/>
        <w:jc w:val="both"/>
      </w:pPr>
      <w:r>
        <w:rPr>
          <w:rFonts w:ascii="Times New Roman"/>
          <w:b w:val="false"/>
          <w:i w:val="false"/>
          <w:color w:val="000000"/>
          <w:sz w:val="28"/>
        </w:rPr>
        <w:t>
      25. Өнер және мәдениет саласының кәсіптері (мамандықтары) бойынша шығармашылық емтихандары біліктілік сипаттамалармен, талаптармен көзделетін біліктіліктің тиісті деңгейіне сәйкес келетін осы кәсіпке тән жұмыс түрін (оқыту тілінде) орындау көзделеді. 100 балдық шкалада бағаланады және БК отырысының хаттамасы ресімделгеннен кейін сол күні жарияланады.</w:t>
      </w:r>
    </w:p>
    <w:bookmarkEnd w:id="64"/>
    <w:bookmarkStart w:name="z71" w:id="65"/>
    <w:p>
      <w:pPr>
        <w:spacing w:after="0"/>
        <w:ind w:left="0"/>
        <w:jc w:val="both"/>
      </w:pPr>
      <w:r>
        <w:rPr>
          <w:rFonts w:ascii="Times New Roman"/>
          <w:b w:val="false"/>
          <w:i w:val="false"/>
          <w:color w:val="000000"/>
          <w:sz w:val="28"/>
        </w:rPr>
        <w:t>
      26. Шығармашылық емтихан, егер ол біліктілік талаптарына сәйкес орындалған болса, қабылданды деп есептеледі. Шығармашылық емтиханды орындау кезінде 60 балдан кем алған түлектер БЕ тапсырмаған болып есептеледі.</w:t>
      </w:r>
    </w:p>
    <w:bookmarkEnd w:id="65"/>
    <w:bookmarkStart w:name="z72" w:id="66"/>
    <w:p>
      <w:pPr>
        <w:spacing w:after="0"/>
        <w:ind w:left="0"/>
        <w:jc w:val="both"/>
      </w:pPr>
      <w:r>
        <w:rPr>
          <w:rFonts w:ascii="Times New Roman"/>
          <w:b w:val="false"/>
          <w:i w:val="false"/>
          <w:color w:val="000000"/>
          <w:sz w:val="28"/>
        </w:rPr>
        <w:t>
      27. Шығармашылық емтиханның нәтижелері және біліктілік беру туралы БК шешімі БК төрағасы мен барлық мүшелері қол қоятын хаттамаға жазылады және техникалық және кәсіптік, орта білімнен кейінгі білім беру ұйымдарына жолданады.</w:t>
      </w:r>
    </w:p>
    <w:bookmarkEnd w:id="66"/>
    <w:bookmarkStart w:name="z73" w:id="67"/>
    <w:p>
      <w:pPr>
        <w:spacing w:after="0"/>
        <w:ind w:left="0"/>
        <w:jc w:val="both"/>
      </w:pPr>
      <w:r>
        <w:rPr>
          <w:rFonts w:ascii="Times New Roman"/>
          <w:b w:val="false"/>
          <w:i w:val="false"/>
          <w:color w:val="000000"/>
          <w:sz w:val="28"/>
        </w:rPr>
        <w:t>
      28. Жазбаша тестерді немесе ахуалдық тапсырмаларды, біліктілік (практикалық) жұмыстарды, шығармашылық емтихандарын қайта тапсыруға рұқсат етіледі және қайта тапсыруға берілген өтініш негізінде 3 (үш) ретке дейін кемінде 10 (он) жұмыс күні өткеннен кейін өткізіледі. Келесі қайта тапсыру 3 (үш) ай өткеннен кейін рұқсат етіледі.</w:t>
      </w:r>
    </w:p>
    <w:bookmarkEnd w:id="67"/>
    <w:bookmarkStart w:name="z74" w:id="68"/>
    <w:p>
      <w:pPr>
        <w:spacing w:after="0"/>
        <w:ind w:left="0"/>
        <w:jc w:val="left"/>
      </w:pPr>
      <w:r>
        <w:rPr>
          <w:rFonts w:ascii="Times New Roman"/>
          <w:b/>
          <w:i w:val="false"/>
          <w:color w:val="000000"/>
        </w:rPr>
        <w:t xml:space="preserve"> 4. Апелляциялық комиссияның қызметін ұйымдастыру және апелляцияны қарау</w:t>
      </w:r>
    </w:p>
    <w:bookmarkEnd w:id="68"/>
    <w:bookmarkStart w:name="z75" w:id="69"/>
    <w:p>
      <w:pPr>
        <w:spacing w:after="0"/>
        <w:ind w:left="0"/>
        <w:jc w:val="both"/>
      </w:pPr>
      <w:r>
        <w:rPr>
          <w:rFonts w:ascii="Times New Roman"/>
          <w:b w:val="false"/>
          <w:i w:val="false"/>
          <w:color w:val="000000"/>
          <w:sz w:val="28"/>
        </w:rPr>
        <w:t>
      29. Даулы мәселелерді қарау және КДБ және ББ қатысушыларының құқықтарын қорғау үшін КДБ және ББ өткізетін 3 адамнан тұратын Апелляциялық комиссия құрады (бұдан әрі - АК).</w:t>
      </w:r>
    </w:p>
    <w:bookmarkEnd w:id="69"/>
    <w:bookmarkStart w:name="z76" w:id="70"/>
    <w:p>
      <w:pPr>
        <w:spacing w:after="0"/>
        <w:ind w:left="0"/>
        <w:jc w:val="both"/>
      </w:pPr>
      <w:r>
        <w:rPr>
          <w:rFonts w:ascii="Times New Roman"/>
          <w:b w:val="false"/>
          <w:i w:val="false"/>
          <w:color w:val="000000"/>
          <w:sz w:val="28"/>
        </w:rPr>
        <w:t>
      30. АК құру осы Қағидалардың 6-тармағына, ал АК-ның төрағасы мен мүшелеріне қойылатын талаптар 7 және 8-тармақтарына сәйкес келуі тиіс. АК құрамына БК мүшелері болып табылатын тұлғалар кіре алмайды.</w:t>
      </w:r>
    </w:p>
    <w:bookmarkEnd w:id="70"/>
    <w:bookmarkStart w:name="z77" w:id="71"/>
    <w:p>
      <w:pPr>
        <w:spacing w:after="0"/>
        <w:ind w:left="0"/>
        <w:jc w:val="both"/>
      </w:pPr>
      <w:r>
        <w:rPr>
          <w:rFonts w:ascii="Times New Roman"/>
          <w:b w:val="false"/>
          <w:i w:val="false"/>
          <w:color w:val="000000"/>
          <w:sz w:val="28"/>
        </w:rPr>
        <w:t>
      31. АК хатшысы КДБ және ББ өткізуге жауапты ұйым қызметкерлерінің қатарынан тағайындалады. Хатшы АК құрамына кірмейді.</w:t>
      </w:r>
    </w:p>
    <w:bookmarkEnd w:id="71"/>
    <w:bookmarkStart w:name="z78" w:id="72"/>
    <w:p>
      <w:pPr>
        <w:spacing w:after="0"/>
        <w:ind w:left="0"/>
        <w:jc w:val="both"/>
      </w:pPr>
      <w:r>
        <w:rPr>
          <w:rFonts w:ascii="Times New Roman"/>
          <w:b w:val="false"/>
          <w:i w:val="false"/>
          <w:color w:val="000000"/>
          <w:sz w:val="28"/>
        </w:rPr>
        <w:t>
      32. КДБ және ББ нәтижесімен келіспеген бітіруші апелляцияға өтініш береді.</w:t>
      </w:r>
    </w:p>
    <w:bookmarkEnd w:id="72"/>
    <w:bookmarkStart w:name="z79" w:id="73"/>
    <w:p>
      <w:pPr>
        <w:spacing w:after="0"/>
        <w:ind w:left="0"/>
        <w:jc w:val="both"/>
      </w:pPr>
      <w:r>
        <w:rPr>
          <w:rFonts w:ascii="Times New Roman"/>
          <w:b w:val="false"/>
          <w:i w:val="false"/>
          <w:color w:val="000000"/>
          <w:sz w:val="28"/>
        </w:rPr>
        <w:t>
      33. Апеляцияға өтініш (бұдан әрі - өтініш) АК төрағасының атына тестілеу нәтижесі жарияланғаннан кейін бір күн ішінде беріледі.</w:t>
      </w:r>
    </w:p>
    <w:bookmarkEnd w:id="73"/>
    <w:bookmarkStart w:name="z80" w:id="74"/>
    <w:p>
      <w:pPr>
        <w:spacing w:after="0"/>
        <w:ind w:left="0"/>
        <w:jc w:val="both"/>
      </w:pPr>
      <w:r>
        <w:rPr>
          <w:rFonts w:ascii="Times New Roman"/>
          <w:b w:val="false"/>
          <w:i w:val="false"/>
          <w:color w:val="000000"/>
          <w:sz w:val="28"/>
        </w:rPr>
        <w:t>
      34. Өтініште келіспеу себептері көрсетіледі және өтініш берушінің жеке басын куәландыратын құжаты қоса беріледі.</w:t>
      </w:r>
    </w:p>
    <w:bookmarkEnd w:id="74"/>
    <w:bookmarkStart w:name="z81" w:id="75"/>
    <w:p>
      <w:pPr>
        <w:spacing w:after="0"/>
        <w:ind w:left="0"/>
        <w:jc w:val="both"/>
      </w:pPr>
      <w:r>
        <w:rPr>
          <w:rFonts w:ascii="Times New Roman"/>
          <w:b w:val="false"/>
          <w:i w:val="false"/>
          <w:color w:val="000000"/>
          <w:sz w:val="28"/>
        </w:rPr>
        <w:t>
      35. Апелляцияға беру үшін:</w:t>
      </w:r>
    </w:p>
    <w:bookmarkEnd w:id="75"/>
    <w:bookmarkStart w:name="z82" w:id="76"/>
    <w:p>
      <w:pPr>
        <w:spacing w:after="0"/>
        <w:ind w:left="0"/>
        <w:jc w:val="both"/>
      </w:pPr>
      <w:r>
        <w:rPr>
          <w:rFonts w:ascii="Times New Roman"/>
          <w:b w:val="false"/>
          <w:i w:val="false"/>
          <w:color w:val="000000"/>
          <w:sz w:val="28"/>
        </w:rPr>
        <w:t>
      1) техникалық қате;</w:t>
      </w:r>
    </w:p>
    <w:bookmarkEnd w:id="76"/>
    <w:bookmarkStart w:name="z83" w:id="77"/>
    <w:p>
      <w:pPr>
        <w:spacing w:after="0"/>
        <w:ind w:left="0"/>
        <w:jc w:val="both"/>
      </w:pPr>
      <w:r>
        <w:rPr>
          <w:rFonts w:ascii="Times New Roman"/>
          <w:b w:val="false"/>
          <w:i w:val="false"/>
          <w:color w:val="000000"/>
          <w:sz w:val="28"/>
        </w:rPr>
        <w:t>
      2) техникалық және кәсіптік білім бейіні бойынша тест тапсырмасы мазмұнының сәйкес келмеуі;</w:t>
      </w:r>
    </w:p>
    <w:bookmarkEnd w:id="77"/>
    <w:bookmarkStart w:name="z84" w:id="78"/>
    <w:p>
      <w:pPr>
        <w:spacing w:after="0"/>
        <w:ind w:left="0"/>
        <w:jc w:val="both"/>
      </w:pPr>
      <w:r>
        <w:rPr>
          <w:rFonts w:ascii="Times New Roman"/>
          <w:b w:val="false"/>
          <w:i w:val="false"/>
          <w:color w:val="000000"/>
          <w:sz w:val="28"/>
        </w:rPr>
        <w:t>
      3) тест тапсырмаларындағы қате сұрақтар;</w:t>
      </w:r>
    </w:p>
    <w:bookmarkEnd w:id="78"/>
    <w:bookmarkStart w:name="z85" w:id="79"/>
    <w:p>
      <w:pPr>
        <w:spacing w:after="0"/>
        <w:ind w:left="0"/>
        <w:jc w:val="both"/>
      </w:pPr>
      <w:r>
        <w:rPr>
          <w:rFonts w:ascii="Times New Roman"/>
          <w:b w:val="false"/>
          <w:i w:val="false"/>
          <w:color w:val="000000"/>
          <w:sz w:val="28"/>
        </w:rPr>
        <w:t xml:space="preserve">
      4) мемлекеттік тілге дұрыс аударылмауы; </w:t>
      </w:r>
    </w:p>
    <w:bookmarkEnd w:id="79"/>
    <w:bookmarkStart w:name="z86" w:id="80"/>
    <w:p>
      <w:pPr>
        <w:spacing w:after="0"/>
        <w:ind w:left="0"/>
        <w:jc w:val="both"/>
      </w:pPr>
      <w:r>
        <w:rPr>
          <w:rFonts w:ascii="Times New Roman"/>
          <w:b w:val="false"/>
          <w:i w:val="false"/>
          <w:color w:val="000000"/>
          <w:sz w:val="28"/>
        </w:rPr>
        <w:t>
      5) осы Қағидалармен белгіленген нормаларды бұзуға негіз болып табылады.</w:t>
      </w:r>
    </w:p>
    <w:bookmarkEnd w:id="80"/>
    <w:bookmarkStart w:name="z87" w:id="81"/>
    <w:p>
      <w:pPr>
        <w:spacing w:after="0"/>
        <w:ind w:left="0"/>
        <w:jc w:val="both"/>
      </w:pPr>
      <w:r>
        <w:rPr>
          <w:rFonts w:ascii="Times New Roman"/>
          <w:b w:val="false"/>
          <w:i w:val="false"/>
          <w:color w:val="000000"/>
          <w:sz w:val="28"/>
        </w:rPr>
        <w:t>
      36. АК бір тәулік ішінде апелляцияны қарастыру нәтижесіне сәйкес апелляцияны қабылдамау немесе қанағаттандыру туралы тиісті шешімді қабылдайды.</w:t>
      </w:r>
    </w:p>
    <w:bookmarkEnd w:id="81"/>
    <w:bookmarkStart w:name="z88" w:id="82"/>
    <w:p>
      <w:pPr>
        <w:spacing w:after="0"/>
        <w:ind w:left="0"/>
        <w:jc w:val="left"/>
      </w:pPr>
      <w:r>
        <w:rPr>
          <w:rFonts w:ascii="Times New Roman"/>
          <w:b/>
          <w:i w:val="false"/>
          <w:color w:val="000000"/>
        </w:rPr>
        <w:t xml:space="preserve"> 5. Сертификат беру</w:t>
      </w:r>
    </w:p>
    <w:bookmarkEnd w:id="82"/>
    <w:bookmarkStart w:name="z89" w:id="83"/>
    <w:p>
      <w:pPr>
        <w:spacing w:after="0"/>
        <w:ind w:left="0"/>
        <w:jc w:val="both"/>
      </w:pPr>
      <w:r>
        <w:rPr>
          <w:rFonts w:ascii="Times New Roman"/>
          <w:b w:val="false"/>
          <w:i w:val="false"/>
          <w:color w:val="000000"/>
          <w:sz w:val="28"/>
        </w:rPr>
        <w:t xml:space="preserve">
      37. КДБ және ББ өткізуге жауапты ұйымның БК-ның хаттамасында ресімделген негізінде КДБ және ББ бойынша біліктілік емтиханынан ойдағыдай өткен тұлғаларға нақты кәсіп (мамандық) бойынша тиісті біліктілік деңгейінің разряды тағайындалады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Біліктілікті беру туралы сертификат беріледі.</w:t>
      </w:r>
    </w:p>
    <w:bookmarkEnd w:id="83"/>
    <w:bookmarkStart w:name="z90" w:id="84"/>
    <w:p>
      <w:pPr>
        <w:spacing w:after="0"/>
        <w:ind w:left="0"/>
        <w:jc w:val="both"/>
      </w:pPr>
      <w:r>
        <w:rPr>
          <w:rFonts w:ascii="Times New Roman"/>
          <w:b w:val="false"/>
          <w:i w:val="false"/>
          <w:color w:val="000000"/>
          <w:sz w:val="28"/>
        </w:rPr>
        <w:t>
      38. Біліктілік емтиханын тапсыру қорытындысы бойынша БК шешімінің хаттамасы КДБ және ББ өткізуге жауапты ұйымда 5 жыл бойы сақталады.</w:t>
      </w:r>
    </w:p>
    <w:bookmarkEnd w:id="84"/>
    <w:bookmarkStart w:name="z91" w:id="85"/>
    <w:p>
      <w:pPr>
        <w:spacing w:after="0"/>
        <w:ind w:left="0"/>
        <w:jc w:val="both"/>
      </w:pPr>
      <w:r>
        <w:rPr>
          <w:rFonts w:ascii="Times New Roman"/>
          <w:b w:val="false"/>
          <w:i w:val="false"/>
          <w:color w:val="000000"/>
          <w:sz w:val="28"/>
        </w:rPr>
        <w:t>
      39. КДБ және ББ деңгейі туралы сертификаттарды беру техникалық және кәсіптік, орта білімнен кейінгі білім кәсіптері (мамандықтары) бойынша біліктілікті беру туралы сертификаттарды есепке алу және беру журналында ресімделеді.</w:t>
      </w:r>
    </w:p>
    <w:bookmarkEnd w:id="85"/>
    <w:bookmarkStart w:name="z92" w:id="86"/>
    <w:p>
      <w:pPr>
        <w:spacing w:after="0"/>
        <w:ind w:left="0"/>
        <w:jc w:val="both"/>
      </w:pPr>
      <w:r>
        <w:rPr>
          <w:rFonts w:ascii="Times New Roman"/>
          <w:b w:val="false"/>
          <w:i w:val="false"/>
          <w:color w:val="000000"/>
          <w:sz w:val="28"/>
        </w:rPr>
        <w:t>
      40. Сертификат алғандар туралы ақпарат білікті мамандардың деректер базасына енгізіледі және КДБ және ББ өткізуге жауапты ұйым сайтында жарияланады.</w:t>
      </w:r>
    </w:p>
    <w:bookmarkEnd w:id="86"/>
    <w:bookmarkStart w:name="z93" w:id="87"/>
    <w:p>
      <w:pPr>
        <w:spacing w:after="0"/>
        <w:ind w:left="0"/>
        <w:jc w:val="both"/>
      </w:pPr>
      <w:r>
        <w:rPr>
          <w:rFonts w:ascii="Times New Roman"/>
          <w:b w:val="false"/>
          <w:i w:val="false"/>
          <w:color w:val="000000"/>
          <w:sz w:val="28"/>
        </w:rPr>
        <w:t>
      41. Біліктілікті беру туралы сертификатты жоғалтқан жағдайда, КДБ және ББ өткізуге жауапты ұйым телнұсқаны береді.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және орта</w:t>
            </w:r>
            <w:r>
              <w:br/>
            </w:r>
            <w:r>
              <w:rPr>
                <w:rFonts w:ascii="Times New Roman"/>
                <w:b w:val="false"/>
                <w:i w:val="false"/>
                <w:color w:val="000000"/>
                <w:sz w:val="20"/>
              </w:rPr>
              <w:t>білімнен кейінгі білімнің кәсіптері</w:t>
            </w:r>
            <w:r>
              <w:br/>
            </w:r>
            <w:r>
              <w:rPr>
                <w:rFonts w:ascii="Times New Roman"/>
                <w:b w:val="false"/>
                <w:i w:val="false"/>
                <w:color w:val="000000"/>
                <w:sz w:val="20"/>
              </w:rPr>
              <w:t>(мамандықтары) бойынша кәсіптік даярлық</w:t>
            </w:r>
            <w:r>
              <w:br/>
            </w:r>
            <w:r>
              <w:rPr>
                <w:rFonts w:ascii="Times New Roman"/>
                <w:b w:val="false"/>
                <w:i w:val="false"/>
                <w:color w:val="000000"/>
                <w:sz w:val="20"/>
              </w:rPr>
              <w:t>деңгейін бағалау және біліктілікті</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КДБ және ББ өткізуге жауапты</w:t>
      </w:r>
    </w:p>
    <w:p>
      <w:pPr>
        <w:spacing w:after="0"/>
        <w:ind w:left="0"/>
        <w:jc w:val="both"/>
      </w:pPr>
      <w:r>
        <w:rPr>
          <w:rFonts w:ascii="Times New Roman"/>
          <w:b w:val="false"/>
          <w:i w:val="false"/>
          <w:color w:val="000000"/>
          <w:sz w:val="28"/>
        </w:rPr>
        <w:t>
      ұйымның басшысына</w:t>
      </w:r>
    </w:p>
    <w:p>
      <w:pPr>
        <w:spacing w:after="0"/>
        <w:ind w:left="0"/>
        <w:jc w:val="both"/>
      </w:pPr>
      <w:r>
        <w:rPr>
          <w:rFonts w:ascii="Times New Roman"/>
          <w:b w:val="false"/>
          <w:i w:val="false"/>
          <w:color w:val="000000"/>
          <w:sz w:val="28"/>
        </w:rPr>
        <w:t>
      ________________(Т.А.Ә.)</w:t>
      </w:r>
    </w:p>
    <w:p>
      <w:pPr>
        <w:spacing w:after="0"/>
        <w:ind w:left="0"/>
        <w:jc w:val="left"/>
      </w:pPr>
      <w:r>
        <w:rPr>
          <w:rFonts w:ascii="Times New Roman"/>
          <w:b/>
          <w:i w:val="false"/>
          <w:color w:val="000000"/>
        </w:rPr>
        <w:t xml:space="preserve">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1330"/>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Сізден келесі топқа жіберуіңізді</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нөмері</w:t>
            </w:r>
            <w:r>
              <w:rPr>
                <w:rFonts w:ascii="Times New Roman"/>
                <w:b w:val="false"/>
                <w:i/>
                <w:color w:val="000000"/>
                <w:sz w:val="20"/>
              </w:rPr>
              <w:t>,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біліктілік емтиханын беруге</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коды</w:t>
            </w:r>
            <w:r>
              <w:rPr>
                <w:rFonts w:ascii="Times New Roman"/>
                <w:b w:val="false"/>
                <w:i/>
                <w:color w:val="000000"/>
                <w:sz w:val="20"/>
              </w:rPr>
              <w:t xml:space="preserve"> және мамандық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коды</w:t>
            </w:r>
            <w:r>
              <w:rPr>
                <w:rFonts w:ascii="Times New Roman"/>
                <w:b w:val="false"/>
                <w:i/>
                <w:color w:val="000000"/>
                <w:sz w:val="20"/>
              </w:rPr>
              <w:t xml:space="preserve"> және біліктілік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(Білім беру ұйымының атауы)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МЖБС/ҮОЖ</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1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3178"/>
        <w:gridCol w:w="1890"/>
        <w:gridCol w:w="2252"/>
        <w:gridCol w:w="1363"/>
        <w:gridCol w:w="1068"/>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тегі, аты, әкесінің аты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 жеке куәлігінің және/немесе туу туралы куәлігінің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(ер/әйел)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етіп Отырған санаты разряды, класы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тапсыру тілі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қолы</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ТжКБ ұйымының басшысы __________________________ТАӘ</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және орта</w:t>
            </w:r>
            <w:r>
              <w:br/>
            </w:r>
            <w:r>
              <w:rPr>
                <w:rFonts w:ascii="Times New Roman"/>
                <w:b w:val="false"/>
                <w:i w:val="false"/>
                <w:color w:val="000000"/>
                <w:sz w:val="20"/>
              </w:rPr>
              <w:t>білімнен кейінгі білімнің кәсіптері</w:t>
            </w:r>
            <w:r>
              <w:br/>
            </w:r>
            <w:r>
              <w:rPr>
                <w:rFonts w:ascii="Times New Roman"/>
                <w:b w:val="false"/>
                <w:i w:val="false"/>
                <w:color w:val="000000"/>
                <w:sz w:val="20"/>
              </w:rPr>
              <w:t>(мамандықтары) бойынша кәсіптік даярлық</w:t>
            </w:r>
            <w:r>
              <w:br/>
            </w:r>
            <w:r>
              <w:rPr>
                <w:rFonts w:ascii="Times New Roman"/>
                <w:b w:val="false"/>
                <w:i w:val="false"/>
                <w:color w:val="000000"/>
                <w:sz w:val="20"/>
              </w:rPr>
              <w:t>деңгейін бағалау және біліктілікті</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Біліктілікті беру туралы</w:t>
      </w:r>
      <w:r>
        <w:br/>
      </w:r>
      <w:r>
        <w:rPr>
          <w:rFonts w:ascii="Times New Roman"/>
          <w:b/>
          <w:i w:val="false"/>
          <w:color w:val="000000"/>
        </w:rPr>
        <w:t>СЕРТИФИКАТ</w:t>
      </w:r>
    </w:p>
    <w:p>
      <w:pPr>
        <w:spacing w:after="0"/>
        <w:ind w:left="0"/>
        <w:jc w:val="both"/>
      </w:pPr>
      <w:r>
        <w:rPr>
          <w:rFonts w:ascii="Times New Roman"/>
          <w:b w:val="false"/>
          <w:i w:val="false"/>
          <w:color w:val="000000"/>
          <w:sz w:val="28"/>
        </w:rPr>
        <w:t>
      КБ №________________________________________________</w:t>
      </w:r>
    </w:p>
    <w:p>
      <w:pPr>
        <w:spacing w:after="0"/>
        <w:ind w:left="0"/>
        <w:jc w:val="both"/>
      </w:pPr>
      <w:r>
        <w:rPr>
          <w:rFonts w:ascii="Times New Roman"/>
          <w:b w:val="false"/>
          <w:i w:val="false"/>
          <w:color w:val="000000"/>
          <w:sz w:val="28"/>
        </w:rPr>
        <w:t>
      Осы сертификат______________________________________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20__жылдың "__"_____ бастап 20__жылдың "__"_________</w:t>
      </w:r>
    </w:p>
    <w:p>
      <w:pPr>
        <w:spacing w:after="0"/>
        <w:ind w:left="0"/>
        <w:jc w:val="both"/>
      </w:pPr>
      <w:r>
        <w:rPr>
          <w:rFonts w:ascii="Times New Roman"/>
          <w:b w:val="false"/>
          <w:i w:val="false"/>
          <w:color w:val="000000"/>
          <w:sz w:val="28"/>
        </w:rPr>
        <w:t>
      ____________аралығында______________________________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(сертификаттау ұйымының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(мамандықтың коды және атауы)</w:t>
      </w:r>
    </w:p>
    <w:p>
      <w:pPr>
        <w:spacing w:after="0"/>
        <w:ind w:left="0"/>
        <w:jc w:val="both"/>
      </w:pPr>
      <w:r>
        <w:rPr>
          <w:rFonts w:ascii="Times New Roman"/>
          <w:b w:val="false"/>
          <w:i w:val="false"/>
          <w:color w:val="000000"/>
          <w:sz w:val="28"/>
        </w:rPr>
        <w:t>
      кәсібі (мамандығы) бойынша біліктілік</w:t>
      </w:r>
    </w:p>
    <w:p>
      <w:pPr>
        <w:spacing w:after="0"/>
        <w:ind w:left="0"/>
        <w:jc w:val="both"/>
      </w:pPr>
      <w:r>
        <w:rPr>
          <w:rFonts w:ascii="Times New Roman"/>
          <w:b w:val="false"/>
          <w:i w:val="false"/>
          <w:color w:val="000000"/>
          <w:sz w:val="28"/>
        </w:rPr>
        <w:t>
      емтиханын тапсырғанын растайды.</w:t>
      </w:r>
    </w:p>
    <w:p>
      <w:pPr>
        <w:spacing w:after="0"/>
        <w:ind w:left="0"/>
        <w:jc w:val="both"/>
      </w:pPr>
      <w:r>
        <w:rPr>
          <w:rFonts w:ascii="Times New Roman"/>
          <w:b w:val="false"/>
          <w:i w:val="false"/>
          <w:color w:val="000000"/>
          <w:sz w:val="28"/>
        </w:rPr>
        <w:t>
      1. Теориялық тестілеу -</w:t>
      </w:r>
    </w:p>
    <w:p>
      <w:pPr>
        <w:spacing w:after="0"/>
        <w:ind w:left="0"/>
        <w:jc w:val="both"/>
      </w:pPr>
      <w:r>
        <w:rPr>
          <w:rFonts w:ascii="Times New Roman"/>
          <w:b w:val="false"/>
          <w:i w:val="false"/>
          <w:color w:val="000000"/>
          <w:sz w:val="28"/>
        </w:rPr>
        <w:t>
      2. Практикалық тестілеу -</w:t>
      </w:r>
    </w:p>
    <w:p>
      <w:pPr>
        <w:spacing w:after="0"/>
        <w:ind w:left="0"/>
        <w:jc w:val="both"/>
      </w:pPr>
      <w:r>
        <w:rPr>
          <w:rFonts w:ascii="Times New Roman"/>
          <w:b w:val="false"/>
          <w:i w:val="false"/>
          <w:color w:val="000000"/>
          <w:sz w:val="28"/>
        </w:rPr>
        <w:t>
      Біліктілік комиссиясының 20__жылғы "____"__________</w:t>
      </w:r>
    </w:p>
    <w:p>
      <w:pPr>
        <w:spacing w:after="0"/>
        <w:ind w:left="0"/>
        <w:jc w:val="both"/>
      </w:pPr>
      <w:r>
        <w:rPr>
          <w:rFonts w:ascii="Times New Roman"/>
          <w:b w:val="false"/>
          <w:i w:val="false"/>
          <w:color w:val="000000"/>
          <w:sz w:val="28"/>
        </w:rPr>
        <w:t>
      _________№___________________хаттамасының шешімімен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_______________________________біліктілігі берілді.</w:t>
      </w:r>
    </w:p>
    <w:p>
      <w:pPr>
        <w:spacing w:after="0"/>
        <w:ind w:left="0"/>
        <w:jc w:val="both"/>
      </w:pPr>
      <w:r>
        <w:rPr>
          <w:rFonts w:ascii="Times New Roman"/>
          <w:b w:val="false"/>
          <w:i w:val="false"/>
          <w:color w:val="000000"/>
          <w:sz w:val="28"/>
        </w:rPr>
        <w:t>
      20__жылғы "____"______________________ дейін жарамды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Ұйым басшысы ___________________/__________________/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Елді мекен_________________________________________</w:t>
      </w:r>
    </w:p>
    <w:p>
      <w:pPr>
        <w:spacing w:after="0"/>
        <w:ind w:left="0"/>
        <w:jc w:val="both"/>
      </w:pPr>
      <w:r>
        <w:rPr>
          <w:rFonts w:ascii="Times New Roman"/>
          <w:b w:val="false"/>
          <w:i w:val="false"/>
          <w:color w:val="000000"/>
          <w:sz w:val="28"/>
        </w:rPr>
        <w:t>
      (қала, облыс)</w:t>
      </w:r>
    </w:p>
    <w:p>
      <w:pPr>
        <w:spacing w:after="0"/>
        <w:ind w:left="0"/>
        <w:jc w:val="both"/>
      </w:pPr>
      <w:r>
        <w:rPr>
          <w:rFonts w:ascii="Times New Roman"/>
          <w:b w:val="false"/>
          <w:i w:val="false"/>
          <w:color w:val="000000"/>
          <w:sz w:val="28"/>
        </w:rPr>
        <w:t>
      20__ж. "______"____________________________________</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