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a9cf5" w14:textId="07a9c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жүйені, "электрондық үкіметтің" ақпараттық-коммуникациялық платформасын, мемлекеттік органның интернет-ресурсын олардың ақпараттық қауіпсіздік талаптарына сәйкестігіне аттестаттық зерттеп-қарауды жүргізу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28 қаңтардағы № 108 бұйрығы. Қазақстан Республикасының Әділет министрлігінде 2016 жылы 25 ақпанда № 13236 болып тіркелді. Күші жойылды - Қазақстан Республикасының Қорғаныс және аэроғарыш өнеркәсібі министрінің 2018 жылғы 28 наурыздағы № 51/НҚ бұйрығымен</w:t>
      </w:r>
    </w:p>
    <w:p>
      <w:pPr>
        <w:spacing w:after="0"/>
        <w:ind w:left="0"/>
        <w:jc w:val="both"/>
      </w:pPr>
      <w:r>
        <w:rPr>
          <w:rFonts w:ascii="Times New Roman"/>
          <w:b w:val="false"/>
          <w:i w:val="false"/>
          <w:color w:val="ff0000"/>
          <w:sz w:val="28"/>
        </w:rPr>
        <w:t xml:space="preserve">
      Ескерту. Күші жойылды – ҚР Қорғаныс және аэроғарыш өнеркәсібі министрінің 28.03.2018 </w:t>
      </w:r>
      <w:r>
        <w:rPr>
          <w:rFonts w:ascii="Times New Roman"/>
          <w:b w:val="false"/>
          <w:i w:val="false"/>
          <w:color w:val="ff0000"/>
          <w:sz w:val="28"/>
        </w:rPr>
        <w:t>№ 51/НҚ</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26) тармақшасына сәйкес</w:t>
      </w:r>
      <w:r>
        <w:rPr>
          <w:rFonts w:ascii="Times New Roman"/>
          <w:b/>
          <w:i w:val="false"/>
          <w:color w:val="000000"/>
          <w:sz w:val="28"/>
        </w:rPr>
        <w:t xml:space="preserve"> БҰЙЫРАМЫН: </w:t>
      </w:r>
    </w:p>
    <w:bookmarkEnd w:id="0"/>
    <w:bookmarkStart w:name="z72" w:id="1"/>
    <w:p>
      <w:pPr>
        <w:spacing w:after="0"/>
        <w:ind w:left="0"/>
        <w:jc w:val="both"/>
      </w:pPr>
      <w:r>
        <w:rPr>
          <w:rFonts w:ascii="Times New Roman"/>
          <w:b w:val="false"/>
          <w:i w:val="false"/>
          <w:color w:val="000000"/>
          <w:sz w:val="28"/>
        </w:rPr>
        <w:t xml:space="preserve">
      1. Қоса беріліп отырған Ақпараттық жүйені, "электрондық үкіметтің" ақпараттық-коммуникациялық платформасын, мемлекеттік органның интернет-ресурсын олардың ақпараттық қауіпсіздік талаптарына сәйкестігіне аттестаттық зерттеп-қарауды жүргізу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7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(Т.Б. Қазанғап):</w:t>
      </w:r>
    </w:p>
    <w:bookmarkEnd w:id="2"/>
    <w:bookmarkStart w:name="z74"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7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4"/>
    <w:bookmarkStart w:name="z7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7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7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108 бұйрығымен бекітілген</w:t>
            </w:r>
          </w:p>
        </w:tc>
      </w:tr>
    </w:tbl>
    <w:bookmarkStart w:name="z3" w:id="9"/>
    <w:p>
      <w:pPr>
        <w:spacing w:after="0"/>
        <w:ind w:left="0"/>
        <w:jc w:val="left"/>
      </w:pPr>
      <w:r>
        <w:rPr>
          <w:rFonts w:ascii="Times New Roman"/>
          <w:b/>
          <w:i w:val="false"/>
          <w:color w:val="000000"/>
        </w:rPr>
        <w:t xml:space="preserve"> Ақпараттық жүйені, "электрондық үкіметтің"</w:t>
      </w:r>
      <w:r>
        <w:br/>
      </w:r>
      <w:r>
        <w:rPr>
          <w:rFonts w:ascii="Times New Roman"/>
          <w:b/>
          <w:i w:val="false"/>
          <w:color w:val="000000"/>
        </w:rPr>
        <w:t>ақпараттық-коммуникациялық тұғырнамасын, мемлекеттік органның</w:t>
      </w:r>
      <w:r>
        <w:br/>
      </w:r>
      <w:r>
        <w:rPr>
          <w:rFonts w:ascii="Times New Roman"/>
          <w:b/>
          <w:i w:val="false"/>
          <w:color w:val="000000"/>
        </w:rPr>
        <w:t>интернет-ресурсын ақпараттық қауіпсіздік талаптарына</w:t>
      </w:r>
      <w:r>
        <w:br/>
      </w:r>
      <w:r>
        <w:rPr>
          <w:rFonts w:ascii="Times New Roman"/>
          <w:b/>
          <w:i w:val="false"/>
          <w:color w:val="000000"/>
        </w:rPr>
        <w:t>сәйкестігіне аттестаттау жүргізу әдістемесі</w:t>
      </w:r>
      <w:r>
        <w:br/>
      </w:r>
      <w:r>
        <w:rPr>
          <w:rFonts w:ascii="Times New Roman"/>
          <w:b/>
          <w:i w:val="false"/>
          <w:color w:val="000000"/>
        </w:rPr>
        <w:t>1. Жалпы ережелер</w:t>
      </w:r>
    </w:p>
    <w:bookmarkEnd w:id="9"/>
    <w:bookmarkStart w:name="z5" w:id="10"/>
    <w:p>
      <w:pPr>
        <w:spacing w:after="0"/>
        <w:ind w:left="0"/>
        <w:jc w:val="both"/>
      </w:pPr>
      <w:r>
        <w:rPr>
          <w:rFonts w:ascii="Times New Roman"/>
          <w:b w:val="false"/>
          <w:i w:val="false"/>
          <w:color w:val="000000"/>
          <w:sz w:val="28"/>
        </w:rPr>
        <w:t xml:space="preserve">
      1. Осы Ақпараттық жүйені, "электрондық үкіметтің" ақпараттық-коммуникациялық тұғырнамасын, мемлекеттік органның интернет-ресурсын ақпараттық қауіпсіздік талаптарына сәйкестігіне аттестаттау жүргізу әдістемесі (бұдан әрі – Әдістеме) "Ақпараттандыру туралы" 2015 жылғы 25 қарашадағы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26) тармақшасына (бұдан әрі – Заң) сәйкес әзірленді.</w:t>
      </w:r>
    </w:p>
    <w:bookmarkEnd w:id="10"/>
    <w:bookmarkStart w:name="z80" w:id="11"/>
    <w:p>
      <w:pPr>
        <w:spacing w:after="0"/>
        <w:ind w:left="0"/>
        <w:jc w:val="both"/>
      </w:pPr>
      <w:r>
        <w:rPr>
          <w:rFonts w:ascii="Times New Roman"/>
          <w:b w:val="false"/>
          <w:i w:val="false"/>
          <w:color w:val="000000"/>
          <w:sz w:val="28"/>
        </w:rPr>
        <w:t>
      2. Осы Әдістеме ақпараттық жүйені, "электрондық үкіметтің" ақпараттық-коммуникациялық тұғырнамасын, мемлекеттік органның интернет-ресурсын ақпараттық қауіпсіздік талаптарына сәйкестігіне аттестаттау жүргізуге арналған.</w:t>
      </w:r>
    </w:p>
    <w:bookmarkEnd w:id="11"/>
    <w:bookmarkStart w:name="z81" w:id="12"/>
    <w:p>
      <w:pPr>
        <w:spacing w:after="0"/>
        <w:ind w:left="0"/>
        <w:jc w:val="both"/>
      </w:pPr>
      <w:r>
        <w:rPr>
          <w:rFonts w:ascii="Times New Roman"/>
          <w:b w:val="false"/>
          <w:i w:val="false"/>
          <w:color w:val="000000"/>
          <w:sz w:val="28"/>
        </w:rPr>
        <w:t>
      3. Осы Әдістемеде мынадай негізгі ұғымдар және қысқартулар пайдаланылады:</w:t>
      </w:r>
    </w:p>
    <w:bookmarkEnd w:id="12"/>
    <w:bookmarkStart w:name="z82" w:id="13"/>
    <w:p>
      <w:pPr>
        <w:spacing w:after="0"/>
        <w:ind w:left="0"/>
        <w:jc w:val="both"/>
      </w:pPr>
      <w:r>
        <w:rPr>
          <w:rFonts w:ascii="Times New Roman"/>
          <w:b w:val="false"/>
          <w:i w:val="false"/>
          <w:color w:val="000000"/>
          <w:sz w:val="28"/>
        </w:rPr>
        <w:t>
      1) ақпараттық активтер – дерекқорлары, жүйелік құжаттама, пайдаланушыға арналған басшылықтар, есеп материалдары, аттестаттау объектісін пайдалану немесе қолдау процедуралары, ақпараттық қамтамасыз етудің үздіксіз жұмыс істеуін қамтамасыз ету жөніндегі жоспарлар және басқа құжаттама;</w:t>
      </w:r>
    </w:p>
    <w:bookmarkEnd w:id="13"/>
    <w:bookmarkStart w:name="z83" w:id="14"/>
    <w:p>
      <w:pPr>
        <w:spacing w:after="0"/>
        <w:ind w:left="0"/>
        <w:jc w:val="both"/>
      </w:pPr>
      <w:r>
        <w:rPr>
          <w:rFonts w:ascii="Times New Roman"/>
          <w:b w:val="false"/>
          <w:i w:val="false"/>
          <w:color w:val="000000"/>
          <w:sz w:val="28"/>
        </w:rPr>
        <w:t>
      2) ақпараттық жүйе (бұдан әрі – АЖ) – ақпараттық өзара іс-қимыл арқылы белгілі технологиялық іс-қимылдарды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ұйымдастырушылық-реттелген жиынтығы;</w:t>
      </w:r>
    </w:p>
    <w:bookmarkEnd w:id="14"/>
    <w:bookmarkStart w:name="z84" w:id="15"/>
    <w:p>
      <w:pPr>
        <w:spacing w:after="0"/>
        <w:ind w:left="0"/>
        <w:jc w:val="both"/>
      </w:pPr>
      <w:r>
        <w:rPr>
          <w:rFonts w:ascii="Times New Roman"/>
          <w:b w:val="false"/>
          <w:i w:val="false"/>
          <w:color w:val="000000"/>
          <w:sz w:val="28"/>
        </w:rPr>
        <w:t>
      3) ақпараттық жүйені, "электрондық үкіметтің" ақпараттық-коммуникациялық тұғырнамасын, мемлекеттік органның интернет-ресурсын ақпараттық қауіпсіздік талаптарына сәйкестігіне аттестаттау (бұдан әрі - аттестаттау) – аттестаттау объектілерінің қорғалу жай-күйін, сондай-ақ олардың ақпараттық қауіпсіздік талаптарына сәйкестігін анықтау бойынша ұйымдастырушылық-техникалық іс-шаралар;</w:t>
      </w:r>
    </w:p>
    <w:bookmarkEnd w:id="15"/>
    <w:bookmarkStart w:name="z85" w:id="16"/>
    <w:p>
      <w:pPr>
        <w:spacing w:after="0"/>
        <w:ind w:left="0"/>
        <w:jc w:val="both"/>
      </w:pPr>
      <w:r>
        <w:rPr>
          <w:rFonts w:ascii="Times New Roman"/>
          <w:b w:val="false"/>
          <w:i w:val="false"/>
          <w:color w:val="000000"/>
          <w:sz w:val="28"/>
        </w:rPr>
        <w:t>
      4) ақпараттық қауіпсіздік жөніндегі техникалық құжаттама (бұдан әрі - АҚ жөніндегі ТҚ) – ақпараттық қауіпсіздік саласындағы стандарттарға сәйкес әзірленген және аттестаттау объектісінің ақпараттық қауіпсіздігін қамтамасыз ету бойынша жалпы талаптары мен қағидаттарын реттейтін құжаттар жиынтығы;</w:t>
      </w:r>
    </w:p>
    <w:bookmarkEnd w:id="16"/>
    <w:bookmarkStart w:name="z86" w:id="17"/>
    <w:p>
      <w:pPr>
        <w:spacing w:after="0"/>
        <w:ind w:left="0"/>
        <w:jc w:val="both"/>
      </w:pPr>
      <w:r>
        <w:rPr>
          <w:rFonts w:ascii="Times New Roman"/>
          <w:b w:val="false"/>
          <w:i w:val="false"/>
          <w:color w:val="000000"/>
          <w:sz w:val="28"/>
        </w:rPr>
        <w:t>
      5) ақпараттық саласындағы ақпараттық қауіпсіздік (бұдан әрі – АҚ) – электрондық ақпараттық ресурстардың, ақпараттық жүйелердің және ақпараттық-коммуникациялық инфрақұрылымның сыртқы және әшкі қатерлерден қорғалу жай-күйі;</w:t>
      </w:r>
    </w:p>
    <w:bookmarkEnd w:id="17"/>
    <w:bookmarkStart w:name="z87" w:id="18"/>
    <w:p>
      <w:pPr>
        <w:spacing w:after="0"/>
        <w:ind w:left="0"/>
        <w:jc w:val="both"/>
      </w:pPr>
      <w:r>
        <w:rPr>
          <w:rFonts w:ascii="Times New Roman"/>
          <w:b w:val="false"/>
          <w:i w:val="false"/>
          <w:color w:val="000000"/>
          <w:sz w:val="28"/>
        </w:rPr>
        <w:t>
      6) аутентификация – пайдаланушы (қолжеткізу субъектісі) үшін ол ұсынған сәйкестендіргішті тексеру және оның түпнұсқалығын трастау;</w:t>
      </w:r>
    </w:p>
    <w:bookmarkEnd w:id="18"/>
    <w:bookmarkStart w:name="z88" w:id="19"/>
    <w:p>
      <w:pPr>
        <w:spacing w:after="0"/>
        <w:ind w:left="0"/>
        <w:jc w:val="both"/>
      </w:pPr>
      <w:r>
        <w:rPr>
          <w:rFonts w:ascii="Times New Roman"/>
          <w:b w:val="false"/>
          <w:i w:val="false"/>
          <w:color w:val="000000"/>
          <w:sz w:val="28"/>
        </w:rPr>
        <w:t>
      7) аттестаттау объектілері – мемлекеттік органның ақпараттық жүйесі, мемлекеттік органның ақпараттық жүйесімен интеграцияланатын немесе мемлекеттік электрондық ақпараттық ресрустарды қалыптастыруға арналған мемлекеттік емес ақпараттық жүйе, ақпараттық-коммуникациялық инфрақұрылымның өте маңызды өбъектілеріне жатқызылған ақпараттық жүйе, электрондық үкіметтің" ақпараттық-коммуникациялық тұғырнамасы, мемлекеттік органның интернет-ресурсы, мемлекеттік емес ақпараттық жүйе, мемлекеттік емес интернет-ресурс;</w:t>
      </w:r>
    </w:p>
    <w:bookmarkEnd w:id="19"/>
    <w:bookmarkStart w:name="z89" w:id="20"/>
    <w:p>
      <w:pPr>
        <w:spacing w:after="0"/>
        <w:ind w:left="0"/>
        <w:jc w:val="both"/>
      </w:pPr>
      <w:r>
        <w:rPr>
          <w:rFonts w:ascii="Times New Roman"/>
          <w:b w:val="false"/>
          <w:i w:val="false"/>
          <w:color w:val="000000"/>
          <w:sz w:val="28"/>
        </w:rPr>
        <w:t>
      8) аттестаттау объектісінің инфрақұрылымы компоненттерін аспаптық тексеру – байланыс арналарын, тораптарын, серверлерді, жұмыс станцияларын, қолданбалы және жүйелік бағдарламалық қамтамасыз етуді, дерекқорлары мен желі элементтерін бағдарламалық құрал немесе қашықтықтағы не локальдық диагностика арқылы олардағы осалдықтарды айқындауға қатысты сканерлеу жүргізу;</w:t>
      </w:r>
    </w:p>
    <w:bookmarkEnd w:id="20"/>
    <w:bookmarkStart w:name="z90" w:id="21"/>
    <w:p>
      <w:pPr>
        <w:spacing w:after="0"/>
        <w:ind w:left="0"/>
        <w:jc w:val="both"/>
      </w:pPr>
      <w:r>
        <w:rPr>
          <w:rFonts w:ascii="Times New Roman"/>
          <w:b w:val="false"/>
          <w:i w:val="false"/>
          <w:color w:val="000000"/>
          <w:sz w:val="28"/>
        </w:rPr>
        <w:t>
      9) аттестаттау объектісінің осалдығы – аттестаттау объектісінің жұмыс қабілеттігін бұза алатын немесе ақпаратты қорғаудың қолданыстағы құралдарын пайдаланбай, рұқсатсыз қол жеткізуге әкеп соғатын аттестаттау объектісіндегі кемшілік;</w:t>
      </w:r>
    </w:p>
    <w:bookmarkEnd w:id="21"/>
    <w:bookmarkStart w:name="z91" w:id="22"/>
    <w:p>
      <w:pPr>
        <w:spacing w:after="0"/>
        <w:ind w:left="0"/>
        <w:jc w:val="both"/>
      </w:pPr>
      <w:r>
        <w:rPr>
          <w:rFonts w:ascii="Times New Roman"/>
          <w:b w:val="false"/>
          <w:i w:val="false"/>
          <w:color w:val="000000"/>
          <w:sz w:val="28"/>
        </w:rPr>
        <w:t>
      10) аттестаттық тексеру – аттестаттау объектісінің техникалық құжаттамасын зерттеуге, талдауға, бағалауға бағытталған ұйымдастырушылық-техникалық іс-шаралар кешені, ақпараттық қауіпсіздік талаптарын орындау бойынша жұмыстарды ұйымдастыру жай-күйін тексеру;</w:t>
      </w:r>
    </w:p>
    <w:bookmarkEnd w:id="22"/>
    <w:bookmarkStart w:name="z92" w:id="23"/>
    <w:p>
      <w:pPr>
        <w:spacing w:after="0"/>
        <w:ind w:left="0"/>
        <w:jc w:val="both"/>
      </w:pPr>
      <w:r>
        <w:rPr>
          <w:rFonts w:ascii="Times New Roman"/>
          <w:b w:val="false"/>
          <w:i w:val="false"/>
          <w:color w:val="000000"/>
          <w:sz w:val="28"/>
        </w:rPr>
        <w:t>
      11) бағдарламалық қамтамасыз ету (бұдан әрі – БҚ) – бағдарламалардың, бағдарламалық кодтардың, сондай-ақ бағдарламалық өнімдердің оларды пайдалану үшін қажетті техникалық құжаттамасының жиынтығы;</w:t>
      </w:r>
    </w:p>
    <w:bookmarkEnd w:id="23"/>
    <w:bookmarkStart w:name="z93" w:id="24"/>
    <w:p>
      <w:pPr>
        <w:spacing w:after="0"/>
        <w:ind w:left="0"/>
        <w:jc w:val="both"/>
      </w:pPr>
      <w:r>
        <w:rPr>
          <w:rFonts w:ascii="Times New Roman"/>
          <w:b w:val="false"/>
          <w:i w:val="false"/>
          <w:color w:val="000000"/>
          <w:sz w:val="28"/>
        </w:rPr>
        <w:t>
      12) қорғау құралдары кешені (бұдан әрі – ҚҚК) – есептеу техникасы құралдарын немесе ақпараттық жүйелерді ақпаратқа рұқсатсыз қол жеткізуден қорғауды қамтамасыз ету үшін құрылатын және қолдау көрсетілетін бағдарламалық және техникалық құралдар жиынтығы;</w:t>
      </w:r>
    </w:p>
    <w:bookmarkEnd w:id="24"/>
    <w:bookmarkStart w:name="z94" w:id="25"/>
    <w:p>
      <w:pPr>
        <w:spacing w:after="0"/>
        <w:ind w:left="0"/>
        <w:jc w:val="both"/>
      </w:pPr>
      <w:r>
        <w:rPr>
          <w:rFonts w:ascii="Times New Roman"/>
          <w:b w:val="false"/>
          <w:i w:val="false"/>
          <w:color w:val="000000"/>
          <w:sz w:val="28"/>
        </w:rPr>
        <w:t>
      13) физикалық активтер – аттестаттау объектісінде пайдаланылатын серверлік жабдық, байланыс жабдығы, магниттік тасығыштар мен техникалық жабдық.</w:t>
      </w:r>
    </w:p>
    <w:bookmarkEnd w:id="25"/>
    <w:bookmarkStart w:name="z95" w:id="26"/>
    <w:p>
      <w:pPr>
        <w:spacing w:after="0"/>
        <w:ind w:left="0"/>
        <w:jc w:val="both"/>
      </w:pPr>
      <w:r>
        <w:rPr>
          <w:rFonts w:ascii="Times New Roman"/>
          <w:b w:val="false"/>
          <w:i w:val="false"/>
          <w:color w:val="000000"/>
          <w:sz w:val="28"/>
        </w:rPr>
        <w:t>
      4. Осы Әдістемеде келесі нормативтік құқықтық актілер мен стандарттар қолданылады:</w:t>
      </w:r>
    </w:p>
    <w:bookmarkEnd w:id="26"/>
    <w:bookmarkStart w:name="z96" w:id="27"/>
    <w:p>
      <w:pPr>
        <w:spacing w:after="0"/>
        <w:ind w:left="0"/>
        <w:jc w:val="both"/>
      </w:pPr>
      <w:r>
        <w:rPr>
          <w:rFonts w:ascii="Times New Roman"/>
          <w:b w:val="false"/>
          <w:i w:val="false"/>
          <w:color w:val="000000"/>
          <w:sz w:val="28"/>
        </w:rPr>
        <w:t xml:space="preserve">
      1) "Ақпараттандыру туралы" 2015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7"/>
    <w:bookmarkStart w:name="z97" w:id="28"/>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6-бабының</w:t>
      </w:r>
      <w:r>
        <w:rPr>
          <w:rFonts w:ascii="Times New Roman"/>
          <w:b w:val="false"/>
          <w:i w:val="false"/>
          <w:color w:val="000000"/>
          <w:sz w:val="28"/>
        </w:rPr>
        <w:t xml:space="preserve"> 5) тармақшасына сәйкес бекітілетін Ақпараттық жүйені, "электрондық үкіметтің" ақпараттық-коммуникациялық тұғырнамасын, мемлекеттік органның интернет-ресурсын ақпараттық қауіпсіздік талаптарына сәйкестігіне аттестаттау жүргізу қағидалары;</w:t>
      </w:r>
    </w:p>
    <w:bookmarkEnd w:id="28"/>
    <w:bookmarkStart w:name="z98" w:id="29"/>
    <w:p>
      <w:pPr>
        <w:spacing w:after="0"/>
        <w:ind w:left="0"/>
        <w:jc w:val="both"/>
      </w:pPr>
      <w:r>
        <w:rPr>
          <w:rFonts w:ascii="Times New Roman"/>
          <w:b w:val="false"/>
          <w:i w:val="false"/>
          <w:color w:val="000000"/>
          <w:sz w:val="28"/>
        </w:rPr>
        <w:t>
      3) Заңның 6-бабының 3) тармақшасына сәйкес бекітілетін Ақпараттық-коммуникациялық технологиялар және ақпараттық қауіпсіздікті қамтамасыз ету саласындағы бірыңғай талаптар (бұдан әрі – БТ);</w:t>
      </w:r>
    </w:p>
    <w:bookmarkEnd w:id="29"/>
    <w:bookmarkStart w:name="z99" w:id="30"/>
    <w:p>
      <w:pPr>
        <w:spacing w:after="0"/>
        <w:ind w:left="0"/>
        <w:jc w:val="both"/>
      </w:pPr>
      <w:r>
        <w:rPr>
          <w:rFonts w:ascii="Times New Roman"/>
          <w:b w:val="false"/>
          <w:i w:val="false"/>
          <w:color w:val="000000"/>
          <w:sz w:val="28"/>
        </w:rPr>
        <w:t>
      4) ҚР СТ ИСО/МЭК 27002-2009 Қауіпсіздікті қамтамасыз ету әдістері. Ақпаратты қорғауды басқару жөніндегі қағидалар жинағы (бұдан әрі – ҚР СТ ИСО/МЭК 27002-2009);</w:t>
      </w:r>
    </w:p>
    <w:bookmarkEnd w:id="30"/>
    <w:bookmarkStart w:name="z100" w:id="31"/>
    <w:p>
      <w:pPr>
        <w:spacing w:after="0"/>
        <w:ind w:left="0"/>
        <w:jc w:val="both"/>
      </w:pPr>
      <w:r>
        <w:rPr>
          <w:rFonts w:ascii="Times New Roman"/>
          <w:b w:val="false"/>
          <w:i w:val="false"/>
          <w:color w:val="000000"/>
          <w:sz w:val="28"/>
        </w:rPr>
        <w:t>
      5) ҚР СТ ИСО/МЭК 27001-2008 Ақпараттық технологиялар. Қауіпсіздікті қамтамасыз етудің әдістері мен құралдары. Ақпараттық қауіпсіздік менеджменті жүйелері. Талаптар (бұдан әрі – ҚР СТ ИСО/МЭК 27001-2008);</w:t>
      </w:r>
    </w:p>
    <w:bookmarkEnd w:id="31"/>
    <w:bookmarkStart w:name="z101" w:id="32"/>
    <w:p>
      <w:pPr>
        <w:spacing w:after="0"/>
        <w:ind w:left="0"/>
        <w:jc w:val="both"/>
      </w:pPr>
      <w:r>
        <w:rPr>
          <w:rFonts w:ascii="Times New Roman"/>
          <w:b w:val="false"/>
          <w:i w:val="false"/>
          <w:color w:val="000000"/>
          <w:sz w:val="28"/>
        </w:rPr>
        <w:t xml:space="preserve">
      6) ҚР СТ ИСО/МЭК 50739-2006 Есептеу техникасы құралдары. Ақпаратқа рұқсатсыз қол жеткізуден қорғау. Жалпы техникалық талаптар (бұдан әрі - ҚР СТ ИСО/МЭК 50739-2006). </w:t>
      </w:r>
    </w:p>
    <w:bookmarkEnd w:id="32"/>
    <w:bookmarkStart w:name="z102" w:id="33"/>
    <w:p>
      <w:pPr>
        <w:spacing w:after="0"/>
        <w:ind w:left="0"/>
        <w:jc w:val="both"/>
      </w:pPr>
      <w:r>
        <w:rPr>
          <w:rFonts w:ascii="Times New Roman"/>
          <w:b w:val="false"/>
          <w:i w:val="false"/>
          <w:color w:val="000000"/>
          <w:sz w:val="28"/>
        </w:rPr>
        <w:t>
      5. Ақпараттық жүйені, "электрондық үкіметтің" ақпараттық-коммуникациялық тұғырнамасын, мемлекеттік органның интернет-ресурсын ақпараттық қауіпсіздік талаптарына сәйкестігіне аттестаттық тексеру мына тәртіппен жүргізіледі:</w:t>
      </w:r>
    </w:p>
    <w:bookmarkEnd w:id="33"/>
    <w:bookmarkStart w:name="z103" w:id="34"/>
    <w:p>
      <w:pPr>
        <w:spacing w:after="0"/>
        <w:ind w:left="0"/>
        <w:jc w:val="both"/>
      </w:pPr>
      <w:r>
        <w:rPr>
          <w:rFonts w:ascii="Times New Roman"/>
          <w:b w:val="false"/>
          <w:i w:val="false"/>
          <w:color w:val="000000"/>
          <w:sz w:val="28"/>
        </w:rPr>
        <w:t>
      1) аттестаттау объектісінің құрылымын алдын ала зерттеу;</w:t>
      </w:r>
    </w:p>
    <w:bookmarkEnd w:id="34"/>
    <w:bookmarkStart w:name="z104" w:id="35"/>
    <w:p>
      <w:pPr>
        <w:spacing w:after="0"/>
        <w:ind w:left="0"/>
        <w:jc w:val="both"/>
      </w:pPr>
      <w:r>
        <w:rPr>
          <w:rFonts w:ascii="Times New Roman"/>
          <w:b w:val="false"/>
          <w:i w:val="false"/>
          <w:color w:val="000000"/>
          <w:sz w:val="28"/>
        </w:rPr>
        <w:t>
      2) АҚ жөніндегі ТҚ зерделеу, талдау және бағалау;</w:t>
      </w:r>
    </w:p>
    <w:bookmarkEnd w:id="35"/>
    <w:bookmarkStart w:name="z105" w:id="36"/>
    <w:p>
      <w:pPr>
        <w:spacing w:after="0"/>
        <w:ind w:left="0"/>
        <w:jc w:val="both"/>
      </w:pPr>
      <w:r>
        <w:rPr>
          <w:rFonts w:ascii="Times New Roman"/>
          <w:b w:val="false"/>
          <w:i w:val="false"/>
          <w:color w:val="000000"/>
          <w:sz w:val="28"/>
        </w:rPr>
        <w:t>
      3) аттестаттау объектісін аспаптық тексеруді қоса алғанда, БТ, ҚР СТ ИСО / МЭК 27001-2008 және ҚР СТ ИСО / МЭК 27002-2009, ҚР СТ ГОСТ Р 50739-95-2006, АҚ жөніндегі ТҚ талаптарын орындау бойынша жұмыстарды ұйымдастыру жай-күйін тексеру;</w:t>
      </w:r>
    </w:p>
    <w:bookmarkEnd w:id="36"/>
    <w:bookmarkStart w:name="z106" w:id="37"/>
    <w:p>
      <w:pPr>
        <w:spacing w:after="0"/>
        <w:ind w:left="0"/>
        <w:jc w:val="both"/>
      </w:pPr>
      <w:r>
        <w:rPr>
          <w:rFonts w:ascii="Times New Roman"/>
          <w:b w:val="false"/>
          <w:i w:val="false"/>
          <w:color w:val="000000"/>
          <w:sz w:val="28"/>
        </w:rPr>
        <w:t xml:space="preserve">
      4) аттестаттық тексеру актісін жасау. </w:t>
      </w:r>
    </w:p>
    <w:bookmarkEnd w:id="37"/>
    <w:bookmarkStart w:name="z6" w:id="38"/>
    <w:p>
      <w:pPr>
        <w:spacing w:after="0"/>
        <w:ind w:left="0"/>
        <w:jc w:val="left"/>
      </w:pPr>
      <w:r>
        <w:rPr>
          <w:rFonts w:ascii="Times New Roman"/>
          <w:b/>
          <w:i w:val="false"/>
          <w:color w:val="000000"/>
        </w:rPr>
        <w:t xml:space="preserve"> 2. Аттестаттау объектісінің құрылымын алдын ала зерттеу</w:t>
      </w:r>
    </w:p>
    <w:bookmarkEnd w:id="38"/>
    <w:bookmarkStart w:name="z7" w:id="39"/>
    <w:p>
      <w:pPr>
        <w:spacing w:after="0"/>
        <w:ind w:left="0"/>
        <w:jc w:val="both"/>
      </w:pPr>
      <w:r>
        <w:rPr>
          <w:rFonts w:ascii="Times New Roman"/>
          <w:b w:val="false"/>
          <w:i w:val="false"/>
          <w:color w:val="000000"/>
          <w:sz w:val="28"/>
        </w:rPr>
        <w:t xml:space="preserve">
      6. Аттестаттау объектісінің құрылымын алдын ала зрттеу аттестаттау объектісінің жұмыс істеу ерекшеліктерін айқындау және аттестаттау объектісінде пайдаланылатын аппараттық-бағдарламалық құралдар, локальдық және корпоративтік желі, ақпаратты қорғау технологиялары мен процедуралар туралы жалпы ақпарат алу мақсатында жүргізіледі. </w:t>
      </w:r>
    </w:p>
    <w:bookmarkEnd w:id="39"/>
    <w:bookmarkStart w:name="z107" w:id="40"/>
    <w:p>
      <w:pPr>
        <w:spacing w:after="0"/>
        <w:ind w:left="0"/>
        <w:jc w:val="both"/>
      </w:pPr>
      <w:r>
        <w:rPr>
          <w:rFonts w:ascii="Times New Roman"/>
          <w:b w:val="false"/>
          <w:i w:val="false"/>
          <w:color w:val="000000"/>
          <w:sz w:val="28"/>
        </w:rPr>
        <w:t>
      7. Құрылымды алдын ала зерттеу процесі келесі техникалық құжаттамамен танысуды қамтиды:</w:t>
      </w:r>
    </w:p>
    <w:bookmarkEnd w:id="40"/>
    <w:bookmarkStart w:name="z108" w:id="41"/>
    <w:p>
      <w:pPr>
        <w:spacing w:after="0"/>
        <w:ind w:left="0"/>
        <w:jc w:val="both"/>
      </w:pPr>
      <w:r>
        <w:rPr>
          <w:rFonts w:ascii="Times New Roman"/>
          <w:b w:val="false"/>
          <w:i w:val="false"/>
          <w:color w:val="000000"/>
          <w:sz w:val="28"/>
        </w:rPr>
        <w:t>
      1) аттестаттау объектісін құрудың техникалық тапсырмасы;</w:t>
      </w:r>
    </w:p>
    <w:bookmarkEnd w:id="41"/>
    <w:bookmarkStart w:name="z109" w:id="42"/>
    <w:p>
      <w:pPr>
        <w:spacing w:after="0"/>
        <w:ind w:left="0"/>
        <w:jc w:val="both"/>
      </w:pPr>
      <w:r>
        <w:rPr>
          <w:rFonts w:ascii="Times New Roman"/>
          <w:b w:val="false"/>
          <w:i w:val="false"/>
          <w:color w:val="000000"/>
          <w:sz w:val="28"/>
        </w:rPr>
        <w:t>
      2) аттестаттау объектісінің жалпы функционалдық және локальдық схемасы;</w:t>
      </w:r>
    </w:p>
    <w:bookmarkEnd w:id="42"/>
    <w:bookmarkStart w:name="z110" w:id="43"/>
    <w:p>
      <w:pPr>
        <w:spacing w:after="0"/>
        <w:ind w:left="0"/>
        <w:jc w:val="both"/>
      </w:pPr>
      <w:r>
        <w:rPr>
          <w:rFonts w:ascii="Times New Roman"/>
          <w:b w:val="false"/>
          <w:i w:val="false"/>
          <w:color w:val="000000"/>
          <w:sz w:val="28"/>
        </w:rPr>
        <w:t>
      3) аттестаттау объектісінде пайдаланылатын бағдарламалық және техникалық құралдар тізбесі;</w:t>
      </w:r>
    </w:p>
    <w:bookmarkEnd w:id="43"/>
    <w:bookmarkStart w:name="z111" w:id="44"/>
    <w:p>
      <w:pPr>
        <w:spacing w:after="0"/>
        <w:ind w:left="0"/>
        <w:jc w:val="both"/>
      </w:pPr>
      <w:r>
        <w:rPr>
          <w:rFonts w:ascii="Times New Roman"/>
          <w:b w:val="false"/>
          <w:i w:val="false"/>
          <w:color w:val="000000"/>
          <w:sz w:val="28"/>
        </w:rPr>
        <w:t>
      4) көрсетілетін ақпараттық-коммуникациялық қызметтерді пайдалануға арналған шарт (аттестаттау объектісі ақпараттық-коммуникациялық қызметтерді пайдаланған жағдайда).</w:t>
      </w:r>
    </w:p>
    <w:bookmarkEnd w:id="44"/>
    <w:bookmarkStart w:name="z8" w:id="45"/>
    <w:p>
      <w:pPr>
        <w:spacing w:after="0"/>
        <w:ind w:left="0"/>
        <w:jc w:val="left"/>
      </w:pPr>
      <w:r>
        <w:rPr>
          <w:rFonts w:ascii="Times New Roman"/>
          <w:b/>
          <w:i w:val="false"/>
          <w:color w:val="000000"/>
        </w:rPr>
        <w:t xml:space="preserve"> 3. АҚ жөніндегі ТҚ зерттеу, талдау және бағалау</w:t>
      </w:r>
    </w:p>
    <w:bookmarkEnd w:id="45"/>
    <w:bookmarkStart w:name="z9" w:id="46"/>
    <w:p>
      <w:pPr>
        <w:spacing w:after="0"/>
        <w:ind w:left="0"/>
        <w:jc w:val="both"/>
      </w:pPr>
      <w:r>
        <w:rPr>
          <w:rFonts w:ascii="Times New Roman"/>
          <w:b w:val="false"/>
          <w:i w:val="false"/>
          <w:color w:val="000000"/>
          <w:sz w:val="28"/>
        </w:rPr>
        <w:t xml:space="preserve">
      8. АҚ жөніндегі ТҚ зерттеу, талдау және бағалау ақпараттық қауіпсіздік бойынша талаптардың толықтығын, өзектілігін және БТ, ҚР СТ ИСО/МЭК 27001-2008 және СТ РК ИСО/МЭК 27002-2009 талаптарына дұрыстығын тексеру мақсатында жүргізіледі. </w:t>
      </w:r>
    </w:p>
    <w:bookmarkEnd w:id="46"/>
    <w:bookmarkStart w:name="z112" w:id="47"/>
    <w:p>
      <w:pPr>
        <w:spacing w:after="0"/>
        <w:ind w:left="0"/>
        <w:jc w:val="both"/>
      </w:pPr>
      <w:r>
        <w:rPr>
          <w:rFonts w:ascii="Times New Roman"/>
          <w:b w:val="false"/>
          <w:i w:val="false"/>
          <w:color w:val="000000"/>
          <w:sz w:val="28"/>
        </w:rPr>
        <w:t>
      9. Ақпараттық қауіпсіздік талаптарына сәйкестігіне зерттеу, талдау және бағалау жүргізілетін АҚ жөніндегі ТҚ:</w:t>
      </w:r>
    </w:p>
    <w:bookmarkEnd w:id="47"/>
    <w:bookmarkStart w:name="z113" w:id="48"/>
    <w:p>
      <w:pPr>
        <w:spacing w:after="0"/>
        <w:ind w:left="0"/>
        <w:jc w:val="both"/>
      </w:pPr>
      <w:r>
        <w:rPr>
          <w:rFonts w:ascii="Times New Roman"/>
          <w:b w:val="false"/>
          <w:i w:val="false"/>
          <w:color w:val="000000"/>
          <w:sz w:val="28"/>
        </w:rPr>
        <w:t>
      1) ақпараттық қауіпсіздік саясаты (бұдан әрі – Саясат);</w:t>
      </w:r>
    </w:p>
    <w:bookmarkEnd w:id="48"/>
    <w:bookmarkStart w:name="z114" w:id="49"/>
    <w:p>
      <w:pPr>
        <w:spacing w:after="0"/>
        <w:ind w:left="0"/>
        <w:jc w:val="both"/>
      </w:pPr>
      <w:r>
        <w:rPr>
          <w:rFonts w:ascii="Times New Roman"/>
          <w:b w:val="false"/>
          <w:i w:val="false"/>
          <w:color w:val="000000"/>
          <w:sz w:val="28"/>
        </w:rPr>
        <w:t>
      2) ақпаратты өңдеу құралдарымен байланысты активтерді сәйкестендіру, сыныптау және маркалау қағидалары (бұдан әрі – Сәйкестендіру қағидалары);</w:t>
      </w:r>
    </w:p>
    <w:bookmarkEnd w:id="49"/>
    <w:bookmarkStart w:name="z115" w:id="50"/>
    <w:p>
      <w:pPr>
        <w:spacing w:after="0"/>
        <w:ind w:left="0"/>
        <w:jc w:val="both"/>
      </w:pPr>
      <w:r>
        <w:rPr>
          <w:rFonts w:ascii="Times New Roman"/>
          <w:b w:val="false"/>
          <w:i w:val="false"/>
          <w:color w:val="000000"/>
          <w:sz w:val="28"/>
        </w:rPr>
        <w:t>
      3) ақпараттық қауіпсіздік тәуекелдерін бағалау әдістемесі (бұдан әрі – Тәуекелдерді бағалау әдістемесі);</w:t>
      </w:r>
    </w:p>
    <w:bookmarkEnd w:id="50"/>
    <w:bookmarkStart w:name="z116" w:id="51"/>
    <w:p>
      <w:pPr>
        <w:spacing w:after="0"/>
        <w:ind w:left="0"/>
        <w:jc w:val="both"/>
      </w:pPr>
      <w:r>
        <w:rPr>
          <w:rFonts w:ascii="Times New Roman"/>
          <w:b w:val="false"/>
          <w:i w:val="false"/>
          <w:color w:val="000000"/>
          <w:sz w:val="28"/>
        </w:rPr>
        <w:t>
      4) ақпаратты өңдеу құралдарымен байланысты активтердің үздіксіз жұмыс істеуін қамтамасыз ету қағидалары (бұдан әрі – Жұмыстың үздіксіздігін қамтамасыз ету қағидалары);</w:t>
      </w:r>
    </w:p>
    <w:bookmarkEnd w:id="51"/>
    <w:bookmarkStart w:name="z117" w:id="52"/>
    <w:p>
      <w:pPr>
        <w:spacing w:after="0"/>
        <w:ind w:left="0"/>
        <w:jc w:val="both"/>
      </w:pPr>
      <w:r>
        <w:rPr>
          <w:rFonts w:ascii="Times New Roman"/>
          <w:b w:val="false"/>
          <w:i w:val="false"/>
          <w:color w:val="000000"/>
          <w:sz w:val="28"/>
        </w:rPr>
        <w:t>
      5) есептеу техникасы құралдарын, телекоммуникациялық жабдықты және бағдарламалық қамтамасыз етуді түгендеу мен паспорттандыру қағидалары (бұдан әрі – Түгендеу қағидалары);</w:t>
      </w:r>
    </w:p>
    <w:bookmarkEnd w:id="52"/>
    <w:bookmarkStart w:name="z118" w:id="53"/>
    <w:p>
      <w:pPr>
        <w:spacing w:after="0"/>
        <w:ind w:left="0"/>
        <w:jc w:val="both"/>
      </w:pPr>
      <w:r>
        <w:rPr>
          <w:rFonts w:ascii="Times New Roman"/>
          <w:b w:val="false"/>
          <w:i w:val="false"/>
          <w:color w:val="000000"/>
          <w:sz w:val="28"/>
        </w:rPr>
        <w:t>
      6) ішкі ақпараттық қауіпсіздік аудитін өткізу қағидалары (бұдан әрі – ішкі аудит қағидалары);</w:t>
      </w:r>
    </w:p>
    <w:bookmarkEnd w:id="53"/>
    <w:bookmarkStart w:name="z119" w:id="54"/>
    <w:p>
      <w:pPr>
        <w:spacing w:after="0"/>
        <w:ind w:left="0"/>
        <w:jc w:val="both"/>
      </w:pPr>
      <w:r>
        <w:rPr>
          <w:rFonts w:ascii="Times New Roman"/>
          <w:b w:val="false"/>
          <w:i w:val="false"/>
          <w:color w:val="000000"/>
          <w:sz w:val="28"/>
        </w:rPr>
        <w:t>
      7) ақпаратты криптографиялық қорғау құралдарын пайдалану қағидалары (бұдан әрі – Криптографиялық құралдарды пайдалану қағидалары);</w:t>
      </w:r>
    </w:p>
    <w:bookmarkEnd w:id="54"/>
    <w:bookmarkStart w:name="z120" w:id="55"/>
    <w:p>
      <w:pPr>
        <w:spacing w:after="0"/>
        <w:ind w:left="0"/>
        <w:jc w:val="both"/>
      </w:pPr>
      <w:r>
        <w:rPr>
          <w:rFonts w:ascii="Times New Roman"/>
          <w:b w:val="false"/>
          <w:i w:val="false"/>
          <w:color w:val="000000"/>
          <w:sz w:val="28"/>
        </w:rPr>
        <w:t xml:space="preserve">
      8) электрондық ресурстарға қол жеткізу құқықтарын бөлу қағидалары (бұдан әрі – Қол жеткізу құқықтарын шектеу қағидалары); </w:t>
      </w:r>
    </w:p>
    <w:bookmarkEnd w:id="55"/>
    <w:bookmarkStart w:name="z121" w:id="56"/>
    <w:p>
      <w:pPr>
        <w:spacing w:after="0"/>
        <w:ind w:left="0"/>
        <w:jc w:val="both"/>
      </w:pPr>
      <w:r>
        <w:rPr>
          <w:rFonts w:ascii="Times New Roman"/>
          <w:b w:val="false"/>
          <w:i w:val="false"/>
          <w:color w:val="000000"/>
          <w:sz w:val="28"/>
        </w:rPr>
        <w:t>
      9) Интернетті және электрондық поштаны пайдалану қағидалары;</w:t>
      </w:r>
    </w:p>
    <w:bookmarkEnd w:id="56"/>
    <w:bookmarkStart w:name="z122" w:id="57"/>
    <w:p>
      <w:pPr>
        <w:spacing w:after="0"/>
        <w:ind w:left="0"/>
        <w:jc w:val="both"/>
      </w:pPr>
      <w:r>
        <w:rPr>
          <w:rFonts w:ascii="Times New Roman"/>
          <w:b w:val="false"/>
          <w:i w:val="false"/>
          <w:color w:val="000000"/>
          <w:sz w:val="28"/>
        </w:rPr>
        <w:t>
      10) аутентификация процедурасын ұйымдастыру қағидалары;</w:t>
      </w:r>
    </w:p>
    <w:bookmarkEnd w:id="57"/>
    <w:bookmarkStart w:name="z123" w:id="58"/>
    <w:p>
      <w:pPr>
        <w:spacing w:after="0"/>
        <w:ind w:left="0"/>
        <w:jc w:val="both"/>
      </w:pPr>
      <w:r>
        <w:rPr>
          <w:rFonts w:ascii="Times New Roman"/>
          <w:b w:val="false"/>
          <w:i w:val="false"/>
          <w:color w:val="000000"/>
          <w:sz w:val="28"/>
        </w:rPr>
        <w:t>
      11) вирусқа қарсы бақылауды ұйымдастыру қағидалары;</w:t>
      </w:r>
    </w:p>
    <w:bookmarkEnd w:id="58"/>
    <w:bookmarkStart w:name="z124" w:id="59"/>
    <w:p>
      <w:pPr>
        <w:spacing w:after="0"/>
        <w:ind w:left="0"/>
        <w:jc w:val="both"/>
      </w:pPr>
      <w:r>
        <w:rPr>
          <w:rFonts w:ascii="Times New Roman"/>
          <w:b w:val="false"/>
          <w:i w:val="false"/>
          <w:color w:val="000000"/>
          <w:sz w:val="28"/>
        </w:rPr>
        <w:t>
      12) мобильдік құрылғыларды және ақпаратты тасығыштарды пайдалану қағидалары (бұдан әрі - Мобильдік құрылғыларды пайдалану қағидалары);</w:t>
      </w:r>
    </w:p>
    <w:bookmarkEnd w:id="59"/>
    <w:bookmarkStart w:name="z125" w:id="60"/>
    <w:p>
      <w:pPr>
        <w:spacing w:after="0"/>
        <w:ind w:left="0"/>
        <w:jc w:val="both"/>
      </w:pPr>
      <w:r>
        <w:rPr>
          <w:rFonts w:ascii="Times New Roman"/>
          <w:b w:val="false"/>
          <w:i w:val="false"/>
          <w:color w:val="000000"/>
          <w:sz w:val="28"/>
        </w:rPr>
        <w:t>
      13) ақпаратты өндеу құралдарын физикалық қорғауды және ақпараттық ресурстардың қауіпсіз жұмыс істеу ортасын ұйымдастыру қағидалары (бұдан әрі – Физикалық қорғауды ұйымдастыру қағидалары);</w:t>
      </w:r>
    </w:p>
    <w:bookmarkEnd w:id="60"/>
    <w:bookmarkStart w:name="z126" w:id="61"/>
    <w:p>
      <w:pPr>
        <w:spacing w:after="0"/>
        <w:ind w:left="0"/>
        <w:jc w:val="both"/>
      </w:pPr>
      <w:r>
        <w:rPr>
          <w:rFonts w:ascii="Times New Roman"/>
          <w:b w:val="false"/>
          <w:i w:val="false"/>
          <w:color w:val="000000"/>
          <w:sz w:val="28"/>
        </w:rPr>
        <w:t xml:space="preserve">
      14) әкімшінің аттестаттау объектісін сүймелдеу жөніндегі басшылығы (бұдан әрі – Әкімші басшылығы); </w:t>
      </w:r>
    </w:p>
    <w:bookmarkEnd w:id="61"/>
    <w:bookmarkStart w:name="z127" w:id="62"/>
    <w:p>
      <w:pPr>
        <w:spacing w:after="0"/>
        <w:ind w:left="0"/>
        <w:jc w:val="both"/>
      </w:pPr>
      <w:r>
        <w:rPr>
          <w:rFonts w:ascii="Times New Roman"/>
          <w:b w:val="false"/>
          <w:i w:val="false"/>
          <w:color w:val="000000"/>
          <w:sz w:val="28"/>
        </w:rPr>
        <w:t>
      15) Ақпаратты резервтік көшіру және қалпына келтіру регламенті (бұдан әрі - Резервтік көшіру регламенті);</w:t>
      </w:r>
    </w:p>
    <w:bookmarkEnd w:id="62"/>
    <w:bookmarkStart w:name="z128" w:id="63"/>
    <w:p>
      <w:pPr>
        <w:spacing w:after="0"/>
        <w:ind w:left="0"/>
        <w:jc w:val="both"/>
      </w:pPr>
      <w:r>
        <w:rPr>
          <w:rFonts w:ascii="Times New Roman"/>
          <w:b w:val="false"/>
          <w:i w:val="false"/>
          <w:color w:val="000000"/>
          <w:sz w:val="28"/>
        </w:rPr>
        <w:t>
      16) пайдаланушылардың АҚ инциденттеріне және штаттан тыс (дағдарысты) жағдайларда әрекет етуі бойынша іс-қимыл тәртібі туралы нұсқаулық (бұдан әрі – Штаттан тыс жағдайлар бойынша нұсқаулық).</w:t>
      </w:r>
    </w:p>
    <w:bookmarkEnd w:id="63"/>
    <w:bookmarkStart w:name="z129" w:id="64"/>
    <w:p>
      <w:pPr>
        <w:spacing w:after="0"/>
        <w:ind w:left="0"/>
        <w:jc w:val="both"/>
      </w:pPr>
      <w:r>
        <w:rPr>
          <w:rFonts w:ascii="Times New Roman"/>
          <w:b w:val="false"/>
          <w:i w:val="false"/>
          <w:color w:val="000000"/>
          <w:sz w:val="28"/>
        </w:rPr>
        <w:t>
      10. Әрбір АҚ жөніндегі ТҚ таныстыру парағының болуына қатысты, оның толықтығы мен өзектілігін тексеру қажет.</w:t>
      </w:r>
    </w:p>
    <w:bookmarkEnd w:id="64"/>
    <w:bookmarkStart w:name="z130" w:id="65"/>
    <w:p>
      <w:pPr>
        <w:spacing w:after="0"/>
        <w:ind w:left="0"/>
        <w:jc w:val="both"/>
      </w:pPr>
      <w:r>
        <w:rPr>
          <w:rFonts w:ascii="Times New Roman"/>
          <w:b w:val="false"/>
          <w:i w:val="false"/>
          <w:color w:val="000000"/>
          <w:sz w:val="28"/>
        </w:rPr>
        <w:t xml:space="preserve">
      11. АҚ жөніндегі ТҚ зерттеу, талдау және бағалаудың нәтижелері аттестаттық тексеру актісінде белгіленеді. </w:t>
      </w:r>
    </w:p>
    <w:bookmarkEnd w:id="65"/>
    <w:bookmarkStart w:name="z10" w:id="66"/>
    <w:p>
      <w:pPr>
        <w:spacing w:after="0"/>
        <w:ind w:left="0"/>
        <w:jc w:val="left"/>
      </w:pPr>
      <w:r>
        <w:rPr>
          <w:rFonts w:ascii="Times New Roman"/>
          <w:b/>
          <w:i w:val="false"/>
          <w:color w:val="000000"/>
        </w:rPr>
        <w:t xml:space="preserve"> 1-параграф. Саясатты зерттеу, талдау және бағалау</w:t>
      </w:r>
    </w:p>
    <w:bookmarkEnd w:id="66"/>
    <w:bookmarkStart w:name="z11" w:id="67"/>
    <w:p>
      <w:pPr>
        <w:spacing w:after="0"/>
        <w:ind w:left="0"/>
        <w:jc w:val="both"/>
      </w:pPr>
      <w:r>
        <w:rPr>
          <w:rFonts w:ascii="Times New Roman"/>
          <w:b w:val="false"/>
          <w:i w:val="false"/>
          <w:color w:val="000000"/>
          <w:sz w:val="28"/>
        </w:rPr>
        <w:t xml:space="preserve">
      12. Саясатты зерттеу, талдау және бағалау Саясаттың негізгі ережелерінің толықтығын, өзектілігін және дұрыстығын айқындау мақсатында жүргізіледі және келесі мәліметтердің болуын анықтау мен сапалы бағалау бойынша жұмыстар жүргізуді қамтиды: </w:t>
      </w:r>
    </w:p>
    <w:bookmarkEnd w:id="67"/>
    <w:bookmarkStart w:name="z131" w:id="68"/>
    <w:p>
      <w:pPr>
        <w:spacing w:after="0"/>
        <w:ind w:left="0"/>
        <w:jc w:val="both"/>
      </w:pPr>
      <w:r>
        <w:rPr>
          <w:rFonts w:ascii="Times New Roman"/>
          <w:b w:val="false"/>
          <w:i w:val="false"/>
          <w:color w:val="000000"/>
          <w:sz w:val="28"/>
        </w:rPr>
        <w:t>
      1) АҚ маңыздылығын ақпаратты бірлесіп пайдалану мүмкіндігін қамтамасыз ететін аспап ретінде ашу арқылы Саясаттың негізгі мақсаттары мен қағидаттары;</w:t>
      </w:r>
    </w:p>
    <w:bookmarkEnd w:id="68"/>
    <w:bookmarkStart w:name="z132" w:id="69"/>
    <w:p>
      <w:pPr>
        <w:spacing w:after="0"/>
        <w:ind w:left="0"/>
        <w:jc w:val="both"/>
      </w:pPr>
      <w:r>
        <w:rPr>
          <w:rFonts w:ascii="Times New Roman"/>
          <w:b w:val="false"/>
          <w:i w:val="false"/>
          <w:color w:val="000000"/>
          <w:sz w:val="28"/>
        </w:rPr>
        <w:t>
      2) АҚ қамтамасыз ету бойынша мақсаттарға қол жеткізу жөніндегі басшылық іс-әрекеттерінің сипаттамасы;</w:t>
      </w:r>
    </w:p>
    <w:bookmarkEnd w:id="69"/>
    <w:bookmarkStart w:name="z133" w:id="70"/>
    <w:p>
      <w:pPr>
        <w:spacing w:after="0"/>
        <w:ind w:left="0"/>
        <w:jc w:val="both"/>
      </w:pPr>
      <w:r>
        <w:rPr>
          <w:rFonts w:ascii="Times New Roman"/>
          <w:b w:val="false"/>
          <w:i w:val="false"/>
          <w:color w:val="000000"/>
          <w:sz w:val="28"/>
        </w:rPr>
        <w:t>
      3) мемлекеттік орган немесе ұйым үшін барынша маңызды қауіпсіздік саясаттарының, қағидаттардың, қағидалар мен талаптардың сипаттамасы;</w:t>
      </w:r>
    </w:p>
    <w:bookmarkEnd w:id="70"/>
    <w:bookmarkStart w:name="z134" w:id="71"/>
    <w:p>
      <w:pPr>
        <w:spacing w:after="0"/>
        <w:ind w:left="0"/>
        <w:jc w:val="both"/>
      </w:pPr>
      <w:r>
        <w:rPr>
          <w:rFonts w:ascii="Times New Roman"/>
          <w:b w:val="false"/>
          <w:i w:val="false"/>
          <w:color w:val="000000"/>
          <w:sz w:val="28"/>
        </w:rPr>
        <w:t>
      4) Саясатты бұзу жағдайындағы талаптар;</w:t>
      </w:r>
    </w:p>
    <w:bookmarkEnd w:id="71"/>
    <w:bookmarkStart w:name="z135" w:id="72"/>
    <w:p>
      <w:pPr>
        <w:spacing w:after="0"/>
        <w:ind w:left="0"/>
        <w:jc w:val="both"/>
      </w:pPr>
      <w:r>
        <w:rPr>
          <w:rFonts w:ascii="Times New Roman"/>
          <w:b w:val="false"/>
          <w:i w:val="false"/>
          <w:color w:val="000000"/>
          <w:sz w:val="28"/>
        </w:rPr>
        <w:t>
      5) АҚ басқару шеңберіндегі жалпы анықтамаларды және қызметкерлердің функциялары;</w:t>
      </w:r>
    </w:p>
    <w:bookmarkEnd w:id="72"/>
    <w:bookmarkStart w:name="z136" w:id="73"/>
    <w:p>
      <w:pPr>
        <w:spacing w:after="0"/>
        <w:ind w:left="0"/>
        <w:jc w:val="both"/>
      </w:pPr>
      <w:r>
        <w:rPr>
          <w:rFonts w:ascii="Times New Roman"/>
          <w:b w:val="false"/>
          <w:i w:val="false"/>
          <w:color w:val="000000"/>
          <w:sz w:val="28"/>
        </w:rPr>
        <w:t>
      6) Саясатты мерзімді қайта қарауға қойылатын талаптар;</w:t>
      </w:r>
    </w:p>
    <w:bookmarkEnd w:id="73"/>
    <w:bookmarkStart w:name="z137" w:id="74"/>
    <w:p>
      <w:pPr>
        <w:spacing w:after="0"/>
        <w:ind w:left="0"/>
        <w:jc w:val="both"/>
      </w:pPr>
      <w:r>
        <w:rPr>
          <w:rFonts w:ascii="Times New Roman"/>
          <w:b w:val="false"/>
          <w:i w:val="false"/>
          <w:color w:val="000000"/>
          <w:sz w:val="28"/>
        </w:rPr>
        <w:t>
      7) басшылықтың АҚ мәселелерін қолдау бойынша функциялары.</w:t>
      </w:r>
    </w:p>
    <w:bookmarkEnd w:id="74"/>
    <w:bookmarkStart w:name="z138" w:id="75"/>
    <w:p>
      <w:pPr>
        <w:spacing w:after="0"/>
        <w:ind w:left="0"/>
        <w:jc w:val="both"/>
      </w:pPr>
      <w:r>
        <w:rPr>
          <w:rFonts w:ascii="Times New Roman"/>
          <w:b w:val="false"/>
          <w:i w:val="false"/>
          <w:color w:val="000000"/>
          <w:sz w:val="28"/>
        </w:rPr>
        <w:t>
      13. Саясатты зерттеу, талдау және бағалау нәтижелерінің негізінде Аттестаттық тексеру актісіне келесі шешімдердің біреуі енгізіледі:</w:t>
      </w:r>
    </w:p>
    <w:bookmarkEnd w:id="75"/>
    <w:bookmarkStart w:name="z139" w:id="76"/>
    <w:p>
      <w:pPr>
        <w:spacing w:after="0"/>
        <w:ind w:left="0"/>
        <w:jc w:val="both"/>
      </w:pPr>
      <w:r>
        <w:rPr>
          <w:rFonts w:ascii="Times New Roman"/>
          <w:b w:val="false"/>
          <w:i w:val="false"/>
          <w:color w:val="000000"/>
          <w:sz w:val="28"/>
        </w:rPr>
        <w:t>
      1) осы Әдістеменің 12-тармағында көрсетілген барлық мәліметтер болған және олар АҚ талаптарына сәйкес келген жағдайда – Саясат АҚ талаптарына сәйкес;</w:t>
      </w:r>
    </w:p>
    <w:bookmarkEnd w:id="76"/>
    <w:bookmarkStart w:name="z140" w:id="77"/>
    <w:p>
      <w:pPr>
        <w:spacing w:after="0"/>
        <w:ind w:left="0"/>
        <w:jc w:val="both"/>
      </w:pPr>
      <w:r>
        <w:rPr>
          <w:rFonts w:ascii="Times New Roman"/>
          <w:b w:val="false"/>
          <w:i w:val="false"/>
          <w:color w:val="000000"/>
          <w:sz w:val="28"/>
        </w:rPr>
        <w:t>
      2) осы Әдістеменің 12-тармағында көрсетілген мәліметтердің біреуі болмаған немесе олар АҚ талаптарына сәйкес келмеген жағдайда - Саясат АҚ талаптарына сәйкес емес.</w:t>
      </w:r>
    </w:p>
    <w:bookmarkEnd w:id="77"/>
    <w:bookmarkStart w:name="z12" w:id="78"/>
    <w:p>
      <w:pPr>
        <w:spacing w:after="0"/>
        <w:ind w:left="0"/>
        <w:jc w:val="left"/>
      </w:pPr>
      <w:r>
        <w:rPr>
          <w:rFonts w:ascii="Times New Roman"/>
          <w:b/>
          <w:i w:val="false"/>
          <w:color w:val="000000"/>
        </w:rPr>
        <w:t xml:space="preserve"> 2-параграф. Сәкестендіру қағидаларын зерттеу, талдау және бағалау</w:t>
      </w:r>
    </w:p>
    <w:bookmarkEnd w:id="78"/>
    <w:bookmarkStart w:name="z13" w:id="79"/>
    <w:p>
      <w:pPr>
        <w:spacing w:after="0"/>
        <w:ind w:left="0"/>
        <w:jc w:val="both"/>
      </w:pPr>
      <w:r>
        <w:rPr>
          <w:rFonts w:ascii="Times New Roman"/>
          <w:b w:val="false"/>
          <w:i w:val="false"/>
          <w:color w:val="000000"/>
          <w:sz w:val="28"/>
        </w:rPr>
        <w:t xml:space="preserve">
      14. Сәкестендіру қағидаларын зерттеу, талдау және бағалау Сәкестендіру қағидалары негізгі ережелерінің толықтығын, өзектілігін және дұрыстығын айқындау мақсатында жүргізіледі және келесі мәліметтердің болуын анықтау мен сапалы бағалау бойынша жұмыстар жүргізуді қамтиды: </w:t>
      </w:r>
    </w:p>
    <w:bookmarkEnd w:id="79"/>
    <w:bookmarkStart w:name="z141" w:id="80"/>
    <w:p>
      <w:pPr>
        <w:spacing w:after="0"/>
        <w:ind w:left="0"/>
        <w:jc w:val="both"/>
      </w:pPr>
      <w:r>
        <w:rPr>
          <w:rFonts w:ascii="Times New Roman"/>
          <w:b w:val="false"/>
          <w:i w:val="false"/>
          <w:color w:val="000000"/>
          <w:sz w:val="28"/>
        </w:rPr>
        <w:t>
      1) активтердің құқықтық талаптарына, олардың құпиялығына, сондай-ақ құндылығы мен маңыздылығына сүйене отырып, оларды (ақпараттық активтер, физикалық активтер және басқа) сәйкестендіруді және сыныптауды жүргізу тәртібі;</w:t>
      </w:r>
    </w:p>
    <w:bookmarkEnd w:id="80"/>
    <w:bookmarkStart w:name="z142" w:id="81"/>
    <w:p>
      <w:pPr>
        <w:spacing w:after="0"/>
        <w:ind w:left="0"/>
        <w:jc w:val="both"/>
      </w:pPr>
      <w:r>
        <w:rPr>
          <w:rFonts w:ascii="Times New Roman"/>
          <w:b w:val="false"/>
          <w:i w:val="false"/>
          <w:color w:val="000000"/>
          <w:sz w:val="28"/>
        </w:rPr>
        <w:t>
      2) сәйкестендірілген активтерге жауапты тұлғаларды бекіту;</w:t>
      </w:r>
    </w:p>
    <w:bookmarkEnd w:id="81"/>
    <w:bookmarkStart w:name="z143" w:id="82"/>
    <w:p>
      <w:pPr>
        <w:spacing w:after="0"/>
        <w:ind w:left="0"/>
        <w:jc w:val="both"/>
      </w:pPr>
      <w:r>
        <w:rPr>
          <w:rFonts w:ascii="Times New Roman"/>
          <w:b w:val="false"/>
          <w:i w:val="false"/>
          <w:color w:val="000000"/>
          <w:sz w:val="28"/>
        </w:rPr>
        <w:t>
      3) активтер тізілімін құру және жүргізу (актив тобын, актив түрін, маңыздылығы мен активтің иесін көрсетумен);</w:t>
      </w:r>
    </w:p>
    <w:bookmarkEnd w:id="82"/>
    <w:bookmarkStart w:name="z144" w:id="83"/>
    <w:p>
      <w:pPr>
        <w:spacing w:after="0"/>
        <w:ind w:left="0"/>
        <w:jc w:val="both"/>
      </w:pPr>
      <w:r>
        <w:rPr>
          <w:rFonts w:ascii="Times New Roman"/>
          <w:b w:val="false"/>
          <w:i w:val="false"/>
          <w:color w:val="000000"/>
          <w:sz w:val="28"/>
        </w:rPr>
        <w:t>
      4) активтердің белгіленген тобына, құпиялығына, құндылығы мен маңыздылығына байланысты маркалау тәртібі;</w:t>
      </w:r>
    </w:p>
    <w:bookmarkEnd w:id="83"/>
    <w:bookmarkStart w:name="z145" w:id="84"/>
    <w:p>
      <w:pPr>
        <w:spacing w:after="0"/>
        <w:ind w:left="0"/>
        <w:jc w:val="both"/>
      </w:pPr>
      <w:r>
        <w:rPr>
          <w:rFonts w:ascii="Times New Roman"/>
          <w:b w:val="false"/>
          <w:i w:val="false"/>
          <w:color w:val="000000"/>
          <w:sz w:val="28"/>
        </w:rPr>
        <w:t xml:space="preserve">
      5) мәліметтердің толықтығына қатысты активтер тізілімінің нысаны бойынша талаптар. </w:t>
      </w:r>
    </w:p>
    <w:bookmarkEnd w:id="84"/>
    <w:bookmarkStart w:name="z146" w:id="85"/>
    <w:p>
      <w:pPr>
        <w:spacing w:after="0"/>
        <w:ind w:left="0"/>
        <w:jc w:val="both"/>
      </w:pPr>
      <w:r>
        <w:rPr>
          <w:rFonts w:ascii="Times New Roman"/>
          <w:b w:val="false"/>
          <w:i w:val="false"/>
          <w:color w:val="000000"/>
          <w:sz w:val="28"/>
        </w:rPr>
        <w:t>
      15. Сәкестендіру қағидаларын зерттеу, талдау және бағалау нәтижелерінің негізінде Аттестаттық тексеру актісіне келесі шешімдердің біреуі енгізіледі:</w:t>
      </w:r>
    </w:p>
    <w:bookmarkEnd w:id="85"/>
    <w:bookmarkStart w:name="z147" w:id="86"/>
    <w:p>
      <w:pPr>
        <w:spacing w:after="0"/>
        <w:ind w:left="0"/>
        <w:jc w:val="both"/>
      </w:pPr>
      <w:r>
        <w:rPr>
          <w:rFonts w:ascii="Times New Roman"/>
          <w:b w:val="false"/>
          <w:i w:val="false"/>
          <w:color w:val="000000"/>
          <w:sz w:val="28"/>
        </w:rPr>
        <w:t>
      1) осы Әдістеменің 14-тармағында көрсетілген барлық мәліметтер болған және олар АҚ талаптарына сәйкес келген жағдайда – Сәкестендіру қағидалары АҚ талаптарына сәйкес;</w:t>
      </w:r>
    </w:p>
    <w:bookmarkEnd w:id="86"/>
    <w:bookmarkStart w:name="z148" w:id="87"/>
    <w:p>
      <w:pPr>
        <w:spacing w:after="0"/>
        <w:ind w:left="0"/>
        <w:jc w:val="both"/>
      </w:pPr>
      <w:r>
        <w:rPr>
          <w:rFonts w:ascii="Times New Roman"/>
          <w:b w:val="false"/>
          <w:i w:val="false"/>
          <w:color w:val="000000"/>
          <w:sz w:val="28"/>
        </w:rPr>
        <w:t>
      2) осы Әдістеменің 14-тармағында көрсетілген мәліметтердің біреуі болмаған немесе олар АҚ талаптарына сәйкес келмеген жағдайда - Сәкестендіру қағидалары АҚ талаптарына сәйкес емес.</w:t>
      </w:r>
    </w:p>
    <w:bookmarkEnd w:id="87"/>
    <w:bookmarkStart w:name="z14" w:id="88"/>
    <w:p>
      <w:pPr>
        <w:spacing w:after="0"/>
        <w:ind w:left="0"/>
        <w:jc w:val="left"/>
      </w:pPr>
      <w:r>
        <w:rPr>
          <w:rFonts w:ascii="Times New Roman"/>
          <w:b/>
          <w:i w:val="false"/>
          <w:color w:val="000000"/>
        </w:rPr>
        <w:t xml:space="preserve"> 3-параграф. Тәуекелдерді бағалау әдістемесін зерттеу, талдау және бағалау</w:t>
      </w:r>
    </w:p>
    <w:bookmarkEnd w:id="88"/>
    <w:bookmarkStart w:name="z15" w:id="89"/>
    <w:p>
      <w:pPr>
        <w:spacing w:after="0"/>
        <w:ind w:left="0"/>
        <w:jc w:val="both"/>
      </w:pPr>
      <w:r>
        <w:rPr>
          <w:rFonts w:ascii="Times New Roman"/>
          <w:b w:val="false"/>
          <w:i w:val="false"/>
          <w:color w:val="000000"/>
          <w:sz w:val="28"/>
        </w:rPr>
        <w:t xml:space="preserve">
      16. Тәуекелдерді бағалау әдістемесін зерттеу, талдау және бағалау Тәуекелдерді бағалау әдістемесі негізгі ережелерінің толықтығын, өзектілігін және дұрыстығын айқындау мақсатында жүргізіледі және келесі мәліметтердің болуын анықтау мен сапалы бағалау бойынша жұмыстар жүргізуді қамтиды: </w:t>
      </w:r>
    </w:p>
    <w:bookmarkEnd w:id="89"/>
    <w:bookmarkStart w:name="z149" w:id="90"/>
    <w:p>
      <w:pPr>
        <w:spacing w:after="0"/>
        <w:ind w:left="0"/>
        <w:jc w:val="both"/>
      </w:pPr>
      <w:r>
        <w:rPr>
          <w:rFonts w:ascii="Times New Roman"/>
          <w:b w:val="false"/>
          <w:i w:val="false"/>
          <w:color w:val="000000"/>
          <w:sz w:val="28"/>
        </w:rPr>
        <w:t>
      1) тәуекелдерді бағалау әдістемесін таңдау, тәуекелдерді сәйкестендіруді орындау;</w:t>
      </w:r>
    </w:p>
    <w:bookmarkEnd w:id="90"/>
    <w:bookmarkStart w:name="z150" w:id="91"/>
    <w:p>
      <w:pPr>
        <w:spacing w:after="0"/>
        <w:ind w:left="0"/>
        <w:jc w:val="both"/>
      </w:pPr>
      <w:r>
        <w:rPr>
          <w:rFonts w:ascii="Times New Roman"/>
          <w:b w:val="false"/>
          <w:i w:val="false"/>
          <w:color w:val="000000"/>
          <w:sz w:val="28"/>
        </w:rPr>
        <w:t>
      2) ақпараттың құндылығы мен маңыздылығын анықтау бойынша әдістемелердің сипаттамасы;</w:t>
      </w:r>
    </w:p>
    <w:bookmarkEnd w:id="91"/>
    <w:bookmarkStart w:name="z151" w:id="92"/>
    <w:p>
      <w:pPr>
        <w:spacing w:after="0"/>
        <w:ind w:left="0"/>
        <w:jc w:val="both"/>
      </w:pPr>
      <w:r>
        <w:rPr>
          <w:rFonts w:ascii="Times New Roman"/>
          <w:b w:val="false"/>
          <w:i w:val="false"/>
          <w:color w:val="000000"/>
          <w:sz w:val="28"/>
        </w:rPr>
        <w:t>
      3) АҚ тәуекелдерінің мониторингі, қайта қаару және өзгерту тәртібінің сипаттамасы;</w:t>
      </w:r>
    </w:p>
    <w:bookmarkEnd w:id="92"/>
    <w:bookmarkStart w:name="z152" w:id="93"/>
    <w:p>
      <w:pPr>
        <w:spacing w:after="0"/>
        <w:ind w:left="0"/>
        <w:jc w:val="both"/>
      </w:pPr>
      <w:r>
        <w:rPr>
          <w:rFonts w:ascii="Times New Roman"/>
          <w:b w:val="false"/>
          <w:i w:val="false"/>
          <w:color w:val="000000"/>
          <w:sz w:val="28"/>
        </w:rPr>
        <w:t>
      4) аттестаттау объектісінің ақпараттық қауіпсіздік тәуекелдерін анықтау әдістерінің және реттілігінің сипаттамасы;</w:t>
      </w:r>
    </w:p>
    <w:bookmarkEnd w:id="93"/>
    <w:bookmarkStart w:name="z153" w:id="94"/>
    <w:p>
      <w:pPr>
        <w:spacing w:after="0"/>
        <w:ind w:left="0"/>
        <w:jc w:val="both"/>
      </w:pPr>
      <w:r>
        <w:rPr>
          <w:rFonts w:ascii="Times New Roman"/>
          <w:b w:val="false"/>
          <w:i w:val="false"/>
          <w:color w:val="000000"/>
          <w:sz w:val="28"/>
        </w:rPr>
        <w:t>
      5) айқындалған тәуекелдерді бағалау әдісінің және реттілігінің сипаттамасы;</w:t>
      </w:r>
    </w:p>
    <w:bookmarkEnd w:id="94"/>
    <w:bookmarkStart w:name="z154" w:id="95"/>
    <w:p>
      <w:pPr>
        <w:spacing w:after="0"/>
        <w:ind w:left="0"/>
        <w:jc w:val="both"/>
      </w:pPr>
      <w:r>
        <w:rPr>
          <w:rFonts w:ascii="Times New Roman"/>
          <w:b w:val="false"/>
          <w:i w:val="false"/>
          <w:color w:val="000000"/>
          <w:sz w:val="28"/>
        </w:rPr>
        <w:t>
      6) тәуекелдерді өңдеу әдісінің сипаттамасы;</w:t>
      </w:r>
    </w:p>
    <w:bookmarkEnd w:id="95"/>
    <w:bookmarkStart w:name="z155" w:id="96"/>
    <w:p>
      <w:pPr>
        <w:spacing w:after="0"/>
        <w:ind w:left="0"/>
        <w:jc w:val="both"/>
      </w:pPr>
      <w:r>
        <w:rPr>
          <w:rFonts w:ascii="Times New Roman"/>
          <w:b w:val="false"/>
          <w:i w:val="false"/>
          <w:color w:val="000000"/>
          <w:sz w:val="28"/>
        </w:rPr>
        <w:t>
      7) ақпараттық қауіпсіздік қатерлерін және көздерін айқындау және талдау әдісінің сипаттамасы;</w:t>
      </w:r>
    </w:p>
    <w:bookmarkEnd w:id="96"/>
    <w:bookmarkStart w:name="z156" w:id="97"/>
    <w:p>
      <w:pPr>
        <w:spacing w:after="0"/>
        <w:ind w:left="0"/>
        <w:jc w:val="both"/>
      </w:pPr>
      <w:r>
        <w:rPr>
          <w:rFonts w:ascii="Times New Roman"/>
          <w:b w:val="false"/>
          <w:i w:val="false"/>
          <w:color w:val="000000"/>
          <w:sz w:val="28"/>
        </w:rPr>
        <w:t>
      8) инциденттің ықтималдығын айқындау әдісінің сипаттамасы;</w:t>
      </w:r>
    </w:p>
    <w:bookmarkEnd w:id="97"/>
    <w:bookmarkStart w:name="z157" w:id="98"/>
    <w:p>
      <w:pPr>
        <w:spacing w:after="0"/>
        <w:ind w:left="0"/>
        <w:jc w:val="both"/>
      </w:pPr>
      <w:r>
        <w:rPr>
          <w:rFonts w:ascii="Times New Roman"/>
          <w:b w:val="false"/>
          <w:i w:val="false"/>
          <w:color w:val="000000"/>
          <w:sz w:val="28"/>
        </w:rPr>
        <w:t>
      9) тәуекелдерді түзетуді, сақтауды, болдырмауды және бөлуді ескере отырып, өңдеу тәртібінің сипаттамасы;</w:t>
      </w:r>
    </w:p>
    <w:bookmarkEnd w:id="98"/>
    <w:bookmarkStart w:name="z158" w:id="99"/>
    <w:p>
      <w:pPr>
        <w:spacing w:after="0"/>
        <w:ind w:left="0"/>
        <w:jc w:val="both"/>
      </w:pPr>
      <w:r>
        <w:rPr>
          <w:rFonts w:ascii="Times New Roman"/>
          <w:b w:val="false"/>
          <w:i w:val="false"/>
          <w:color w:val="000000"/>
          <w:sz w:val="28"/>
        </w:rPr>
        <w:t>
      10) тәуекелдерді қайта қарау мен қайта бағалауға қойылатын талаптардың сипаттамасы;</w:t>
      </w:r>
    </w:p>
    <w:bookmarkEnd w:id="99"/>
    <w:bookmarkStart w:name="z159" w:id="100"/>
    <w:p>
      <w:pPr>
        <w:spacing w:after="0"/>
        <w:ind w:left="0"/>
        <w:jc w:val="both"/>
      </w:pPr>
      <w:r>
        <w:rPr>
          <w:rFonts w:ascii="Times New Roman"/>
          <w:b w:val="false"/>
          <w:i w:val="false"/>
          <w:color w:val="000000"/>
          <w:sz w:val="28"/>
        </w:rPr>
        <w:t>
      11) тәуекелді жүзеге асыру жағдайында салдарларды анықтау және бағалау;</w:t>
      </w:r>
    </w:p>
    <w:bookmarkEnd w:id="100"/>
    <w:bookmarkStart w:name="z160" w:id="101"/>
    <w:p>
      <w:pPr>
        <w:spacing w:after="0"/>
        <w:ind w:left="0"/>
        <w:jc w:val="both"/>
      </w:pPr>
      <w:r>
        <w:rPr>
          <w:rFonts w:ascii="Times New Roman"/>
          <w:b w:val="false"/>
          <w:i w:val="false"/>
          <w:color w:val="000000"/>
          <w:sz w:val="28"/>
        </w:rPr>
        <w:t>
      12) тәуекелдерді жүргізу және өңдеу үшін жауапты тұлғаларды белгілеу;</w:t>
      </w:r>
    </w:p>
    <w:bookmarkEnd w:id="101"/>
    <w:bookmarkStart w:name="z161" w:id="102"/>
    <w:p>
      <w:pPr>
        <w:spacing w:after="0"/>
        <w:ind w:left="0"/>
        <w:jc w:val="both"/>
      </w:pPr>
      <w:r>
        <w:rPr>
          <w:rFonts w:ascii="Times New Roman"/>
          <w:b w:val="false"/>
          <w:i w:val="false"/>
          <w:color w:val="000000"/>
          <w:sz w:val="28"/>
        </w:rPr>
        <w:t>
      13) тәуекелдер картасын құру тәртібінің сипаттамасы;</w:t>
      </w:r>
    </w:p>
    <w:bookmarkEnd w:id="102"/>
    <w:bookmarkStart w:name="z162" w:id="103"/>
    <w:p>
      <w:pPr>
        <w:spacing w:after="0"/>
        <w:ind w:left="0"/>
        <w:jc w:val="both"/>
      </w:pPr>
      <w:r>
        <w:rPr>
          <w:rFonts w:ascii="Times New Roman"/>
          <w:b w:val="false"/>
          <w:i w:val="false"/>
          <w:color w:val="000000"/>
          <w:sz w:val="28"/>
        </w:rPr>
        <w:t>
      14) тәуекелдерді бағалау мен талдау нәтижелері бойынша өңдеу жоспарын қалыптастыру тәртібінің сипаттамасы.</w:t>
      </w:r>
    </w:p>
    <w:bookmarkEnd w:id="103"/>
    <w:bookmarkStart w:name="z163" w:id="104"/>
    <w:p>
      <w:pPr>
        <w:spacing w:after="0"/>
        <w:ind w:left="0"/>
        <w:jc w:val="both"/>
      </w:pPr>
      <w:r>
        <w:rPr>
          <w:rFonts w:ascii="Times New Roman"/>
          <w:b w:val="false"/>
          <w:i w:val="false"/>
          <w:color w:val="000000"/>
          <w:sz w:val="28"/>
        </w:rPr>
        <w:t>
      17. Тәуекелдерді бағалау әдістемесін зерттеу, талдау және бағалау нәтижелерінің негізінде Аттестаттық тексеру актісіне келесі шешімдердің біреуі енгізіледі:</w:t>
      </w:r>
    </w:p>
    <w:bookmarkEnd w:id="104"/>
    <w:bookmarkStart w:name="z164" w:id="105"/>
    <w:p>
      <w:pPr>
        <w:spacing w:after="0"/>
        <w:ind w:left="0"/>
        <w:jc w:val="both"/>
      </w:pPr>
      <w:r>
        <w:rPr>
          <w:rFonts w:ascii="Times New Roman"/>
          <w:b w:val="false"/>
          <w:i w:val="false"/>
          <w:color w:val="000000"/>
          <w:sz w:val="28"/>
        </w:rPr>
        <w:t>
      1) осы Әдістеменің 16-тармағында көрсетілген барлық мәліметтер болған және олар АҚ талаптарына сәйкес келген жағдайда – Тәуекелдерді бағалау әдістемесі АҚ талаптарына сәйкес;</w:t>
      </w:r>
    </w:p>
    <w:bookmarkEnd w:id="105"/>
    <w:bookmarkStart w:name="z165" w:id="106"/>
    <w:p>
      <w:pPr>
        <w:spacing w:after="0"/>
        <w:ind w:left="0"/>
        <w:jc w:val="both"/>
      </w:pPr>
      <w:r>
        <w:rPr>
          <w:rFonts w:ascii="Times New Roman"/>
          <w:b w:val="false"/>
          <w:i w:val="false"/>
          <w:color w:val="000000"/>
          <w:sz w:val="28"/>
        </w:rPr>
        <w:t>
      2) осы Әдістеменің 16-тармағында көрсетілген мәліметтердің біреуі болмаған немесе олар АҚ талаптарына сәйкес келмеген жағдайда - Тәуекелдерді бағалау әдістемесі АҚ талаптарына сәйкес емес.</w:t>
      </w:r>
    </w:p>
    <w:bookmarkEnd w:id="106"/>
    <w:bookmarkStart w:name="z16" w:id="107"/>
    <w:p>
      <w:pPr>
        <w:spacing w:after="0"/>
        <w:ind w:left="0"/>
        <w:jc w:val="left"/>
      </w:pPr>
      <w:r>
        <w:rPr>
          <w:rFonts w:ascii="Times New Roman"/>
          <w:b/>
          <w:i w:val="false"/>
          <w:color w:val="000000"/>
        </w:rPr>
        <w:t xml:space="preserve"> 4-параграф. Жұмыстың үздіксіздігін қамтамасыз ету қағидаларын</w:t>
      </w:r>
      <w:r>
        <w:br/>
      </w:r>
      <w:r>
        <w:rPr>
          <w:rFonts w:ascii="Times New Roman"/>
          <w:b/>
          <w:i w:val="false"/>
          <w:color w:val="000000"/>
        </w:rPr>
        <w:t>зерттеу, талдау және бағалау</w:t>
      </w:r>
    </w:p>
    <w:bookmarkEnd w:id="107"/>
    <w:bookmarkStart w:name="z17" w:id="108"/>
    <w:p>
      <w:pPr>
        <w:spacing w:after="0"/>
        <w:ind w:left="0"/>
        <w:jc w:val="both"/>
      </w:pPr>
      <w:r>
        <w:rPr>
          <w:rFonts w:ascii="Times New Roman"/>
          <w:b w:val="false"/>
          <w:i w:val="false"/>
          <w:color w:val="000000"/>
          <w:sz w:val="28"/>
        </w:rPr>
        <w:t xml:space="preserve">
      18. Жұмыстың үздіксіздігін қамтамасыз ету қағидаларын зерттеу, талдау және бағалау Жұмыстың үздіксіздігін қамтамасыз ету қағидалары негізгі ережелерінің толықтығын, өзектілігін және дұрыстығын айқындау мақсатында жүргізіледі және келесі мәліметтердің болуын анықтау мен сапалы бағалау бойынша жұмыстар жүргізуді қамтиды: </w:t>
      </w:r>
    </w:p>
    <w:bookmarkEnd w:id="108"/>
    <w:bookmarkStart w:name="z166" w:id="109"/>
    <w:p>
      <w:pPr>
        <w:spacing w:after="0"/>
        <w:ind w:left="0"/>
        <w:jc w:val="both"/>
      </w:pPr>
      <w:r>
        <w:rPr>
          <w:rFonts w:ascii="Times New Roman"/>
          <w:b w:val="false"/>
          <w:i w:val="false"/>
          <w:color w:val="000000"/>
          <w:sz w:val="28"/>
        </w:rPr>
        <w:t>
      1) аттестаттау объектісінің жұмыс істеу процестерін бұзудың себебі болып табылатын оқиғаларды сәйкестендіру бойынша (жоспарлау тәуекелдерді бағалаумен сүйемелденуі тиіс);</w:t>
      </w:r>
    </w:p>
    <w:bookmarkEnd w:id="109"/>
    <w:bookmarkStart w:name="z167" w:id="110"/>
    <w:p>
      <w:pPr>
        <w:spacing w:after="0"/>
        <w:ind w:left="0"/>
        <w:jc w:val="both"/>
      </w:pPr>
      <w:r>
        <w:rPr>
          <w:rFonts w:ascii="Times New Roman"/>
          <w:b w:val="false"/>
          <w:i w:val="false"/>
          <w:color w:val="000000"/>
          <w:sz w:val="28"/>
        </w:rPr>
        <w:t>
      2) активтер істен шыққан жағдайда активтер тізбесінде белгіленген жұмысының үздіксіздігін қамтамасыз ету процестерін анықтау;</w:t>
      </w:r>
    </w:p>
    <w:bookmarkEnd w:id="110"/>
    <w:bookmarkStart w:name="z168" w:id="111"/>
    <w:p>
      <w:pPr>
        <w:spacing w:after="0"/>
        <w:ind w:left="0"/>
        <w:jc w:val="both"/>
      </w:pPr>
      <w:r>
        <w:rPr>
          <w:rFonts w:ascii="Times New Roman"/>
          <w:b w:val="false"/>
          <w:i w:val="false"/>
          <w:color w:val="000000"/>
          <w:sz w:val="28"/>
        </w:rPr>
        <w:t>
      3) Ақпаратты өңдеу құралдарымен байланысты активтер жұмысының үздіксіздігін қамтамасыз ету жоспарын әзірлеуді көздейтін;</w:t>
      </w:r>
    </w:p>
    <w:bookmarkEnd w:id="111"/>
    <w:bookmarkStart w:name="z169" w:id="112"/>
    <w:p>
      <w:pPr>
        <w:spacing w:after="0"/>
        <w:ind w:left="0"/>
        <w:jc w:val="both"/>
      </w:pPr>
      <w:r>
        <w:rPr>
          <w:rFonts w:ascii="Times New Roman"/>
          <w:b w:val="false"/>
          <w:i w:val="false"/>
          <w:color w:val="000000"/>
          <w:sz w:val="28"/>
        </w:rPr>
        <w:t xml:space="preserve">
      4) тестілеу және активтер жұмысының үздіксіздігі бойынша қолданыстағы процестерді дамыту жоспарларын жаңарту тәртібі туралы; </w:t>
      </w:r>
    </w:p>
    <w:bookmarkEnd w:id="112"/>
    <w:bookmarkStart w:name="z170" w:id="113"/>
    <w:p>
      <w:pPr>
        <w:spacing w:after="0"/>
        <w:ind w:left="0"/>
        <w:jc w:val="both"/>
      </w:pPr>
      <w:r>
        <w:rPr>
          <w:rFonts w:ascii="Times New Roman"/>
          <w:b w:val="false"/>
          <w:i w:val="false"/>
          <w:color w:val="000000"/>
          <w:sz w:val="28"/>
        </w:rPr>
        <w:t>
      5) аттестаттау объектісінің жұмыс істеу процестері үшін жауапты тұлғаларды тағайынду байынша;</w:t>
      </w:r>
    </w:p>
    <w:bookmarkEnd w:id="113"/>
    <w:bookmarkStart w:name="z171" w:id="114"/>
    <w:p>
      <w:pPr>
        <w:spacing w:after="0"/>
        <w:ind w:left="0"/>
        <w:jc w:val="both"/>
      </w:pPr>
      <w:r>
        <w:rPr>
          <w:rFonts w:ascii="Times New Roman"/>
          <w:b w:val="false"/>
          <w:i w:val="false"/>
          <w:color w:val="000000"/>
          <w:sz w:val="28"/>
        </w:rPr>
        <w:t>
      6) Активтер жұмысының үздіксіздігін қамтамасыз ету жоспарын талдауды жүргізу бойынша;</w:t>
      </w:r>
    </w:p>
    <w:bookmarkEnd w:id="114"/>
    <w:bookmarkStart w:name="z172" w:id="115"/>
    <w:p>
      <w:pPr>
        <w:spacing w:after="0"/>
        <w:ind w:left="0"/>
        <w:jc w:val="both"/>
      </w:pPr>
      <w:r>
        <w:rPr>
          <w:rFonts w:ascii="Times New Roman"/>
          <w:b w:val="false"/>
          <w:i w:val="false"/>
          <w:color w:val="000000"/>
          <w:sz w:val="28"/>
        </w:rPr>
        <w:t>
      7) аттестаттау объектісін қалпына келтіру жоспарын әзірлеу бойынша;</w:t>
      </w:r>
    </w:p>
    <w:bookmarkEnd w:id="115"/>
    <w:bookmarkStart w:name="z173" w:id="116"/>
    <w:p>
      <w:pPr>
        <w:spacing w:after="0"/>
        <w:ind w:left="0"/>
        <w:jc w:val="both"/>
      </w:pPr>
      <w:r>
        <w:rPr>
          <w:rFonts w:ascii="Times New Roman"/>
          <w:b w:val="false"/>
          <w:i w:val="false"/>
          <w:color w:val="000000"/>
          <w:sz w:val="28"/>
        </w:rPr>
        <w:t>
      8) қатерлердің, қауіптердің және рұқсатсыз қол жеткізу мүмкіндіктерінің пайда болу тәуекелдерін төмендететін жабдықты орналастыру тәсілдері;</w:t>
      </w:r>
    </w:p>
    <w:bookmarkEnd w:id="116"/>
    <w:bookmarkStart w:name="z174" w:id="117"/>
    <w:p>
      <w:pPr>
        <w:spacing w:after="0"/>
        <w:ind w:left="0"/>
        <w:jc w:val="both"/>
      </w:pPr>
      <w:r>
        <w:rPr>
          <w:rFonts w:ascii="Times New Roman"/>
          <w:b w:val="false"/>
          <w:i w:val="false"/>
          <w:color w:val="000000"/>
          <w:sz w:val="28"/>
        </w:rPr>
        <w:t>
      9) электрмен жабдықтау жүйесіндегі жұмыс істемей қалулардан және коммуникация қызметтерінің жұмысынан орын алатын бұзушылықтардан жабдықты қорғау тәсілдері;</w:t>
      </w:r>
    </w:p>
    <w:bookmarkEnd w:id="117"/>
    <w:bookmarkStart w:name="z175" w:id="118"/>
    <w:p>
      <w:pPr>
        <w:spacing w:after="0"/>
        <w:ind w:left="0"/>
        <w:jc w:val="both"/>
      </w:pPr>
      <w:r>
        <w:rPr>
          <w:rFonts w:ascii="Times New Roman"/>
          <w:b w:val="false"/>
          <w:i w:val="false"/>
          <w:color w:val="000000"/>
          <w:sz w:val="28"/>
        </w:rPr>
        <w:t>
      10) жұмыс істеуінің үздіксіздігін, қолжетімділігі мен тұтастығын қамтамасыз ету үшін жабдыққа техникалық қызмет көрсетудің мерзімділігіне қойылатын талаптар.</w:t>
      </w:r>
    </w:p>
    <w:bookmarkEnd w:id="118"/>
    <w:bookmarkStart w:name="z176" w:id="119"/>
    <w:p>
      <w:pPr>
        <w:spacing w:after="0"/>
        <w:ind w:left="0"/>
        <w:jc w:val="both"/>
      </w:pPr>
      <w:r>
        <w:rPr>
          <w:rFonts w:ascii="Times New Roman"/>
          <w:b w:val="false"/>
          <w:i w:val="false"/>
          <w:color w:val="000000"/>
          <w:sz w:val="28"/>
        </w:rPr>
        <w:t>
      19. Жұмыстың үздіксіздігін қамтамасыз ету қағидаларын зерттеу, талдау және бағалау нәтижелерінің негізінде Аттестаттық тексеру актісіне келесі шешімдердің біреуі енгізіледі:</w:t>
      </w:r>
    </w:p>
    <w:bookmarkEnd w:id="119"/>
    <w:bookmarkStart w:name="z177" w:id="120"/>
    <w:p>
      <w:pPr>
        <w:spacing w:after="0"/>
        <w:ind w:left="0"/>
        <w:jc w:val="both"/>
      </w:pPr>
      <w:r>
        <w:rPr>
          <w:rFonts w:ascii="Times New Roman"/>
          <w:b w:val="false"/>
          <w:i w:val="false"/>
          <w:color w:val="000000"/>
          <w:sz w:val="28"/>
        </w:rPr>
        <w:t>
      1) осы Әдістеменің 18-тармағында көрсетілген барлық мәліметтер болған және олар АҚ талаптарына сәйкес келген жағдайда – Жұмыстың үздіксіздігін қамтамасыз ету қағидалары АҚ талаптарына сәйкес;</w:t>
      </w:r>
    </w:p>
    <w:bookmarkEnd w:id="120"/>
    <w:bookmarkStart w:name="z178" w:id="121"/>
    <w:p>
      <w:pPr>
        <w:spacing w:after="0"/>
        <w:ind w:left="0"/>
        <w:jc w:val="both"/>
      </w:pPr>
      <w:r>
        <w:rPr>
          <w:rFonts w:ascii="Times New Roman"/>
          <w:b w:val="false"/>
          <w:i w:val="false"/>
          <w:color w:val="000000"/>
          <w:sz w:val="28"/>
        </w:rPr>
        <w:t>
      2) осы Әдістеменің 18-тармағында көрсетілген мәліметтердің біреуі болмаған немесе олар АҚ талаптарына сәйкес келмеген жағдайда - Жұмыстың үздіксіздігін қамтамасыз ету қағидалары АҚ талаптарына сәйкес емес.</w:t>
      </w:r>
    </w:p>
    <w:bookmarkEnd w:id="121"/>
    <w:bookmarkStart w:name="z18" w:id="122"/>
    <w:p>
      <w:pPr>
        <w:spacing w:after="0"/>
        <w:ind w:left="0"/>
        <w:jc w:val="left"/>
      </w:pPr>
      <w:r>
        <w:rPr>
          <w:rFonts w:ascii="Times New Roman"/>
          <w:b/>
          <w:i w:val="false"/>
          <w:color w:val="000000"/>
        </w:rPr>
        <w:t xml:space="preserve"> 5-параграф. Түгендеу қағидаларын зерттеу, талдау және бағалау</w:t>
      </w:r>
    </w:p>
    <w:bookmarkEnd w:id="122"/>
    <w:bookmarkStart w:name="z19" w:id="123"/>
    <w:p>
      <w:pPr>
        <w:spacing w:after="0"/>
        <w:ind w:left="0"/>
        <w:jc w:val="both"/>
      </w:pPr>
      <w:r>
        <w:rPr>
          <w:rFonts w:ascii="Times New Roman"/>
          <w:b w:val="false"/>
          <w:i w:val="false"/>
          <w:color w:val="000000"/>
          <w:sz w:val="28"/>
        </w:rPr>
        <w:t xml:space="preserve">
      20. Түгендеу қағидаларын зерттеу, талдау және бағалау Түгендеу қағидалары негізгі ережелерінің толықтығын, өзектілігін және дұрыстығын айқындау мақсатында жүргізіледі және келесі мәліметтердің болуын анықтау мен сапалы бағалау бойынша жұмыстар жүргізуді қамтиды: </w:t>
      </w:r>
    </w:p>
    <w:bookmarkEnd w:id="123"/>
    <w:bookmarkStart w:name="z179" w:id="124"/>
    <w:p>
      <w:pPr>
        <w:spacing w:after="0"/>
        <w:ind w:left="0"/>
        <w:jc w:val="both"/>
      </w:pPr>
      <w:r>
        <w:rPr>
          <w:rFonts w:ascii="Times New Roman"/>
          <w:b w:val="false"/>
          <w:i w:val="false"/>
          <w:color w:val="000000"/>
          <w:sz w:val="28"/>
        </w:rPr>
        <w:t>
      1) құндылығы мен маңыздылығын ескере отырып, есептеу техникасы құралдарын (бұдан әрі - ЕТҚ) сәйкестендіруге қойылатын талаптар;</w:t>
      </w:r>
    </w:p>
    <w:bookmarkEnd w:id="124"/>
    <w:bookmarkStart w:name="z180" w:id="125"/>
    <w:p>
      <w:pPr>
        <w:spacing w:after="0"/>
        <w:ind w:left="0"/>
        <w:jc w:val="both"/>
      </w:pPr>
      <w:r>
        <w:rPr>
          <w:rFonts w:ascii="Times New Roman"/>
          <w:b w:val="false"/>
          <w:i w:val="false"/>
          <w:color w:val="000000"/>
          <w:sz w:val="28"/>
        </w:rPr>
        <w:t>
      2) ЕТҚ паспорттарын ресімдеу тәртібі;</w:t>
      </w:r>
    </w:p>
    <w:bookmarkEnd w:id="125"/>
    <w:bookmarkStart w:name="z181" w:id="126"/>
    <w:p>
      <w:pPr>
        <w:spacing w:after="0"/>
        <w:ind w:left="0"/>
        <w:jc w:val="both"/>
      </w:pPr>
      <w:r>
        <w:rPr>
          <w:rFonts w:ascii="Times New Roman"/>
          <w:b w:val="false"/>
          <w:i w:val="false"/>
          <w:color w:val="000000"/>
          <w:sz w:val="28"/>
        </w:rPr>
        <w:t>
      3) ЕТҚ түгендеу мен паспорттандыруды жүргізу мерзімділігіне қойылатын талаптар;</w:t>
      </w:r>
    </w:p>
    <w:bookmarkEnd w:id="126"/>
    <w:bookmarkStart w:name="z182" w:id="127"/>
    <w:p>
      <w:pPr>
        <w:spacing w:after="0"/>
        <w:ind w:left="0"/>
        <w:jc w:val="both"/>
      </w:pPr>
      <w:r>
        <w:rPr>
          <w:rFonts w:ascii="Times New Roman"/>
          <w:b w:val="false"/>
          <w:i w:val="false"/>
          <w:color w:val="000000"/>
          <w:sz w:val="28"/>
        </w:rPr>
        <w:t>
      4) ЕТҚ, телекоммуникациялық жабдықты және бағдарламалық қамтамасыз етуді кәдеге жаратуға және (немесе) шығысқа шығаруға, соның ішінде деректерді сақтау құрылғыларын кәдеге жарату мен жабдықты қайтадан пайдаланған кезде ақпаратты кепілдікті жоюға қойылатын талаптар;</w:t>
      </w:r>
    </w:p>
    <w:bookmarkEnd w:id="127"/>
    <w:bookmarkStart w:name="z183" w:id="128"/>
    <w:p>
      <w:pPr>
        <w:spacing w:after="0"/>
        <w:ind w:left="0"/>
        <w:jc w:val="both"/>
      </w:pPr>
      <w:r>
        <w:rPr>
          <w:rFonts w:ascii="Times New Roman"/>
          <w:b w:val="false"/>
          <w:i w:val="false"/>
          <w:color w:val="000000"/>
          <w:sz w:val="28"/>
        </w:rPr>
        <w:t>
      5) ЕТҚ түгендеу мен паспорттандыру үшін жауапты тұлғаларды тағайындау бойынша талаптар;</w:t>
      </w:r>
    </w:p>
    <w:bookmarkEnd w:id="128"/>
    <w:bookmarkStart w:name="z184" w:id="129"/>
    <w:p>
      <w:pPr>
        <w:spacing w:after="0"/>
        <w:ind w:left="0"/>
        <w:jc w:val="both"/>
      </w:pPr>
      <w:r>
        <w:rPr>
          <w:rFonts w:ascii="Times New Roman"/>
          <w:b w:val="false"/>
          <w:i w:val="false"/>
          <w:color w:val="000000"/>
          <w:sz w:val="28"/>
        </w:rPr>
        <w:t xml:space="preserve">
      6) лицензияланған БҚ пайдалануға, сатып алуға және есепке алуға қойылатын талаптар. </w:t>
      </w:r>
    </w:p>
    <w:bookmarkEnd w:id="129"/>
    <w:bookmarkStart w:name="z185" w:id="130"/>
    <w:p>
      <w:pPr>
        <w:spacing w:after="0"/>
        <w:ind w:left="0"/>
        <w:jc w:val="both"/>
      </w:pPr>
      <w:r>
        <w:rPr>
          <w:rFonts w:ascii="Times New Roman"/>
          <w:b w:val="false"/>
          <w:i w:val="false"/>
          <w:color w:val="000000"/>
          <w:sz w:val="28"/>
        </w:rPr>
        <w:t>
      21. Түгендеу қағидаларын зерттеу, талдау және бағалау нәтижелерінің негізінде Аттестаттық тексеру актісіне келесі шешімдердің біреуі енгізіледі:</w:t>
      </w:r>
    </w:p>
    <w:bookmarkEnd w:id="130"/>
    <w:bookmarkStart w:name="z186" w:id="131"/>
    <w:p>
      <w:pPr>
        <w:spacing w:after="0"/>
        <w:ind w:left="0"/>
        <w:jc w:val="both"/>
      </w:pPr>
      <w:r>
        <w:rPr>
          <w:rFonts w:ascii="Times New Roman"/>
          <w:b w:val="false"/>
          <w:i w:val="false"/>
          <w:color w:val="000000"/>
          <w:sz w:val="28"/>
        </w:rPr>
        <w:t>
      1) осы Әдістеменің 20-тармағында көрсетілген барлық мәліметтер болған және олар АҚ талаптарына сәйкес келген жағдайда – Түгендеу қағидалары АҚ талаптарына сәйкес;</w:t>
      </w:r>
    </w:p>
    <w:bookmarkEnd w:id="131"/>
    <w:bookmarkStart w:name="z187" w:id="132"/>
    <w:p>
      <w:pPr>
        <w:spacing w:after="0"/>
        <w:ind w:left="0"/>
        <w:jc w:val="both"/>
      </w:pPr>
      <w:r>
        <w:rPr>
          <w:rFonts w:ascii="Times New Roman"/>
          <w:b w:val="false"/>
          <w:i w:val="false"/>
          <w:color w:val="000000"/>
          <w:sz w:val="28"/>
        </w:rPr>
        <w:t>
      2) осы Әдістеменің 20-тармағында көрсетілген мәліметтердің біреуі болмаған немесе олар АҚ талаптарына сәйкес келмеген жағдайда - Түгендеу қағидалары АҚ талаптарына сәйкес емес.</w:t>
      </w:r>
    </w:p>
    <w:bookmarkEnd w:id="132"/>
    <w:bookmarkStart w:name="z20" w:id="133"/>
    <w:p>
      <w:pPr>
        <w:spacing w:after="0"/>
        <w:ind w:left="0"/>
        <w:jc w:val="left"/>
      </w:pPr>
      <w:r>
        <w:rPr>
          <w:rFonts w:ascii="Times New Roman"/>
          <w:b/>
          <w:i w:val="false"/>
          <w:color w:val="000000"/>
        </w:rPr>
        <w:t xml:space="preserve"> 6-параграф. Ішкі аудит қағидаларын зерттеу, талдау және бағалау</w:t>
      </w:r>
    </w:p>
    <w:bookmarkEnd w:id="133"/>
    <w:bookmarkStart w:name="z21" w:id="134"/>
    <w:p>
      <w:pPr>
        <w:spacing w:after="0"/>
        <w:ind w:left="0"/>
        <w:jc w:val="both"/>
      </w:pPr>
      <w:r>
        <w:rPr>
          <w:rFonts w:ascii="Times New Roman"/>
          <w:b w:val="false"/>
          <w:i w:val="false"/>
          <w:color w:val="000000"/>
          <w:sz w:val="28"/>
        </w:rPr>
        <w:t xml:space="preserve">
      22. Ішкі аудит қағидаларын зерттеу, талдау және бағалау Ішкі аудит қағидалары негізгі ережелерінің толықтығын, өзектілігін және дұрыстығын айқындау мақсатында жүргізіледі және келесі мәліметтердің болуын анықтау мен сапалы бағалау бойынша жұмыстар жүргізуді қамтиды: </w:t>
      </w:r>
    </w:p>
    <w:bookmarkEnd w:id="134"/>
    <w:bookmarkStart w:name="z188" w:id="135"/>
    <w:p>
      <w:pPr>
        <w:spacing w:after="0"/>
        <w:ind w:left="0"/>
        <w:jc w:val="both"/>
      </w:pPr>
      <w:r>
        <w:rPr>
          <w:rFonts w:ascii="Times New Roman"/>
          <w:b w:val="false"/>
          <w:i w:val="false"/>
          <w:color w:val="000000"/>
          <w:sz w:val="28"/>
        </w:rPr>
        <w:t>
      1) ішкі ақпараттық қауіпсіздік аудитінің негізгі мақсаттары;</w:t>
      </w:r>
    </w:p>
    <w:bookmarkEnd w:id="135"/>
    <w:bookmarkStart w:name="z189" w:id="136"/>
    <w:p>
      <w:pPr>
        <w:spacing w:after="0"/>
        <w:ind w:left="0"/>
        <w:jc w:val="both"/>
      </w:pPr>
      <w:r>
        <w:rPr>
          <w:rFonts w:ascii="Times New Roman"/>
          <w:b w:val="false"/>
          <w:i w:val="false"/>
          <w:color w:val="000000"/>
          <w:sz w:val="28"/>
        </w:rPr>
        <w:t>
      2) аудиторларға қолжетімділік беру бойынша талаптар;</w:t>
      </w:r>
    </w:p>
    <w:bookmarkEnd w:id="136"/>
    <w:bookmarkStart w:name="z190" w:id="137"/>
    <w:p>
      <w:pPr>
        <w:spacing w:after="0"/>
        <w:ind w:left="0"/>
        <w:jc w:val="both"/>
      </w:pPr>
      <w:r>
        <w:rPr>
          <w:rFonts w:ascii="Times New Roman"/>
          <w:b w:val="false"/>
          <w:i w:val="false"/>
          <w:color w:val="000000"/>
          <w:sz w:val="28"/>
        </w:rPr>
        <w:t>
      3) аспаптық аудитке қойылатын талаптар;</w:t>
      </w:r>
    </w:p>
    <w:bookmarkEnd w:id="137"/>
    <w:bookmarkStart w:name="z191" w:id="138"/>
    <w:p>
      <w:pPr>
        <w:spacing w:after="0"/>
        <w:ind w:left="0"/>
        <w:jc w:val="both"/>
      </w:pPr>
      <w:r>
        <w:rPr>
          <w:rFonts w:ascii="Times New Roman"/>
          <w:b w:val="false"/>
          <w:i w:val="false"/>
          <w:color w:val="000000"/>
          <w:sz w:val="28"/>
        </w:rPr>
        <w:t>
      4) ішкі аудитті жүргізудің мерзімділігі бойынша талаптар;</w:t>
      </w:r>
    </w:p>
    <w:bookmarkEnd w:id="138"/>
    <w:bookmarkStart w:name="z192" w:id="139"/>
    <w:p>
      <w:pPr>
        <w:spacing w:after="0"/>
        <w:ind w:left="0"/>
        <w:jc w:val="both"/>
      </w:pPr>
      <w:r>
        <w:rPr>
          <w:rFonts w:ascii="Times New Roman"/>
          <w:b w:val="false"/>
          <w:i w:val="false"/>
          <w:color w:val="000000"/>
          <w:sz w:val="28"/>
        </w:rPr>
        <w:t>
      5) ішкі аудитті кезеңмен жүргізуді кесте-жоспарының болуы мен жүргізулуіне қойылатын талаптар;</w:t>
      </w:r>
    </w:p>
    <w:bookmarkEnd w:id="139"/>
    <w:bookmarkStart w:name="z193" w:id="140"/>
    <w:p>
      <w:pPr>
        <w:spacing w:after="0"/>
        <w:ind w:left="0"/>
        <w:jc w:val="both"/>
      </w:pPr>
      <w:r>
        <w:rPr>
          <w:rFonts w:ascii="Times New Roman"/>
          <w:b w:val="false"/>
          <w:i w:val="false"/>
          <w:color w:val="000000"/>
          <w:sz w:val="28"/>
        </w:rPr>
        <w:t>
      6) ішкі аудит жүргізу жөніндегі жұмыс тобын қалыптастыру тәртібі бойынша талаптар;</w:t>
      </w:r>
    </w:p>
    <w:bookmarkEnd w:id="140"/>
    <w:bookmarkStart w:name="z194" w:id="141"/>
    <w:p>
      <w:pPr>
        <w:spacing w:after="0"/>
        <w:ind w:left="0"/>
        <w:jc w:val="both"/>
      </w:pPr>
      <w:r>
        <w:rPr>
          <w:rFonts w:ascii="Times New Roman"/>
          <w:b w:val="false"/>
          <w:i w:val="false"/>
          <w:color w:val="000000"/>
          <w:sz w:val="28"/>
        </w:rPr>
        <w:t>
      7) аттестаттау объектілері үшін аудит жүргізуді жоспарлау, тәртібі мен құрамы бойынша талаптар;</w:t>
      </w:r>
    </w:p>
    <w:bookmarkEnd w:id="141"/>
    <w:bookmarkStart w:name="z195" w:id="142"/>
    <w:p>
      <w:pPr>
        <w:spacing w:after="0"/>
        <w:ind w:left="0"/>
        <w:jc w:val="both"/>
      </w:pPr>
      <w:r>
        <w:rPr>
          <w:rFonts w:ascii="Times New Roman"/>
          <w:b w:val="false"/>
          <w:i w:val="false"/>
          <w:color w:val="000000"/>
          <w:sz w:val="28"/>
        </w:rPr>
        <w:t>
      8) ішкі ақпараттық қауіпсіздік аудитінің нәтижелерін ресімдеу тәртібі мен нысаны.</w:t>
      </w:r>
    </w:p>
    <w:bookmarkEnd w:id="142"/>
    <w:bookmarkStart w:name="z196" w:id="143"/>
    <w:p>
      <w:pPr>
        <w:spacing w:after="0"/>
        <w:ind w:left="0"/>
        <w:jc w:val="both"/>
      </w:pPr>
      <w:r>
        <w:rPr>
          <w:rFonts w:ascii="Times New Roman"/>
          <w:b w:val="false"/>
          <w:i w:val="false"/>
          <w:color w:val="000000"/>
          <w:sz w:val="28"/>
        </w:rPr>
        <w:t>
      23. Ішкі аудит қағидаларын зерттеу, талдау және бағалау нәтижелерінің негізінде Аттестаттық тексеру актісіне келесі шешімдердің біреуі енгізіледі:</w:t>
      </w:r>
    </w:p>
    <w:bookmarkEnd w:id="143"/>
    <w:bookmarkStart w:name="z197" w:id="144"/>
    <w:p>
      <w:pPr>
        <w:spacing w:after="0"/>
        <w:ind w:left="0"/>
        <w:jc w:val="both"/>
      </w:pPr>
      <w:r>
        <w:rPr>
          <w:rFonts w:ascii="Times New Roman"/>
          <w:b w:val="false"/>
          <w:i w:val="false"/>
          <w:color w:val="000000"/>
          <w:sz w:val="28"/>
        </w:rPr>
        <w:t>
      1) осы Әдістеменің 22-тармағында көрсетілген барлық мәліметтер болған және олар АҚ талаптарына сәйкес келген жағдайда – Ішкі аудит қағидалары АҚ талаптарына сәйкес;</w:t>
      </w:r>
    </w:p>
    <w:bookmarkEnd w:id="144"/>
    <w:bookmarkStart w:name="z198" w:id="145"/>
    <w:p>
      <w:pPr>
        <w:spacing w:after="0"/>
        <w:ind w:left="0"/>
        <w:jc w:val="both"/>
      </w:pPr>
      <w:r>
        <w:rPr>
          <w:rFonts w:ascii="Times New Roman"/>
          <w:b w:val="false"/>
          <w:i w:val="false"/>
          <w:color w:val="000000"/>
          <w:sz w:val="28"/>
        </w:rPr>
        <w:t>
      2) осы Әдістеменің 22-тармағында көрсетілген мәліметтердің біреуі болмаған немесе олар АҚ талаптарына сәйкес келмеген жағдайда - Ішкі аудит қағидалары АҚ талаптарына сәйкес емес.</w:t>
      </w:r>
    </w:p>
    <w:bookmarkEnd w:id="145"/>
    <w:bookmarkStart w:name="z22" w:id="146"/>
    <w:p>
      <w:pPr>
        <w:spacing w:after="0"/>
        <w:ind w:left="0"/>
        <w:jc w:val="left"/>
      </w:pPr>
      <w:r>
        <w:rPr>
          <w:rFonts w:ascii="Times New Roman"/>
          <w:b/>
          <w:i w:val="false"/>
          <w:color w:val="000000"/>
        </w:rPr>
        <w:t xml:space="preserve"> 7-параграф. Криптографиялық құралдарды пайдалану</w:t>
      </w:r>
      <w:r>
        <w:br/>
      </w:r>
      <w:r>
        <w:rPr>
          <w:rFonts w:ascii="Times New Roman"/>
          <w:b/>
          <w:i w:val="false"/>
          <w:color w:val="000000"/>
        </w:rPr>
        <w:t>қағидаларын зерттеу, талдау және бағалау</w:t>
      </w:r>
    </w:p>
    <w:bookmarkEnd w:id="146"/>
    <w:bookmarkStart w:name="z23" w:id="147"/>
    <w:p>
      <w:pPr>
        <w:spacing w:after="0"/>
        <w:ind w:left="0"/>
        <w:jc w:val="both"/>
      </w:pPr>
      <w:r>
        <w:rPr>
          <w:rFonts w:ascii="Times New Roman"/>
          <w:b w:val="false"/>
          <w:i w:val="false"/>
          <w:color w:val="000000"/>
          <w:sz w:val="28"/>
        </w:rPr>
        <w:t xml:space="preserve">
      1. Криптографиялық құралдарды пайдалану қағидаларын зерттеу, талдау және бағалау Криптографиялық құралдарды пайдалану қағидалары негізгі ережелерінің толықтығын, өзектілігін және дұрыстығын айқындау мақсатында жүргізіледі және келесі мәліметтердің болуын анықтау мен сапалы бағалау бойынша жұмыстар жүргізуді қамтиды: </w:t>
      </w:r>
    </w:p>
    <w:bookmarkEnd w:id="147"/>
    <w:bookmarkStart w:name="z199" w:id="148"/>
    <w:p>
      <w:pPr>
        <w:spacing w:after="0"/>
        <w:ind w:left="0"/>
        <w:jc w:val="both"/>
      </w:pPr>
      <w:r>
        <w:rPr>
          <w:rFonts w:ascii="Times New Roman"/>
          <w:b w:val="false"/>
          <w:i w:val="false"/>
          <w:color w:val="000000"/>
          <w:sz w:val="28"/>
        </w:rPr>
        <w:t>
      1) ҚР СТ ИСО / МЭК 27002-2009 15.1.6–бөліміне сәйкес ақпаратты криптографиялық қорғау құралдарын пайдалану саясаты;</w:t>
      </w:r>
    </w:p>
    <w:bookmarkEnd w:id="148"/>
    <w:bookmarkStart w:name="z200" w:id="149"/>
    <w:p>
      <w:pPr>
        <w:spacing w:after="0"/>
        <w:ind w:left="0"/>
        <w:jc w:val="both"/>
      </w:pPr>
      <w:r>
        <w:rPr>
          <w:rFonts w:ascii="Times New Roman"/>
          <w:b w:val="false"/>
          <w:i w:val="false"/>
          <w:color w:val="000000"/>
          <w:sz w:val="28"/>
        </w:rPr>
        <w:t xml:space="preserve">
      2) кілттерді басқару жүйесіне қойылатын талаптар; </w:t>
      </w:r>
    </w:p>
    <w:bookmarkEnd w:id="149"/>
    <w:bookmarkStart w:name="z201" w:id="150"/>
    <w:p>
      <w:pPr>
        <w:spacing w:after="0"/>
        <w:ind w:left="0"/>
        <w:jc w:val="both"/>
      </w:pPr>
      <w:r>
        <w:rPr>
          <w:rFonts w:ascii="Times New Roman"/>
          <w:b w:val="false"/>
          <w:i w:val="false"/>
          <w:color w:val="000000"/>
          <w:sz w:val="28"/>
        </w:rPr>
        <w:t xml:space="preserve">
      3) кілттерді активациялау және дезактивациялау мерзімдеріне қойылатын талаптар; </w:t>
      </w:r>
    </w:p>
    <w:bookmarkEnd w:id="150"/>
    <w:bookmarkStart w:name="z202" w:id="151"/>
    <w:p>
      <w:pPr>
        <w:spacing w:after="0"/>
        <w:ind w:left="0"/>
        <w:jc w:val="both"/>
      </w:pPr>
      <w:r>
        <w:rPr>
          <w:rFonts w:ascii="Times New Roman"/>
          <w:b w:val="false"/>
          <w:i w:val="false"/>
          <w:color w:val="000000"/>
          <w:sz w:val="28"/>
        </w:rPr>
        <w:t xml:space="preserve">
      4) ашық кілттер сертификаты жөніндегі талаптар; </w:t>
      </w:r>
    </w:p>
    <w:bookmarkEnd w:id="151"/>
    <w:bookmarkStart w:name="z203" w:id="152"/>
    <w:p>
      <w:pPr>
        <w:spacing w:after="0"/>
        <w:ind w:left="0"/>
        <w:jc w:val="both"/>
      </w:pPr>
      <w:r>
        <w:rPr>
          <w:rFonts w:ascii="Times New Roman"/>
          <w:b w:val="false"/>
          <w:i w:val="false"/>
          <w:color w:val="000000"/>
          <w:sz w:val="28"/>
        </w:rPr>
        <w:t>
      5) құпия ақпаратты сақтау, өңдеу және телекоммуникациялар желілері бойынша жіберген кезде қауіпсіздік бойынша тапсырамға сәйкес криптографиялық шифрлауға қойылатыын талаптар.</w:t>
      </w:r>
    </w:p>
    <w:bookmarkEnd w:id="152"/>
    <w:bookmarkStart w:name="z204" w:id="153"/>
    <w:p>
      <w:pPr>
        <w:spacing w:after="0"/>
        <w:ind w:left="0"/>
        <w:jc w:val="both"/>
      </w:pPr>
      <w:r>
        <w:rPr>
          <w:rFonts w:ascii="Times New Roman"/>
          <w:b w:val="false"/>
          <w:i w:val="false"/>
          <w:color w:val="000000"/>
          <w:sz w:val="28"/>
        </w:rPr>
        <w:t>
      25. Криптографиялық құралдарды пайдалану қағидаларын зерттеу, талдау және бағалау нәтижелерінің негізінде Аттестаттық тексеру актісіне келесі шешімдердің біреуі енгізіледі:</w:t>
      </w:r>
    </w:p>
    <w:bookmarkEnd w:id="153"/>
    <w:bookmarkStart w:name="z205" w:id="154"/>
    <w:p>
      <w:pPr>
        <w:spacing w:after="0"/>
        <w:ind w:left="0"/>
        <w:jc w:val="both"/>
      </w:pPr>
      <w:r>
        <w:rPr>
          <w:rFonts w:ascii="Times New Roman"/>
          <w:b w:val="false"/>
          <w:i w:val="false"/>
          <w:color w:val="000000"/>
          <w:sz w:val="28"/>
        </w:rPr>
        <w:t>
      1) осы Әдістеменің 24-тармағында көрсетілген барлық мәліметтер болған және олар АҚ талаптарына сәйкес келген жағдайда – Криптографиялық құралдарды пайдалану қағидалары АҚ талаптарына сәйкес;</w:t>
      </w:r>
    </w:p>
    <w:bookmarkEnd w:id="154"/>
    <w:bookmarkStart w:name="z206" w:id="155"/>
    <w:p>
      <w:pPr>
        <w:spacing w:after="0"/>
        <w:ind w:left="0"/>
        <w:jc w:val="both"/>
      </w:pPr>
      <w:r>
        <w:rPr>
          <w:rFonts w:ascii="Times New Roman"/>
          <w:b w:val="false"/>
          <w:i w:val="false"/>
          <w:color w:val="000000"/>
          <w:sz w:val="28"/>
        </w:rPr>
        <w:t>
      2) осы Әдістеменің 24-тармағында көрсетілген мәліметтердің біреуі болмаған немесе олар АҚ талаптарына сәйкес келмеген жағдайда - Криптографиялық құралдарды пайдалану қағидалары АҚ талаптарына сәйкес емес.</w:t>
      </w:r>
    </w:p>
    <w:bookmarkEnd w:id="155"/>
    <w:bookmarkStart w:name="z24" w:id="156"/>
    <w:p>
      <w:pPr>
        <w:spacing w:after="0"/>
        <w:ind w:left="0"/>
        <w:jc w:val="left"/>
      </w:pPr>
      <w:r>
        <w:rPr>
          <w:rFonts w:ascii="Times New Roman"/>
          <w:b/>
          <w:i w:val="false"/>
          <w:color w:val="000000"/>
        </w:rPr>
        <w:t xml:space="preserve"> 8-параграф. Қол жеткізу құқықтарын бөлу қағидаларын зерттеу,</w:t>
      </w:r>
      <w:r>
        <w:br/>
      </w:r>
      <w:r>
        <w:rPr>
          <w:rFonts w:ascii="Times New Roman"/>
          <w:b/>
          <w:i w:val="false"/>
          <w:color w:val="000000"/>
        </w:rPr>
        <w:t>талдау және бағалау</w:t>
      </w:r>
    </w:p>
    <w:bookmarkEnd w:id="156"/>
    <w:bookmarkStart w:name="z25" w:id="157"/>
    <w:p>
      <w:pPr>
        <w:spacing w:after="0"/>
        <w:ind w:left="0"/>
        <w:jc w:val="both"/>
      </w:pPr>
      <w:r>
        <w:rPr>
          <w:rFonts w:ascii="Times New Roman"/>
          <w:b w:val="false"/>
          <w:i w:val="false"/>
          <w:color w:val="000000"/>
          <w:sz w:val="28"/>
        </w:rPr>
        <w:t xml:space="preserve">
      26. Қол жеткізу құқықтарын бөлу қағидаларын зерттеу, талдау және бағалау Қол жеткізу құқықтарын бөлу қағидалары негізгі ережелерінің толықтығын, өзектілігін және дұрыстығын айқындау мақсатында жүргізіледі және келесі мәліметтердің болуын анықтау мен сапалы бағалау бойынша жұмыстар жүргізуді қамтиды: </w:t>
      </w:r>
    </w:p>
    <w:bookmarkEnd w:id="157"/>
    <w:bookmarkStart w:name="z207" w:id="158"/>
    <w:p>
      <w:pPr>
        <w:spacing w:after="0"/>
        <w:ind w:left="0"/>
        <w:jc w:val="both"/>
      </w:pPr>
      <w:r>
        <w:rPr>
          <w:rFonts w:ascii="Times New Roman"/>
          <w:b w:val="false"/>
          <w:i w:val="false"/>
          <w:color w:val="000000"/>
          <w:sz w:val="28"/>
        </w:rPr>
        <w:t>
      1) жаңа пайдаланушыны тіркеу сәтінен бастап пайдаланушыны тіркеуден алып тастағанға дейін пайдаланушыларды тіркеу кезеінің сипаттамасы;</w:t>
      </w:r>
    </w:p>
    <w:bookmarkEnd w:id="158"/>
    <w:bookmarkStart w:name="z208" w:id="159"/>
    <w:p>
      <w:pPr>
        <w:spacing w:after="0"/>
        <w:ind w:left="0"/>
        <w:jc w:val="both"/>
      </w:pPr>
      <w:r>
        <w:rPr>
          <w:rFonts w:ascii="Times New Roman"/>
          <w:b w:val="false"/>
          <w:i w:val="false"/>
          <w:color w:val="000000"/>
          <w:sz w:val="28"/>
        </w:rPr>
        <w:t>
      2) берілетін ресурстарға қол жеткізу құқықтар тізбесінің сипаттамасы;</w:t>
      </w:r>
    </w:p>
    <w:bookmarkEnd w:id="159"/>
    <w:bookmarkStart w:name="z209" w:id="160"/>
    <w:p>
      <w:pPr>
        <w:spacing w:after="0"/>
        <w:ind w:left="0"/>
        <w:jc w:val="both"/>
      </w:pPr>
      <w:r>
        <w:rPr>
          <w:rFonts w:ascii="Times New Roman"/>
          <w:b w:val="false"/>
          <w:i w:val="false"/>
          <w:color w:val="000000"/>
          <w:sz w:val="28"/>
        </w:rPr>
        <w:t>
      3) қол жеткізу құқығын беру тәртібінің сипаттамасы;</w:t>
      </w:r>
    </w:p>
    <w:bookmarkEnd w:id="160"/>
    <w:bookmarkStart w:name="z210" w:id="161"/>
    <w:p>
      <w:pPr>
        <w:spacing w:after="0"/>
        <w:ind w:left="0"/>
        <w:jc w:val="both"/>
      </w:pPr>
      <w:r>
        <w:rPr>
          <w:rFonts w:ascii="Times New Roman"/>
          <w:b w:val="false"/>
          <w:i w:val="false"/>
          <w:color w:val="000000"/>
          <w:sz w:val="28"/>
        </w:rPr>
        <w:t>
      4) барлық тіркелген пайдаланушылардың есебін жүргізу бойынша талаптар;</w:t>
      </w:r>
    </w:p>
    <w:bookmarkEnd w:id="161"/>
    <w:bookmarkStart w:name="z211" w:id="162"/>
    <w:p>
      <w:pPr>
        <w:spacing w:after="0"/>
        <w:ind w:left="0"/>
        <w:jc w:val="both"/>
      </w:pPr>
      <w:r>
        <w:rPr>
          <w:rFonts w:ascii="Times New Roman"/>
          <w:b w:val="false"/>
          <w:i w:val="false"/>
          <w:color w:val="000000"/>
          <w:sz w:val="28"/>
        </w:rPr>
        <w:t>
      5) пайдаланушылардың қол жеткізу құқықтарын қайта қарауды жүргізу бойынша талаптар;</w:t>
      </w:r>
    </w:p>
    <w:bookmarkEnd w:id="162"/>
    <w:bookmarkStart w:name="z212" w:id="163"/>
    <w:p>
      <w:pPr>
        <w:spacing w:after="0"/>
        <w:ind w:left="0"/>
        <w:jc w:val="both"/>
      </w:pPr>
      <w:r>
        <w:rPr>
          <w:rFonts w:ascii="Times New Roman"/>
          <w:b w:val="false"/>
          <w:i w:val="false"/>
          <w:color w:val="000000"/>
          <w:sz w:val="28"/>
        </w:rPr>
        <w:t>
      6) пайдаланушыларды алынған сәйкестендіргіштерді жариялауға немесе басқа біреуге беруге тыйым салумен таныстыру бойынша талаптар;</w:t>
      </w:r>
    </w:p>
    <w:bookmarkEnd w:id="163"/>
    <w:bookmarkStart w:name="z213" w:id="164"/>
    <w:p>
      <w:pPr>
        <w:spacing w:after="0"/>
        <w:ind w:left="0"/>
        <w:jc w:val="both"/>
      </w:pPr>
      <w:r>
        <w:rPr>
          <w:rFonts w:ascii="Times New Roman"/>
          <w:b w:val="false"/>
          <w:i w:val="false"/>
          <w:color w:val="000000"/>
          <w:sz w:val="28"/>
        </w:rPr>
        <w:t>
      7) есеп жазбасын бұғаттау бойынша талаптардың сипаттамасы.</w:t>
      </w:r>
    </w:p>
    <w:bookmarkEnd w:id="164"/>
    <w:bookmarkStart w:name="z214" w:id="165"/>
    <w:p>
      <w:pPr>
        <w:spacing w:after="0"/>
        <w:ind w:left="0"/>
        <w:jc w:val="both"/>
      </w:pPr>
      <w:r>
        <w:rPr>
          <w:rFonts w:ascii="Times New Roman"/>
          <w:b w:val="false"/>
          <w:i w:val="false"/>
          <w:color w:val="000000"/>
          <w:sz w:val="28"/>
        </w:rPr>
        <w:t>
      27. Қол жеткізу құқықтарын бөлу қағидаларын зерттеу, талдау және бағалау нәтижелерінің негізінде Аттестаттық тексеру актісіне келесі шешімдердің біреуі енгізіледі:</w:t>
      </w:r>
    </w:p>
    <w:bookmarkEnd w:id="165"/>
    <w:bookmarkStart w:name="z215" w:id="166"/>
    <w:p>
      <w:pPr>
        <w:spacing w:after="0"/>
        <w:ind w:left="0"/>
        <w:jc w:val="both"/>
      </w:pPr>
      <w:r>
        <w:rPr>
          <w:rFonts w:ascii="Times New Roman"/>
          <w:b w:val="false"/>
          <w:i w:val="false"/>
          <w:color w:val="000000"/>
          <w:sz w:val="28"/>
        </w:rPr>
        <w:t>
      1) осы Әдістеменің 26-тармағында көрсетілген барлық мәліметтер болған және олар АҚ талаптарына сәйкес келген жағдайда – Қол жеткізу құқықтарын бөлу қағидалары АҚ талаптарына сәйкес;</w:t>
      </w:r>
    </w:p>
    <w:bookmarkEnd w:id="166"/>
    <w:bookmarkStart w:name="z216" w:id="167"/>
    <w:p>
      <w:pPr>
        <w:spacing w:after="0"/>
        <w:ind w:left="0"/>
        <w:jc w:val="both"/>
      </w:pPr>
      <w:r>
        <w:rPr>
          <w:rFonts w:ascii="Times New Roman"/>
          <w:b w:val="false"/>
          <w:i w:val="false"/>
          <w:color w:val="000000"/>
          <w:sz w:val="28"/>
        </w:rPr>
        <w:t>
      2) осы Әдістеменің 26-тармағында көрсетілген мәліметтердің біреуі болмаған немесе олар АҚ талаптарына сәйкес келмеген жағдайда - Қол жеткізу құқықтарын бөлу қағидалары АҚ талаптарына сәйкес емес.</w:t>
      </w:r>
    </w:p>
    <w:bookmarkEnd w:id="167"/>
    <w:bookmarkStart w:name="z26" w:id="168"/>
    <w:p>
      <w:pPr>
        <w:spacing w:after="0"/>
        <w:ind w:left="0"/>
        <w:jc w:val="left"/>
      </w:pPr>
      <w:r>
        <w:rPr>
          <w:rFonts w:ascii="Times New Roman"/>
          <w:b/>
          <w:i w:val="false"/>
          <w:color w:val="000000"/>
        </w:rPr>
        <w:t xml:space="preserve"> 9-параграф. Интернетті және электрондық поштаны пайдалану</w:t>
      </w:r>
      <w:r>
        <w:br/>
      </w:r>
      <w:r>
        <w:rPr>
          <w:rFonts w:ascii="Times New Roman"/>
          <w:b/>
          <w:i w:val="false"/>
          <w:color w:val="000000"/>
        </w:rPr>
        <w:t>қағидаларын зерттеу, талдау және бағалау</w:t>
      </w:r>
    </w:p>
    <w:bookmarkEnd w:id="168"/>
    <w:bookmarkStart w:name="z27" w:id="169"/>
    <w:p>
      <w:pPr>
        <w:spacing w:after="0"/>
        <w:ind w:left="0"/>
        <w:jc w:val="both"/>
      </w:pPr>
      <w:r>
        <w:rPr>
          <w:rFonts w:ascii="Times New Roman"/>
          <w:b w:val="false"/>
          <w:i w:val="false"/>
          <w:color w:val="000000"/>
          <w:sz w:val="28"/>
        </w:rPr>
        <w:t xml:space="preserve">
      28. Интернетті және электрондық поштаны пайдалану қағидаларын зерттеу, талдау және бағалау Интернетті және электрондық поштаны пайдалану қағидалары негізгі ережелерінің толықтығын, өзектілігін және дұрыстығын айқындау мақсатында жүргізіледі және келесі мәліметтердің болуын анықтау мен сапалы бағалау бойынша жұмыстар жүргізуді қамтиды: </w:t>
      </w:r>
    </w:p>
    <w:bookmarkEnd w:id="169"/>
    <w:bookmarkStart w:name="z217" w:id="170"/>
    <w:p>
      <w:pPr>
        <w:spacing w:after="0"/>
        <w:ind w:left="0"/>
        <w:jc w:val="both"/>
      </w:pPr>
      <w:r>
        <w:rPr>
          <w:rFonts w:ascii="Times New Roman"/>
          <w:b w:val="false"/>
          <w:i w:val="false"/>
          <w:color w:val="000000"/>
          <w:sz w:val="28"/>
        </w:rPr>
        <w:t>
      1) электрондық поштаны пайдалану тәртібі;</w:t>
      </w:r>
    </w:p>
    <w:bookmarkEnd w:id="170"/>
    <w:bookmarkStart w:name="z218" w:id="171"/>
    <w:p>
      <w:pPr>
        <w:spacing w:after="0"/>
        <w:ind w:left="0"/>
        <w:jc w:val="both"/>
      </w:pPr>
      <w:r>
        <w:rPr>
          <w:rFonts w:ascii="Times New Roman"/>
          <w:b w:val="false"/>
          <w:i w:val="false"/>
          <w:color w:val="000000"/>
          <w:sz w:val="28"/>
        </w:rPr>
        <w:t>
      2) электрондық хабарламаны ресімдеуге қойылатын талаптар;</w:t>
      </w:r>
    </w:p>
    <w:bookmarkEnd w:id="171"/>
    <w:bookmarkStart w:name="z219" w:id="172"/>
    <w:p>
      <w:pPr>
        <w:spacing w:after="0"/>
        <w:ind w:left="0"/>
        <w:jc w:val="both"/>
      </w:pPr>
      <w:r>
        <w:rPr>
          <w:rFonts w:ascii="Times New Roman"/>
          <w:b w:val="false"/>
          <w:i w:val="false"/>
          <w:color w:val="000000"/>
          <w:sz w:val="28"/>
        </w:rPr>
        <w:t>
      3) Интернетке қол жеткізуге рұқсат беру тәртібі мен әдістері;</w:t>
      </w:r>
    </w:p>
    <w:bookmarkEnd w:id="172"/>
    <w:bookmarkStart w:name="z220" w:id="173"/>
    <w:p>
      <w:pPr>
        <w:spacing w:after="0"/>
        <w:ind w:left="0"/>
        <w:jc w:val="both"/>
      </w:pPr>
      <w:r>
        <w:rPr>
          <w:rFonts w:ascii="Times New Roman"/>
          <w:b w:val="false"/>
          <w:i w:val="false"/>
          <w:color w:val="000000"/>
          <w:sz w:val="28"/>
        </w:rPr>
        <w:t>
      4) Интернетке қолжетімділік мониторингі және бақылау;</w:t>
      </w:r>
    </w:p>
    <w:bookmarkEnd w:id="173"/>
    <w:bookmarkStart w:name="z221" w:id="174"/>
    <w:p>
      <w:pPr>
        <w:spacing w:after="0"/>
        <w:ind w:left="0"/>
        <w:jc w:val="both"/>
      </w:pPr>
      <w:r>
        <w:rPr>
          <w:rFonts w:ascii="Times New Roman"/>
          <w:b w:val="false"/>
          <w:i w:val="false"/>
          <w:color w:val="000000"/>
          <w:sz w:val="28"/>
        </w:rPr>
        <w:t xml:space="preserve">
      5) мемлекеттік органның ведомстволық электрондық поштасының сыртқы электрондық пошта жүйелерімен тек қана электрондық поштаның бірыңғай шлюзі арқылы электрондық өзара іс-қимылды жүзеге асыру туралы талаптар. </w:t>
      </w:r>
    </w:p>
    <w:bookmarkEnd w:id="174"/>
    <w:bookmarkStart w:name="z222" w:id="175"/>
    <w:p>
      <w:pPr>
        <w:spacing w:after="0"/>
        <w:ind w:left="0"/>
        <w:jc w:val="both"/>
      </w:pPr>
      <w:r>
        <w:rPr>
          <w:rFonts w:ascii="Times New Roman"/>
          <w:b w:val="false"/>
          <w:i w:val="false"/>
          <w:color w:val="000000"/>
          <w:sz w:val="28"/>
        </w:rPr>
        <w:t>
      29. Интернетті және электрондық поштаны пайдалану қағидаларын зерттеу, талдау және бағалау нәтижелерінің негізінде Аттестаттық тексеру актісіне келесі шешімдердің біреуі енгізіледі:</w:t>
      </w:r>
    </w:p>
    <w:bookmarkEnd w:id="175"/>
    <w:bookmarkStart w:name="z223" w:id="176"/>
    <w:p>
      <w:pPr>
        <w:spacing w:after="0"/>
        <w:ind w:left="0"/>
        <w:jc w:val="both"/>
      </w:pPr>
      <w:r>
        <w:rPr>
          <w:rFonts w:ascii="Times New Roman"/>
          <w:b w:val="false"/>
          <w:i w:val="false"/>
          <w:color w:val="000000"/>
          <w:sz w:val="28"/>
        </w:rPr>
        <w:t>
      1) осы Әдістеменің 28-тармағында көрсетілген барлық мәліметтер болған және олар АҚ талаптарына сәйкес келген жағдайда – Интернетті және электрондық поштаны пайдалану қағидалары АҚ талаптарына сәйкес;</w:t>
      </w:r>
    </w:p>
    <w:bookmarkEnd w:id="176"/>
    <w:bookmarkStart w:name="z224" w:id="177"/>
    <w:p>
      <w:pPr>
        <w:spacing w:after="0"/>
        <w:ind w:left="0"/>
        <w:jc w:val="both"/>
      </w:pPr>
      <w:r>
        <w:rPr>
          <w:rFonts w:ascii="Times New Roman"/>
          <w:b w:val="false"/>
          <w:i w:val="false"/>
          <w:color w:val="000000"/>
          <w:sz w:val="28"/>
        </w:rPr>
        <w:t>
      2) осы Әдістеменің 28-тармағында көрсетілген мәліметтердің біреуі болмаған немесе олар АҚ талаптарына сәйкес келмеген жағдайда - Интернетті және электрондық поштаны пайдалану қағидалары АҚ талаптарына сәйкес емес.</w:t>
      </w:r>
    </w:p>
    <w:bookmarkEnd w:id="177"/>
    <w:bookmarkStart w:name="z28" w:id="178"/>
    <w:p>
      <w:pPr>
        <w:spacing w:after="0"/>
        <w:ind w:left="0"/>
        <w:jc w:val="left"/>
      </w:pPr>
      <w:r>
        <w:rPr>
          <w:rFonts w:ascii="Times New Roman"/>
          <w:b/>
          <w:i w:val="false"/>
          <w:color w:val="000000"/>
        </w:rPr>
        <w:t xml:space="preserve"> 10-параграф. Аутентификация процедурасын ұйымдастыру</w:t>
      </w:r>
      <w:r>
        <w:br/>
      </w:r>
      <w:r>
        <w:rPr>
          <w:rFonts w:ascii="Times New Roman"/>
          <w:b/>
          <w:i w:val="false"/>
          <w:color w:val="000000"/>
        </w:rPr>
        <w:t>қағидаларын зерттеу, талдау және бағалау</w:t>
      </w:r>
    </w:p>
    <w:bookmarkEnd w:id="178"/>
    <w:bookmarkStart w:name="z29" w:id="179"/>
    <w:p>
      <w:pPr>
        <w:spacing w:after="0"/>
        <w:ind w:left="0"/>
        <w:jc w:val="both"/>
      </w:pPr>
      <w:r>
        <w:rPr>
          <w:rFonts w:ascii="Times New Roman"/>
          <w:b w:val="false"/>
          <w:i w:val="false"/>
          <w:color w:val="000000"/>
          <w:sz w:val="28"/>
        </w:rPr>
        <w:t xml:space="preserve">
      30. Аутентификация процедурасын ұйымдастыру қағидаларын зерттеу, талдау және бағалау Аутентификация процедураларын ұйымдастыру қағидалары негізгі ережелерінің толықтығын, өзектілігін және дұрыстығын айқындау мақсатында жүргізіледі және келесі мәліметтердің болуын анықтау мен сапалы бағалау бойынша жұмыстар жүргізуді қамтиды: </w:t>
      </w:r>
    </w:p>
    <w:bookmarkEnd w:id="179"/>
    <w:bookmarkStart w:name="z225" w:id="180"/>
    <w:p>
      <w:pPr>
        <w:spacing w:after="0"/>
        <w:ind w:left="0"/>
        <w:jc w:val="both"/>
      </w:pPr>
      <w:r>
        <w:rPr>
          <w:rFonts w:ascii="Times New Roman"/>
          <w:b w:val="false"/>
          <w:i w:val="false"/>
          <w:color w:val="000000"/>
          <w:sz w:val="28"/>
        </w:rPr>
        <w:t>
      1) пайдаланушыларды оларға сенім тапсырылған сәйкестендіргіштердің құпиялығын сақтау қажеттігі туралы хабарландыру бойынша талаптар;</w:t>
      </w:r>
    </w:p>
    <w:bookmarkEnd w:id="180"/>
    <w:bookmarkStart w:name="z226" w:id="181"/>
    <w:p>
      <w:pPr>
        <w:spacing w:after="0"/>
        <w:ind w:left="0"/>
        <w:jc w:val="both"/>
      </w:pPr>
      <w:r>
        <w:rPr>
          <w:rFonts w:ascii="Times New Roman"/>
          <w:b w:val="false"/>
          <w:i w:val="false"/>
          <w:color w:val="000000"/>
          <w:sz w:val="28"/>
        </w:rPr>
        <w:t>
      2) пайдаланушыларды парольдерді, пин-кодтарды олардың қауіпсіз сақталуы қамтамасыз етілмесе, қағазға, дербес компьютерге немесе тасымалдау құрылғыларына жазуға рұқсат етілмейтіні туралы хабарландыру бойынша талаптар;</w:t>
      </w:r>
    </w:p>
    <w:bookmarkEnd w:id="181"/>
    <w:bookmarkStart w:name="z227" w:id="182"/>
    <w:p>
      <w:pPr>
        <w:spacing w:after="0"/>
        <w:ind w:left="0"/>
        <w:jc w:val="both"/>
      </w:pPr>
      <w:r>
        <w:rPr>
          <w:rFonts w:ascii="Times New Roman"/>
          <w:b w:val="false"/>
          <w:i w:val="false"/>
          <w:color w:val="000000"/>
          <w:sz w:val="28"/>
        </w:rPr>
        <w:t>
      3) уақытша парольдерді берудің қауіпсіз тәсілі тәртібінің сипаттамасы;</w:t>
      </w:r>
    </w:p>
    <w:bookmarkEnd w:id="182"/>
    <w:bookmarkStart w:name="z228" w:id="183"/>
    <w:p>
      <w:pPr>
        <w:spacing w:after="0"/>
        <w:ind w:left="0"/>
        <w:jc w:val="both"/>
      </w:pPr>
      <w:r>
        <w:rPr>
          <w:rFonts w:ascii="Times New Roman"/>
          <w:b w:val="false"/>
          <w:i w:val="false"/>
          <w:color w:val="000000"/>
          <w:sz w:val="28"/>
        </w:rPr>
        <w:t>
      4) уақытша парольдерге қойылатын талаптардың сипаттамалары;</w:t>
      </w:r>
    </w:p>
    <w:bookmarkEnd w:id="183"/>
    <w:bookmarkStart w:name="z229" w:id="184"/>
    <w:p>
      <w:pPr>
        <w:spacing w:after="0"/>
        <w:ind w:left="0"/>
        <w:jc w:val="both"/>
      </w:pPr>
      <w:r>
        <w:rPr>
          <w:rFonts w:ascii="Times New Roman"/>
          <w:b w:val="false"/>
          <w:i w:val="false"/>
          <w:color w:val="000000"/>
          <w:sz w:val="28"/>
        </w:rPr>
        <w:t>
      5) сәйкестендіргішті жария ету мүмкіндігінің кез келген белгілері болған кезде сәйкестендіру деректерін өзгерту қажеттілігі туралы талаптар;</w:t>
      </w:r>
    </w:p>
    <w:bookmarkEnd w:id="184"/>
    <w:bookmarkStart w:name="z230" w:id="185"/>
    <w:p>
      <w:pPr>
        <w:spacing w:after="0"/>
        <w:ind w:left="0"/>
        <w:jc w:val="both"/>
      </w:pPr>
      <w:r>
        <w:rPr>
          <w:rFonts w:ascii="Times New Roman"/>
          <w:b w:val="false"/>
          <w:i w:val="false"/>
          <w:color w:val="000000"/>
          <w:sz w:val="28"/>
        </w:rPr>
        <w:t>
      6) сапалы парольдерді таңдау бойынша талаптар;</w:t>
      </w:r>
    </w:p>
    <w:bookmarkEnd w:id="185"/>
    <w:bookmarkStart w:name="z231" w:id="186"/>
    <w:p>
      <w:pPr>
        <w:spacing w:after="0"/>
        <w:ind w:left="0"/>
        <w:jc w:val="both"/>
      </w:pPr>
      <w:r>
        <w:rPr>
          <w:rFonts w:ascii="Times New Roman"/>
          <w:b w:val="false"/>
          <w:i w:val="false"/>
          <w:color w:val="000000"/>
          <w:sz w:val="28"/>
        </w:rPr>
        <w:t>
      7) уақыттың тең аралықтарында парольдік аутентификацияны өзгерту бойынша талаптардың сипаттамасы;</w:t>
      </w:r>
    </w:p>
    <w:bookmarkEnd w:id="186"/>
    <w:bookmarkStart w:name="z232" w:id="187"/>
    <w:p>
      <w:pPr>
        <w:spacing w:after="0"/>
        <w:ind w:left="0"/>
        <w:jc w:val="both"/>
      </w:pPr>
      <w:r>
        <w:rPr>
          <w:rFonts w:ascii="Times New Roman"/>
          <w:b w:val="false"/>
          <w:i w:val="false"/>
          <w:color w:val="000000"/>
          <w:sz w:val="28"/>
        </w:rPr>
        <w:t>
      8) жүйеде алғашқы рет тіркеген кезде уақытша парольдерді ауыстыру бойынша талаптардың сипаттамасы;</w:t>
      </w:r>
    </w:p>
    <w:bookmarkEnd w:id="187"/>
    <w:bookmarkStart w:name="z233" w:id="188"/>
    <w:p>
      <w:pPr>
        <w:spacing w:after="0"/>
        <w:ind w:left="0"/>
        <w:jc w:val="both"/>
      </w:pPr>
      <w:r>
        <w:rPr>
          <w:rFonts w:ascii="Times New Roman"/>
          <w:b w:val="false"/>
          <w:i w:val="false"/>
          <w:color w:val="000000"/>
          <w:sz w:val="28"/>
        </w:rPr>
        <w:t>
      9) парольдерді автоматты тіркеу процесіне енгізуге, мәселең сақталатын макрокомандаларды немесе функционалдық клавишаларды пайдаланумен, тыйым салу бойынша талаптардың сипаттамасы.</w:t>
      </w:r>
    </w:p>
    <w:bookmarkEnd w:id="188"/>
    <w:bookmarkStart w:name="z234" w:id="189"/>
    <w:p>
      <w:pPr>
        <w:spacing w:after="0"/>
        <w:ind w:left="0"/>
        <w:jc w:val="both"/>
      </w:pPr>
      <w:r>
        <w:rPr>
          <w:rFonts w:ascii="Times New Roman"/>
          <w:b w:val="false"/>
          <w:i w:val="false"/>
          <w:color w:val="000000"/>
          <w:sz w:val="28"/>
        </w:rPr>
        <w:t>
      31. Аутентификация процедурасын ұйымдастыру қағидаларын зерттеу, талдау және бағалау нәтижелерінің негізінде Аттестаттық тексеру актісіне келесі шешімдердің біреуі енгізіледі:</w:t>
      </w:r>
    </w:p>
    <w:bookmarkEnd w:id="189"/>
    <w:bookmarkStart w:name="z235" w:id="190"/>
    <w:p>
      <w:pPr>
        <w:spacing w:after="0"/>
        <w:ind w:left="0"/>
        <w:jc w:val="both"/>
      </w:pPr>
      <w:r>
        <w:rPr>
          <w:rFonts w:ascii="Times New Roman"/>
          <w:b w:val="false"/>
          <w:i w:val="false"/>
          <w:color w:val="000000"/>
          <w:sz w:val="28"/>
        </w:rPr>
        <w:t>
      1) осы Әдістеменің 30-тармағында көрсетілген барлық мәліметтер болған және олар АҚ талаптарына сәйкес келген жағдайда – Аутентификация процедураларын ұйымдастыру қағидалары АҚ талаптарына сәйкес;</w:t>
      </w:r>
    </w:p>
    <w:bookmarkEnd w:id="190"/>
    <w:bookmarkStart w:name="z236" w:id="191"/>
    <w:p>
      <w:pPr>
        <w:spacing w:after="0"/>
        <w:ind w:left="0"/>
        <w:jc w:val="both"/>
      </w:pPr>
      <w:r>
        <w:rPr>
          <w:rFonts w:ascii="Times New Roman"/>
          <w:b w:val="false"/>
          <w:i w:val="false"/>
          <w:color w:val="000000"/>
          <w:sz w:val="28"/>
        </w:rPr>
        <w:t>
      2) осы Әдістеменің 30-тармағында көрсетілген мәліметтердің біреуі болмаған немесе олар АҚ талаптарына сәйкес келмеген жағдайда - Аутентификация процедураларын ұйымдастыру қағидалары АҚ талаптарына сәйкес емес.</w:t>
      </w:r>
    </w:p>
    <w:bookmarkEnd w:id="191"/>
    <w:bookmarkStart w:name="z30" w:id="192"/>
    <w:p>
      <w:pPr>
        <w:spacing w:after="0"/>
        <w:ind w:left="0"/>
        <w:jc w:val="left"/>
      </w:pPr>
      <w:r>
        <w:rPr>
          <w:rFonts w:ascii="Times New Roman"/>
          <w:b/>
          <w:i w:val="false"/>
          <w:color w:val="000000"/>
        </w:rPr>
        <w:t xml:space="preserve"> 11-параграф. Вирусқа қарсы бақылауды ұйымдастыру</w:t>
      </w:r>
      <w:r>
        <w:br/>
      </w:r>
      <w:r>
        <w:rPr>
          <w:rFonts w:ascii="Times New Roman"/>
          <w:b/>
          <w:i w:val="false"/>
          <w:color w:val="000000"/>
        </w:rPr>
        <w:t>қағидаларын зерттеу, талдау және бағалау</w:t>
      </w:r>
    </w:p>
    <w:bookmarkEnd w:id="192"/>
    <w:bookmarkStart w:name="z31" w:id="193"/>
    <w:p>
      <w:pPr>
        <w:spacing w:after="0"/>
        <w:ind w:left="0"/>
        <w:jc w:val="both"/>
      </w:pPr>
      <w:r>
        <w:rPr>
          <w:rFonts w:ascii="Times New Roman"/>
          <w:b w:val="false"/>
          <w:i w:val="false"/>
          <w:color w:val="000000"/>
          <w:sz w:val="28"/>
        </w:rPr>
        <w:t xml:space="preserve">
      32. Вирусқа қарсы бақылауды ұйымдастыру қағидаларын зерттеу, талдау және бағалау Вирусқа қарсы бақылауды ұйымдастыру қағидалары негізгі ережелерінің толықтығын, өзектілігін және дұрыстығын айқындау мақсатында жүргізіледі және келесі мәліметтердің болуын анықтау мен сапалы бағалау бойынша жұмыстар жүргізуді қамтиды: </w:t>
      </w:r>
    </w:p>
    <w:bookmarkEnd w:id="193"/>
    <w:bookmarkStart w:name="z237" w:id="194"/>
    <w:p>
      <w:pPr>
        <w:spacing w:after="0"/>
        <w:ind w:left="0"/>
        <w:jc w:val="both"/>
      </w:pPr>
      <w:r>
        <w:rPr>
          <w:rFonts w:ascii="Times New Roman"/>
          <w:b w:val="false"/>
          <w:i w:val="false"/>
          <w:color w:val="000000"/>
          <w:sz w:val="28"/>
        </w:rPr>
        <w:t>
      1) лицензияланған вирусқа қарсы бағдарламалық қамтамасыз етулерді пайдалану бойынша талаптар;</w:t>
      </w:r>
    </w:p>
    <w:bookmarkEnd w:id="194"/>
    <w:bookmarkStart w:name="z238" w:id="195"/>
    <w:p>
      <w:pPr>
        <w:spacing w:after="0"/>
        <w:ind w:left="0"/>
        <w:jc w:val="both"/>
      </w:pPr>
      <w:r>
        <w:rPr>
          <w:rFonts w:ascii="Times New Roman"/>
          <w:b w:val="false"/>
          <w:i w:val="false"/>
          <w:color w:val="000000"/>
          <w:sz w:val="28"/>
        </w:rPr>
        <w:t>
      2) вирусқа қарсы бағдарламалық қамтамасыз етулерді жаңарту мерзімділігі бойынша талаптар;</w:t>
      </w:r>
    </w:p>
    <w:bookmarkEnd w:id="195"/>
    <w:bookmarkStart w:name="z239" w:id="196"/>
    <w:p>
      <w:pPr>
        <w:spacing w:after="0"/>
        <w:ind w:left="0"/>
        <w:jc w:val="both"/>
      </w:pPr>
      <w:r>
        <w:rPr>
          <w:rFonts w:ascii="Times New Roman"/>
          <w:b w:val="false"/>
          <w:i w:val="false"/>
          <w:color w:val="000000"/>
          <w:sz w:val="28"/>
        </w:rPr>
        <w:t>
      3) вирусқа қарсы бағдарламалық қамтамасыз етулерді пайдаланған кезде ақпараттық қауіпсіздікті сақтау жөніндегі пайдаланушыларға арналған талаптар;</w:t>
      </w:r>
    </w:p>
    <w:bookmarkEnd w:id="196"/>
    <w:bookmarkStart w:name="z240" w:id="197"/>
    <w:p>
      <w:pPr>
        <w:spacing w:after="0"/>
        <w:ind w:left="0"/>
        <w:jc w:val="both"/>
      </w:pPr>
      <w:r>
        <w:rPr>
          <w:rFonts w:ascii="Times New Roman"/>
          <w:b w:val="false"/>
          <w:i w:val="false"/>
          <w:color w:val="000000"/>
          <w:sz w:val="28"/>
        </w:rPr>
        <w:t>
      4) веб-парақтарды зиянды бағдарламалық қамтамасыз етудің болуына қатысты тексеру талаптары;</w:t>
      </w:r>
    </w:p>
    <w:bookmarkEnd w:id="197"/>
    <w:bookmarkStart w:name="z241" w:id="198"/>
    <w:p>
      <w:pPr>
        <w:spacing w:after="0"/>
        <w:ind w:left="0"/>
        <w:jc w:val="both"/>
      </w:pPr>
      <w:r>
        <w:rPr>
          <w:rFonts w:ascii="Times New Roman"/>
          <w:b w:val="false"/>
          <w:i w:val="false"/>
          <w:color w:val="000000"/>
          <w:sz w:val="28"/>
        </w:rPr>
        <w:t>
      5) күдікті немесе авторланбаған ақпаратты тасығыштардағы барлық файлдарды немесе жалпыға қолжетімді желілерден алынған файлдарды вирустардың болуына қатысты тексеру бойынша талаптар;</w:t>
      </w:r>
    </w:p>
    <w:bookmarkEnd w:id="198"/>
    <w:bookmarkStart w:name="z242" w:id="199"/>
    <w:p>
      <w:pPr>
        <w:spacing w:after="0"/>
        <w:ind w:left="0"/>
        <w:jc w:val="both"/>
      </w:pPr>
      <w:r>
        <w:rPr>
          <w:rFonts w:ascii="Times New Roman"/>
          <w:b w:val="false"/>
          <w:i w:val="false"/>
          <w:color w:val="000000"/>
          <w:sz w:val="28"/>
        </w:rPr>
        <w:t>
      6) электрондық поштаны және көшірілетін ақпаратты зиянды бағдарламалық қамтамасыз етудің болуына қатысты талдау бойынша талаптар;</w:t>
      </w:r>
    </w:p>
    <w:bookmarkEnd w:id="199"/>
    <w:bookmarkStart w:name="z243" w:id="200"/>
    <w:p>
      <w:pPr>
        <w:spacing w:after="0"/>
        <w:ind w:left="0"/>
        <w:jc w:val="both"/>
      </w:pPr>
      <w:r>
        <w:rPr>
          <w:rFonts w:ascii="Times New Roman"/>
          <w:b w:val="false"/>
          <w:i w:val="false"/>
          <w:color w:val="000000"/>
          <w:sz w:val="28"/>
        </w:rPr>
        <w:t>
      7) зиянды бағдарламалық қамтамасыз етумен күресу үшін ақпараттық қауіпсіздікті басқару бойынша іс-шараларды ұйымдастыру бойынша талаптар;</w:t>
      </w:r>
    </w:p>
    <w:bookmarkEnd w:id="200"/>
    <w:bookmarkStart w:name="z244" w:id="201"/>
    <w:p>
      <w:pPr>
        <w:spacing w:after="0"/>
        <w:ind w:left="0"/>
        <w:jc w:val="both"/>
      </w:pPr>
      <w:r>
        <w:rPr>
          <w:rFonts w:ascii="Times New Roman"/>
          <w:b w:val="false"/>
          <w:i w:val="false"/>
          <w:color w:val="000000"/>
          <w:sz w:val="28"/>
        </w:rPr>
        <w:t>
      8) вирустық шабуыладардан кейін ақпаратты қалпына келтіру процедураларынің сипаттамалары.</w:t>
      </w:r>
    </w:p>
    <w:bookmarkEnd w:id="201"/>
    <w:bookmarkStart w:name="z245" w:id="202"/>
    <w:p>
      <w:pPr>
        <w:spacing w:after="0"/>
        <w:ind w:left="0"/>
        <w:jc w:val="both"/>
      </w:pPr>
      <w:r>
        <w:rPr>
          <w:rFonts w:ascii="Times New Roman"/>
          <w:b w:val="false"/>
          <w:i w:val="false"/>
          <w:color w:val="000000"/>
          <w:sz w:val="28"/>
        </w:rPr>
        <w:t>
      33. Вирусқа қарсы бақылауды ұйымдастыру қағидаларын зерттеу, талдау және бағалау нәтижелерінің негізінде Аттестаттық тексеру актісіне келесі шешімдердің біреуі енгізіледі:</w:t>
      </w:r>
    </w:p>
    <w:bookmarkEnd w:id="202"/>
    <w:bookmarkStart w:name="z246" w:id="203"/>
    <w:p>
      <w:pPr>
        <w:spacing w:after="0"/>
        <w:ind w:left="0"/>
        <w:jc w:val="both"/>
      </w:pPr>
      <w:r>
        <w:rPr>
          <w:rFonts w:ascii="Times New Roman"/>
          <w:b w:val="false"/>
          <w:i w:val="false"/>
          <w:color w:val="000000"/>
          <w:sz w:val="28"/>
        </w:rPr>
        <w:t>
      1) осы Әдістеменің 32-тармағында көрсетілген барлық мәліметтер болған және олар АҚ талаптарына сәйкес келген жағдайда – Вирусқа қарсы бақылауды ұйымдастыру қағидалары АҚ талаптарына сәйкес;</w:t>
      </w:r>
    </w:p>
    <w:bookmarkEnd w:id="203"/>
    <w:bookmarkStart w:name="z247" w:id="204"/>
    <w:p>
      <w:pPr>
        <w:spacing w:after="0"/>
        <w:ind w:left="0"/>
        <w:jc w:val="both"/>
      </w:pPr>
      <w:r>
        <w:rPr>
          <w:rFonts w:ascii="Times New Roman"/>
          <w:b w:val="false"/>
          <w:i w:val="false"/>
          <w:color w:val="000000"/>
          <w:sz w:val="28"/>
        </w:rPr>
        <w:t>
      2) осы Әдістеменің 32-тармағында көрсетілген мәліметтердің біреуі болмаған немесе олар АҚ талаптарына сәйкес келмеген жағдайда - Вирусқа қарсы бақылауды ұйымдастыру қағидалары АҚ талаптарына сәйкес емес.</w:t>
      </w:r>
    </w:p>
    <w:bookmarkEnd w:id="204"/>
    <w:bookmarkStart w:name="z32" w:id="205"/>
    <w:p>
      <w:pPr>
        <w:spacing w:after="0"/>
        <w:ind w:left="0"/>
        <w:jc w:val="left"/>
      </w:pPr>
      <w:r>
        <w:rPr>
          <w:rFonts w:ascii="Times New Roman"/>
          <w:b/>
          <w:i w:val="false"/>
          <w:color w:val="000000"/>
        </w:rPr>
        <w:t xml:space="preserve"> 12-параграф. Мобильдік құрылғыларды пайдалану қағидаларын</w:t>
      </w:r>
      <w:r>
        <w:br/>
      </w:r>
      <w:r>
        <w:rPr>
          <w:rFonts w:ascii="Times New Roman"/>
          <w:b/>
          <w:i w:val="false"/>
          <w:color w:val="000000"/>
        </w:rPr>
        <w:t>зерттеу, талдау және бағалау</w:t>
      </w:r>
    </w:p>
    <w:bookmarkEnd w:id="205"/>
    <w:bookmarkStart w:name="z33" w:id="206"/>
    <w:p>
      <w:pPr>
        <w:spacing w:after="0"/>
        <w:ind w:left="0"/>
        <w:jc w:val="both"/>
      </w:pPr>
      <w:r>
        <w:rPr>
          <w:rFonts w:ascii="Times New Roman"/>
          <w:b w:val="false"/>
          <w:i w:val="false"/>
          <w:color w:val="000000"/>
          <w:sz w:val="28"/>
        </w:rPr>
        <w:t xml:space="preserve">
      34. Мобильдік құрылғыларды пайдалану қағидаларын зерттеу, талдау және бағалау Мобильдік құрылғыларды және ақпаратты тасығыштарды пайдалану қағидалары негізгі ережелерінің толықтығын, өзектілігін және дұрыстығын айқындау мақсатында жүргізіледі және келесі мәліметтердің болуын анықтау мен сапалы бағалау бойынша жұмыстар жүргізуді қамтиды: </w:t>
      </w:r>
    </w:p>
    <w:bookmarkEnd w:id="206"/>
    <w:bookmarkStart w:name="z248" w:id="207"/>
    <w:p>
      <w:pPr>
        <w:spacing w:after="0"/>
        <w:ind w:left="0"/>
        <w:jc w:val="both"/>
      </w:pPr>
      <w:r>
        <w:rPr>
          <w:rFonts w:ascii="Times New Roman"/>
          <w:b w:val="false"/>
          <w:i w:val="false"/>
          <w:color w:val="000000"/>
          <w:sz w:val="28"/>
        </w:rPr>
        <w:t>
      1) мобильдік құрылғыларды ұйымнан тыс жерде пайдаланған жағдайда, тәуекелдерді талдау бойынша талаптар;</w:t>
      </w:r>
    </w:p>
    <w:bookmarkEnd w:id="207"/>
    <w:bookmarkStart w:name="z249" w:id="208"/>
    <w:p>
      <w:pPr>
        <w:spacing w:after="0"/>
        <w:ind w:left="0"/>
        <w:jc w:val="both"/>
      </w:pPr>
      <w:r>
        <w:rPr>
          <w:rFonts w:ascii="Times New Roman"/>
          <w:b w:val="false"/>
          <w:i w:val="false"/>
          <w:color w:val="000000"/>
          <w:sz w:val="28"/>
        </w:rPr>
        <w:t>
      2) мобильдік құрылғыларды және ақпаратты тасығыштарды физикалық қорғау бойынша талаптар;</w:t>
      </w:r>
    </w:p>
    <w:bookmarkEnd w:id="208"/>
    <w:bookmarkStart w:name="z250" w:id="209"/>
    <w:p>
      <w:pPr>
        <w:spacing w:after="0"/>
        <w:ind w:left="0"/>
        <w:jc w:val="both"/>
      </w:pPr>
      <w:r>
        <w:rPr>
          <w:rFonts w:ascii="Times New Roman"/>
          <w:b w:val="false"/>
          <w:i w:val="false"/>
          <w:color w:val="000000"/>
          <w:sz w:val="28"/>
        </w:rPr>
        <w:t>
      3) мобильдік құрылғылардың және ақпаратты тасығыштардың тізбесін құру және оларды маркалау бойынша талаптар;</w:t>
      </w:r>
    </w:p>
    <w:bookmarkEnd w:id="209"/>
    <w:bookmarkStart w:name="z251" w:id="210"/>
    <w:p>
      <w:pPr>
        <w:spacing w:after="0"/>
        <w:ind w:left="0"/>
        <w:jc w:val="both"/>
      </w:pPr>
      <w:r>
        <w:rPr>
          <w:rFonts w:ascii="Times New Roman"/>
          <w:b w:val="false"/>
          <w:i w:val="false"/>
          <w:color w:val="000000"/>
          <w:sz w:val="28"/>
        </w:rPr>
        <w:t>
      4) ақпаратты тасығыштарды беру журналын жүргізуге қойылатын талаптар;</w:t>
      </w:r>
    </w:p>
    <w:bookmarkEnd w:id="210"/>
    <w:bookmarkStart w:name="z252" w:id="211"/>
    <w:p>
      <w:pPr>
        <w:spacing w:after="0"/>
        <w:ind w:left="0"/>
        <w:jc w:val="both"/>
      </w:pPr>
      <w:r>
        <w:rPr>
          <w:rFonts w:ascii="Times New Roman"/>
          <w:b w:val="false"/>
          <w:i w:val="false"/>
          <w:color w:val="000000"/>
          <w:sz w:val="28"/>
        </w:rPr>
        <w:t>
      5) ақпаратты тасығыштарды пайдалану тәртібі;</w:t>
      </w:r>
    </w:p>
    <w:bookmarkEnd w:id="211"/>
    <w:bookmarkStart w:name="z253" w:id="212"/>
    <w:p>
      <w:pPr>
        <w:spacing w:after="0"/>
        <w:ind w:left="0"/>
        <w:jc w:val="both"/>
      </w:pPr>
      <w:r>
        <w:rPr>
          <w:rFonts w:ascii="Times New Roman"/>
          <w:b w:val="false"/>
          <w:i w:val="false"/>
          <w:color w:val="000000"/>
          <w:sz w:val="28"/>
        </w:rPr>
        <w:t>
      6) дербес деректердің алмалы тасығыштарын есепке алу, сақтау мен қолдану және оларды пайдаға асыру тәртібі;</w:t>
      </w:r>
    </w:p>
    <w:bookmarkEnd w:id="212"/>
    <w:bookmarkStart w:name="z254" w:id="213"/>
    <w:p>
      <w:pPr>
        <w:spacing w:after="0"/>
        <w:ind w:left="0"/>
        <w:jc w:val="both"/>
      </w:pPr>
      <w:r>
        <w:rPr>
          <w:rFonts w:ascii="Times New Roman"/>
          <w:b w:val="false"/>
          <w:i w:val="false"/>
          <w:color w:val="000000"/>
          <w:sz w:val="28"/>
        </w:rPr>
        <w:t>
      7) алмалы тасығыштарды пайдалану кезінде қызметкерлерге қойылатын талаптар;</w:t>
      </w:r>
    </w:p>
    <w:bookmarkEnd w:id="213"/>
    <w:bookmarkStart w:name="z255" w:id="214"/>
    <w:p>
      <w:pPr>
        <w:spacing w:after="0"/>
        <w:ind w:left="0"/>
        <w:jc w:val="both"/>
      </w:pPr>
      <w:r>
        <w:rPr>
          <w:rFonts w:ascii="Times New Roman"/>
          <w:b w:val="false"/>
          <w:i w:val="false"/>
          <w:color w:val="000000"/>
          <w:sz w:val="28"/>
        </w:rPr>
        <w:t>
      8) жұмыс орнына тыс орналасқан мобильдік құрылғыны ұйымдастыру үй-жайлары аумағынан тыс жұмыс істеудің түрлі тәуекелдерін ескере отырып, қорғау тәсілдері;</w:t>
      </w:r>
    </w:p>
    <w:bookmarkEnd w:id="214"/>
    <w:bookmarkStart w:name="z256" w:id="215"/>
    <w:p>
      <w:pPr>
        <w:spacing w:after="0"/>
        <w:ind w:left="0"/>
        <w:jc w:val="both"/>
      </w:pPr>
      <w:r>
        <w:rPr>
          <w:rFonts w:ascii="Times New Roman"/>
          <w:b w:val="false"/>
          <w:i w:val="false"/>
          <w:color w:val="000000"/>
          <w:sz w:val="28"/>
        </w:rPr>
        <w:t xml:space="preserve">
      9) дербес деректердің алмалы тасығыштарын пайдалану, сондай-ақ жоғалту және жою кезінде қызметкерлердің рұқсат етілмеген іс-қимыл жасау фактілері айқындалған кезіндегі іс-әрекет тәртібі. </w:t>
      </w:r>
    </w:p>
    <w:bookmarkEnd w:id="215"/>
    <w:bookmarkStart w:name="z257" w:id="216"/>
    <w:p>
      <w:pPr>
        <w:spacing w:after="0"/>
        <w:ind w:left="0"/>
        <w:jc w:val="both"/>
      </w:pPr>
      <w:r>
        <w:rPr>
          <w:rFonts w:ascii="Times New Roman"/>
          <w:b w:val="false"/>
          <w:i w:val="false"/>
          <w:color w:val="000000"/>
          <w:sz w:val="28"/>
        </w:rPr>
        <w:t>
      35. Мобильдік құрылғыларды пайдалану қағидаларын зерттеу, талдау және бағалау нәтижелерінің негізінде Аттестаттық тексеру актісіне келесі шешімдердің біреуі енгізіледі:</w:t>
      </w:r>
    </w:p>
    <w:bookmarkEnd w:id="216"/>
    <w:bookmarkStart w:name="z258" w:id="217"/>
    <w:p>
      <w:pPr>
        <w:spacing w:after="0"/>
        <w:ind w:left="0"/>
        <w:jc w:val="both"/>
      </w:pPr>
      <w:r>
        <w:rPr>
          <w:rFonts w:ascii="Times New Roman"/>
          <w:b w:val="false"/>
          <w:i w:val="false"/>
          <w:color w:val="000000"/>
          <w:sz w:val="28"/>
        </w:rPr>
        <w:t>
      1) осы Әдістеменің 34-тармағында көрсетілген барлық мәліметтер болған және олар АҚ талаптарына сәйкес келген жағдайда – Мобильдік құрылғыларды және ақпаратты тасығыштарды пайдалану қағидалары АҚ талаптарына сәйкес;</w:t>
      </w:r>
    </w:p>
    <w:bookmarkEnd w:id="217"/>
    <w:bookmarkStart w:name="z259" w:id="218"/>
    <w:p>
      <w:pPr>
        <w:spacing w:after="0"/>
        <w:ind w:left="0"/>
        <w:jc w:val="both"/>
      </w:pPr>
      <w:r>
        <w:rPr>
          <w:rFonts w:ascii="Times New Roman"/>
          <w:b w:val="false"/>
          <w:i w:val="false"/>
          <w:color w:val="000000"/>
          <w:sz w:val="28"/>
        </w:rPr>
        <w:t>
      2) осы Әдістеменің 34-тармағында көрсетілген мәліметтердің біреуі болмаған немесе олар АҚ талаптарына сәйкес келмеген жағдайда - Мобильдік құрылғыларды және ақпаратты тасығыштарды пайдалану қағидалары АҚ талаптарына сәйкес емес.</w:t>
      </w:r>
    </w:p>
    <w:bookmarkEnd w:id="218"/>
    <w:bookmarkStart w:name="z34" w:id="219"/>
    <w:p>
      <w:pPr>
        <w:spacing w:after="0"/>
        <w:ind w:left="0"/>
        <w:jc w:val="left"/>
      </w:pPr>
      <w:r>
        <w:rPr>
          <w:rFonts w:ascii="Times New Roman"/>
          <w:b/>
          <w:i w:val="false"/>
          <w:color w:val="000000"/>
        </w:rPr>
        <w:t xml:space="preserve"> 13-параграф. Физикалық қорғауды ұйымдастыру қағидаларын</w:t>
      </w:r>
      <w:r>
        <w:br/>
      </w:r>
      <w:r>
        <w:rPr>
          <w:rFonts w:ascii="Times New Roman"/>
          <w:b/>
          <w:i w:val="false"/>
          <w:color w:val="000000"/>
        </w:rPr>
        <w:t>зерттеу, талдау және бағалау</w:t>
      </w:r>
    </w:p>
    <w:bookmarkEnd w:id="219"/>
    <w:bookmarkStart w:name="z35" w:id="220"/>
    <w:p>
      <w:pPr>
        <w:spacing w:after="0"/>
        <w:ind w:left="0"/>
        <w:jc w:val="both"/>
      </w:pPr>
      <w:r>
        <w:rPr>
          <w:rFonts w:ascii="Times New Roman"/>
          <w:b w:val="false"/>
          <w:i w:val="false"/>
          <w:color w:val="000000"/>
          <w:sz w:val="28"/>
        </w:rPr>
        <w:t xml:space="preserve">
      36. Физикалық қорғауды ұйымдастыру қағидаларын зерттеу, талдау және бағалау Физикалық қорғауды ұйымдастыру қағидалары негізгі ережелерінің толықтығын, өзектілігін және дұрыстығын айқындау мақсатында жүргізіледі және келесі мәліметтердің болуын анықтау мен сапалы бағалау бойынша жұмыстар жүргізуді қамтиды: </w:t>
      </w:r>
    </w:p>
    <w:bookmarkEnd w:id="220"/>
    <w:bookmarkStart w:name="z260" w:id="221"/>
    <w:p>
      <w:pPr>
        <w:spacing w:after="0"/>
        <w:ind w:left="0"/>
        <w:jc w:val="both"/>
      </w:pPr>
      <w:r>
        <w:rPr>
          <w:rFonts w:ascii="Times New Roman"/>
          <w:b w:val="false"/>
          <w:i w:val="false"/>
          <w:color w:val="000000"/>
          <w:sz w:val="28"/>
        </w:rPr>
        <w:t>
      1) БТ және ҚР СТ ИСО / МЭК 27002-2009 9.1.1, 9.1.3, 9.1.4 бөліміне сәйкес серверлік үй-жайды физикалық қорғауға қойылатын талаптар;</w:t>
      </w:r>
    </w:p>
    <w:bookmarkEnd w:id="221"/>
    <w:bookmarkStart w:name="z261" w:id="222"/>
    <w:p>
      <w:pPr>
        <w:spacing w:after="0"/>
        <w:ind w:left="0"/>
        <w:jc w:val="both"/>
      </w:pPr>
      <w:r>
        <w:rPr>
          <w:rFonts w:ascii="Times New Roman"/>
          <w:b w:val="false"/>
          <w:i w:val="false"/>
          <w:color w:val="000000"/>
          <w:sz w:val="28"/>
        </w:rPr>
        <w:t>
      2) БТ және ҚР СТ ИСО / МЭК 27002-2009 9.1.2 бөліміне сәйкес серверлік үй-жайларға кіруді бақылауды ұйымдастыруға қойылатын талаптар;</w:t>
      </w:r>
    </w:p>
    <w:bookmarkEnd w:id="222"/>
    <w:bookmarkStart w:name="z262" w:id="223"/>
    <w:p>
      <w:pPr>
        <w:spacing w:after="0"/>
        <w:ind w:left="0"/>
        <w:jc w:val="both"/>
      </w:pPr>
      <w:r>
        <w:rPr>
          <w:rFonts w:ascii="Times New Roman"/>
          <w:b w:val="false"/>
          <w:i w:val="false"/>
          <w:color w:val="000000"/>
          <w:sz w:val="28"/>
        </w:rPr>
        <w:t>
      3) БТ және ҚР СТ ИСО / МЭК 27002-2009 9.1.5 бөліміне сәйкес серверлік үй-жайларда жұмыстарды орындау бойынша талаптар;</w:t>
      </w:r>
    </w:p>
    <w:bookmarkEnd w:id="223"/>
    <w:bookmarkStart w:name="z263" w:id="224"/>
    <w:p>
      <w:pPr>
        <w:spacing w:after="0"/>
        <w:ind w:left="0"/>
        <w:jc w:val="both"/>
      </w:pPr>
      <w:r>
        <w:rPr>
          <w:rFonts w:ascii="Times New Roman"/>
          <w:b w:val="false"/>
          <w:i w:val="false"/>
          <w:color w:val="000000"/>
          <w:sz w:val="28"/>
        </w:rPr>
        <w:t>
      4) БТ және ҚР СТ ИСО / МЭК 27002-2009 9.2.1 бөліміне сәйкес серверлік жабдықты қауіпсіз орналастыру бойынша талаптар;</w:t>
      </w:r>
    </w:p>
    <w:bookmarkEnd w:id="224"/>
    <w:bookmarkStart w:name="z264" w:id="225"/>
    <w:p>
      <w:pPr>
        <w:spacing w:after="0"/>
        <w:ind w:left="0"/>
        <w:jc w:val="both"/>
      </w:pPr>
      <w:r>
        <w:rPr>
          <w:rFonts w:ascii="Times New Roman"/>
          <w:b w:val="false"/>
          <w:i w:val="false"/>
          <w:color w:val="000000"/>
          <w:sz w:val="28"/>
        </w:rPr>
        <w:t>
      5) БТ және ҚР СТ ИСО / МЭК 27002-2009 9.2.2 бөліміне сәйкес қосымша қызметтерді ұйымдастыру бойынша талаптар;</w:t>
      </w:r>
    </w:p>
    <w:bookmarkEnd w:id="225"/>
    <w:bookmarkStart w:name="z265" w:id="226"/>
    <w:p>
      <w:pPr>
        <w:spacing w:after="0"/>
        <w:ind w:left="0"/>
        <w:jc w:val="both"/>
      </w:pPr>
      <w:r>
        <w:rPr>
          <w:rFonts w:ascii="Times New Roman"/>
          <w:b w:val="false"/>
          <w:i w:val="false"/>
          <w:color w:val="000000"/>
          <w:sz w:val="28"/>
        </w:rPr>
        <w:t>
      6) БТ және ҚР СТ ИСО / МЭК 27002-2009 9.2.3 бөліміне сәйкес кәбілдік желіні қауіпсіз пайдалану бойынша талаптар;</w:t>
      </w:r>
    </w:p>
    <w:bookmarkEnd w:id="226"/>
    <w:bookmarkStart w:name="z266" w:id="227"/>
    <w:p>
      <w:pPr>
        <w:spacing w:after="0"/>
        <w:ind w:left="0"/>
        <w:jc w:val="both"/>
      </w:pPr>
      <w:r>
        <w:rPr>
          <w:rFonts w:ascii="Times New Roman"/>
          <w:b w:val="false"/>
          <w:i w:val="false"/>
          <w:color w:val="000000"/>
          <w:sz w:val="28"/>
        </w:rPr>
        <w:t>
      7) БТ және ҚР СТ ИСО / МЭК 27002-2009 9.2.4 бөліміне сәйкес серверлік жабдыққа қауіпсіз техникалық қызмет көрсету бойынша талаптар;</w:t>
      </w:r>
    </w:p>
    <w:bookmarkEnd w:id="227"/>
    <w:bookmarkStart w:name="z267" w:id="228"/>
    <w:p>
      <w:pPr>
        <w:spacing w:after="0"/>
        <w:ind w:left="0"/>
        <w:jc w:val="both"/>
      </w:pPr>
      <w:r>
        <w:rPr>
          <w:rFonts w:ascii="Times New Roman"/>
          <w:b w:val="false"/>
          <w:i w:val="false"/>
          <w:color w:val="000000"/>
          <w:sz w:val="28"/>
        </w:rPr>
        <w:t>
      8) БТ және ҚР СТ ИСО / МЭК 27002-2009 9.2.6 бөліміне сәйкес жабдықты қауіпсіз пайдаға асыру немесе қайтадан пайдалануға қойылатын талаптар;</w:t>
      </w:r>
    </w:p>
    <w:bookmarkEnd w:id="228"/>
    <w:bookmarkStart w:name="z268" w:id="229"/>
    <w:p>
      <w:pPr>
        <w:spacing w:after="0"/>
        <w:ind w:left="0"/>
        <w:jc w:val="both"/>
      </w:pPr>
      <w:r>
        <w:rPr>
          <w:rFonts w:ascii="Times New Roman"/>
          <w:b w:val="false"/>
          <w:i w:val="false"/>
          <w:color w:val="000000"/>
          <w:sz w:val="28"/>
        </w:rPr>
        <w:t>
      9) БТ және ҚР СТ ИСО / МЭК 27002-2009 9.2.7 бөліміне сәйкес жабдықты кіргізу/шығаруға қойылатын талаптар.</w:t>
      </w:r>
    </w:p>
    <w:bookmarkEnd w:id="229"/>
    <w:bookmarkStart w:name="z269" w:id="230"/>
    <w:p>
      <w:pPr>
        <w:spacing w:after="0"/>
        <w:ind w:left="0"/>
        <w:jc w:val="both"/>
      </w:pPr>
      <w:r>
        <w:rPr>
          <w:rFonts w:ascii="Times New Roman"/>
          <w:b w:val="false"/>
          <w:i w:val="false"/>
          <w:color w:val="000000"/>
          <w:sz w:val="28"/>
        </w:rPr>
        <w:t>
      37. Физикалық қорғауды ұйымдастыру қағидаларын зерттеу, талдау және бағалау нәтижелерінің негізінде Аттестаттық тексеру актісіне келесі шешімдердің біреуі енгізіледі:</w:t>
      </w:r>
    </w:p>
    <w:bookmarkEnd w:id="230"/>
    <w:bookmarkStart w:name="z270" w:id="231"/>
    <w:p>
      <w:pPr>
        <w:spacing w:after="0"/>
        <w:ind w:left="0"/>
        <w:jc w:val="both"/>
      </w:pPr>
      <w:r>
        <w:rPr>
          <w:rFonts w:ascii="Times New Roman"/>
          <w:b w:val="false"/>
          <w:i w:val="false"/>
          <w:color w:val="000000"/>
          <w:sz w:val="28"/>
        </w:rPr>
        <w:t>
      1) осы Әдістеменің 36-тармағында көрсетілген барлық мәліметтер болған және олар АҚ талаптарына сәйкес келген жағдайда – Физикалық қорғауды ұйымдастыру қағидалары АҚ талаптарына сәйкес;</w:t>
      </w:r>
    </w:p>
    <w:bookmarkEnd w:id="231"/>
    <w:bookmarkStart w:name="z271" w:id="232"/>
    <w:p>
      <w:pPr>
        <w:spacing w:after="0"/>
        <w:ind w:left="0"/>
        <w:jc w:val="both"/>
      </w:pPr>
      <w:r>
        <w:rPr>
          <w:rFonts w:ascii="Times New Roman"/>
          <w:b w:val="false"/>
          <w:i w:val="false"/>
          <w:color w:val="000000"/>
          <w:sz w:val="28"/>
        </w:rPr>
        <w:t>
      2) осы Әдістеменің 36-тармағында көрсетілген мәліметтердің біреуі болмаған немесе олар АҚ талаптарына сәйкес келмеген жағдайда - Физикалық қорғауды ұйымдастыру қағидалары АҚ талаптарына сәйкес емес.</w:t>
      </w:r>
    </w:p>
    <w:bookmarkEnd w:id="232"/>
    <w:bookmarkStart w:name="z36" w:id="233"/>
    <w:p>
      <w:pPr>
        <w:spacing w:after="0"/>
        <w:ind w:left="0"/>
        <w:jc w:val="left"/>
      </w:pPr>
      <w:r>
        <w:rPr>
          <w:rFonts w:ascii="Times New Roman"/>
          <w:b/>
          <w:i w:val="false"/>
          <w:color w:val="000000"/>
        </w:rPr>
        <w:t xml:space="preserve"> 14-параграф. Әкімші басшылығын зерттеу, талдау және бағалау</w:t>
      </w:r>
    </w:p>
    <w:bookmarkEnd w:id="233"/>
    <w:bookmarkStart w:name="z37" w:id="234"/>
    <w:p>
      <w:pPr>
        <w:spacing w:after="0"/>
        <w:ind w:left="0"/>
        <w:jc w:val="both"/>
      </w:pPr>
      <w:r>
        <w:rPr>
          <w:rFonts w:ascii="Times New Roman"/>
          <w:b w:val="false"/>
          <w:i w:val="false"/>
          <w:color w:val="000000"/>
          <w:sz w:val="28"/>
        </w:rPr>
        <w:t xml:space="preserve">
      38. Әкімші басшылығын зерттеу, талдау және бағалау Әкімші басшылығы негізгі ережелерінің толықтығын, өзектілігін және дұрыстығын айқындау мақсатында жүргізіледі және келесі мәліметтердің болуын анықтау мен сапалы бағалау бойынша жұмыстар жүргізуді қамтиды: </w:t>
      </w:r>
    </w:p>
    <w:bookmarkEnd w:id="234"/>
    <w:bookmarkStart w:name="z272" w:id="235"/>
    <w:p>
      <w:pPr>
        <w:spacing w:after="0"/>
        <w:ind w:left="0"/>
        <w:jc w:val="both"/>
      </w:pPr>
      <w:r>
        <w:rPr>
          <w:rFonts w:ascii="Times New Roman"/>
          <w:b w:val="false"/>
          <w:i w:val="false"/>
          <w:color w:val="000000"/>
          <w:sz w:val="28"/>
        </w:rPr>
        <w:t>
      1) әкімшінің негізгі үлгілік жұмыстар бойынша іс-әрекеттеріне қойылатын талаптар;</w:t>
      </w:r>
    </w:p>
    <w:bookmarkEnd w:id="235"/>
    <w:bookmarkStart w:name="z273" w:id="236"/>
    <w:p>
      <w:pPr>
        <w:spacing w:after="0"/>
        <w:ind w:left="0"/>
        <w:jc w:val="both"/>
      </w:pPr>
      <w:r>
        <w:rPr>
          <w:rFonts w:ascii="Times New Roman"/>
          <w:b w:val="false"/>
          <w:i w:val="false"/>
          <w:color w:val="000000"/>
          <w:sz w:val="28"/>
        </w:rPr>
        <w:t>
      2) инциденттер, штаттан тыс жағдайлар, апатты табиғаттық-климаттық және техногендік әсерлер орын алған кездегі әкімшінің іс-әрекеттеріне қойылатын талаптар;</w:t>
      </w:r>
    </w:p>
    <w:bookmarkEnd w:id="236"/>
    <w:bookmarkStart w:name="z274" w:id="237"/>
    <w:p>
      <w:pPr>
        <w:spacing w:after="0"/>
        <w:ind w:left="0"/>
        <w:jc w:val="both"/>
      </w:pPr>
      <w:r>
        <w:rPr>
          <w:rFonts w:ascii="Times New Roman"/>
          <w:b w:val="false"/>
          <w:i w:val="false"/>
          <w:color w:val="000000"/>
          <w:sz w:val="28"/>
        </w:rPr>
        <w:t>
      3) серверлер мен жұмыс станцияларына БҚ орнату, жаңарту және жою тәртібі;</w:t>
      </w:r>
    </w:p>
    <w:bookmarkEnd w:id="237"/>
    <w:bookmarkStart w:name="z275" w:id="238"/>
    <w:p>
      <w:pPr>
        <w:spacing w:after="0"/>
        <w:ind w:left="0"/>
        <w:jc w:val="both"/>
      </w:pPr>
      <w:r>
        <w:rPr>
          <w:rFonts w:ascii="Times New Roman"/>
          <w:b w:val="false"/>
          <w:i w:val="false"/>
          <w:color w:val="000000"/>
          <w:sz w:val="28"/>
        </w:rPr>
        <w:t xml:space="preserve">
      4) жүйелік БҚ өзгерген жағдайда БҚ өзгерулерін басқару және талдау процедуралары. </w:t>
      </w:r>
    </w:p>
    <w:bookmarkEnd w:id="238"/>
    <w:bookmarkStart w:name="z276" w:id="239"/>
    <w:p>
      <w:pPr>
        <w:spacing w:after="0"/>
        <w:ind w:left="0"/>
        <w:jc w:val="both"/>
      </w:pPr>
      <w:r>
        <w:rPr>
          <w:rFonts w:ascii="Times New Roman"/>
          <w:b w:val="false"/>
          <w:i w:val="false"/>
          <w:color w:val="000000"/>
          <w:sz w:val="28"/>
        </w:rPr>
        <w:t>
      39. Әкімші басшылығын зерттеу, талдау және бағалау нәтижелерінің негізінде Аттестаттық тексеру актісіне келесі шешімдердің біреуі енгізіледі:</w:t>
      </w:r>
    </w:p>
    <w:bookmarkEnd w:id="239"/>
    <w:bookmarkStart w:name="z277" w:id="240"/>
    <w:p>
      <w:pPr>
        <w:spacing w:after="0"/>
        <w:ind w:left="0"/>
        <w:jc w:val="both"/>
      </w:pPr>
      <w:r>
        <w:rPr>
          <w:rFonts w:ascii="Times New Roman"/>
          <w:b w:val="false"/>
          <w:i w:val="false"/>
          <w:color w:val="000000"/>
          <w:sz w:val="28"/>
        </w:rPr>
        <w:t>
      1) осы Әдістеменің 38-тармағында көрсетілген барлық мәліметтер болған және олар АҚ талаптарына сәйкес келген жағдайда – Әкімшінің басшылығы АҚ талаптарына сәйкес;</w:t>
      </w:r>
    </w:p>
    <w:bookmarkEnd w:id="240"/>
    <w:bookmarkStart w:name="z278" w:id="241"/>
    <w:p>
      <w:pPr>
        <w:spacing w:after="0"/>
        <w:ind w:left="0"/>
        <w:jc w:val="both"/>
      </w:pPr>
      <w:r>
        <w:rPr>
          <w:rFonts w:ascii="Times New Roman"/>
          <w:b w:val="false"/>
          <w:i w:val="false"/>
          <w:color w:val="000000"/>
          <w:sz w:val="28"/>
        </w:rPr>
        <w:t>
      2) осы Әдістеменің 38-тармағында көрсетілген мәліметтердің біреуі болмаған немесе олар АҚ талаптарына сәйкес келмеген жағдайда - Әкімшінің басшылығы АҚ талаптарына сәйкес емес.</w:t>
      </w:r>
    </w:p>
    <w:bookmarkEnd w:id="241"/>
    <w:bookmarkStart w:name="z38" w:id="242"/>
    <w:p>
      <w:pPr>
        <w:spacing w:after="0"/>
        <w:ind w:left="0"/>
        <w:jc w:val="left"/>
      </w:pPr>
      <w:r>
        <w:rPr>
          <w:rFonts w:ascii="Times New Roman"/>
          <w:b/>
          <w:i w:val="false"/>
          <w:color w:val="000000"/>
        </w:rPr>
        <w:t xml:space="preserve"> 15-параграф. Резервтік көшіру регламентін зерттеу, талдау және бағалау</w:t>
      </w:r>
    </w:p>
    <w:bookmarkEnd w:id="242"/>
    <w:bookmarkStart w:name="z39" w:id="243"/>
    <w:p>
      <w:pPr>
        <w:spacing w:after="0"/>
        <w:ind w:left="0"/>
        <w:jc w:val="both"/>
      </w:pPr>
      <w:r>
        <w:rPr>
          <w:rFonts w:ascii="Times New Roman"/>
          <w:b w:val="false"/>
          <w:i w:val="false"/>
          <w:color w:val="000000"/>
          <w:sz w:val="28"/>
        </w:rPr>
        <w:t xml:space="preserve">
      40. Резервтік көшіру регламентін зерттеу, талдау және бағалау Резервтік көшіру регламенті негізгі ережелерінің толықтығын, өзектілігін және дұрыстығын айқындау мақсатында жүргізіледі және келесі мәліметтердің болуын анықтау мен сапалы бағалау бойынша жұмыстар жүргізуді қамтиды: </w:t>
      </w:r>
    </w:p>
    <w:bookmarkEnd w:id="243"/>
    <w:bookmarkStart w:name="z279" w:id="244"/>
    <w:p>
      <w:pPr>
        <w:spacing w:after="0"/>
        <w:ind w:left="0"/>
        <w:jc w:val="both"/>
      </w:pPr>
      <w:r>
        <w:rPr>
          <w:rFonts w:ascii="Times New Roman"/>
          <w:b w:val="false"/>
          <w:i w:val="false"/>
          <w:color w:val="000000"/>
          <w:sz w:val="28"/>
        </w:rPr>
        <w:t>
      1) резервтік көшіруге жататын ақпараттың құрамы бойынша талаптардың сипаттамасы;</w:t>
      </w:r>
    </w:p>
    <w:bookmarkEnd w:id="244"/>
    <w:bookmarkStart w:name="z280" w:id="245"/>
    <w:p>
      <w:pPr>
        <w:spacing w:after="0"/>
        <w:ind w:left="0"/>
        <w:jc w:val="both"/>
      </w:pPr>
      <w:r>
        <w:rPr>
          <w:rFonts w:ascii="Times New Roman"/>
          <w:b w:val="false"/>
          <w:i w:val="false"/>
          <w:color w:val="000000"/>
          <w:sz w:val="28"/>
        </w:rPr>
        <w:t>
      2) резервтік көшірудің көлемін анықтау;</w:t>
      </w:r>
    </w:p>
    <w:bookmarkEnd w:id="245"/>
    <w:bookmarkStart w:name="z281" w:id="246"/>
    <w:p>
      <w:pPr>
        <w:spacing w:after="0"/>
        <w:ind w:left="0"/>
        <w:jc w:val="both"/>
      </w:pPr>
      <w:r>
        <w:rPr>
          <w:rFonts w:ascii="Times New Roman"/>
          <w:b w:val="false"/>
          <w:i w:val="false"/>
          <w:color w:val="000000"/>
          <w:sz w:val="28"/>
        </w:rPr>
        <w:t>
      3) резервтік жабдық пен резервтік көшірмелерді орналастыру және резервтік көшірмелерді сақтау орнын таңдау бойынша талаптардың сипаттамасы;</w:t>
      </w:r>
    </w:p>
    <w:bookmarkEnd w:id="246"/>
    <w:bookmarkStart w:name="z282" w:id="247"/>
    <w:p>
      <w:pPr>
        <w:spacing w:after="0"/>
        <w:ind w:left="0"/>
        <w:jc w:val="both"/>
      </w:pPr>
      <w:r>
        <w:rPr>
          <w:rFonts w:ascii="Times New Roman"/>
          <w:b w:val="false"/>
          <w:i w:val="false"/>
          <w:color w:val="000000"/>
          <w:sz w:val="28"/>
        </w:rPr>
        <w:t>
      4) резервтік көшірмелерді және резервтік жабдықты тестілеу бойынша талаптардың сипаттамасы;</w:t>
      </w:r>
    </w:p>
    <w:bookmarkEnd w:id="247"/>
    <w:bookmarkStart w:name="z283" w:id="248"/>
    <w:p>
      <w:pPr>
        <w:spacing w:after="0"/>
        <w:ind w:left="0"/>
        <w:jc w:val="both"/>
      </w:pPr>
      <w:r>
        <w:rPr>
          <w:rFonts w:ascii="Times New Roman"/>
          <w:b w:val="false"/>
          <w:i w:val="false"/>
          <w:color w:val="000000"/>
          <w:sz w:val="28"/>
        </w:rPr>
        <w:t>
      5) резервтік серверлік жабдықты орналастыру және оны физикалық қорғау бойынша талаптардың сипаттамасы;</w:t>
      </w:r>
    </w:p>
    <w:bookmarkEnd w:id="248"/>
    <w:bookmarkStart w:name="z284" w:id="249"/>
    <w:p>
      <w:pPr>
        <w:spacing w:after="0"/>
        <w:ind w:left="0"/>
        <w:jc w:val="both"/>
      </w:pPr>
      <w:r>
        <w:rPr>
          <w:rFonts w:ascii="Times New Roman"/>
          <w:b w:val="false"/>
          <w:i w:val="false"/>
          <w:color w:val="000000"/>
          <w:sz w:val="28"/>
        </w:rPr>
        <w:t>
      6) ақпаратты көшіру мен ақпаратты қалпына келтіру процедураларының сипаттамасы;</w:t>
      </w:r>
    </w:p>
    <w:bookmarkEnd w:id="249"/>
    <w:bookmarkStart w:name="z285" w:id="250"/>
    <w:p>
      <w:pPr>
        <w:spacing w:after="0"/>
        <w:ind w:left="0"/>
        <w:jc w:val="both"/>
      </w:pPr>
      <w:r>
        <w:rPr>
          <w:rFonts w:ascii="Times New Roman"/>
          <w:b w:val="false"/>
          <w:i w:val="false"/>
          <w:color w:val="000000"/>
          <w:sz w:val="28"/>
        </w:rPr>
        <w:t>
      7) ақпаратты резервілеу және резервтік көшіру кестесін құру мерзімділігі туралы талаптар;</w:t>
      </w:r>
    </w:p>
    <w:bookmarkEnd w:id="250"/>
    <w:bookmarkStart w:name="z286" w:id="251"/>
    <w:p>
      <w:pPr>
        <w:spacing w:after="0"/>
        <w:ind w:left="0"/>
        <w:jc w:val="both"/>
      </w:pPr>
      <w:r>
        <w:rPr>
          <w:rFonts w:ascii="Times New Roman"/>
          <w:b w:val="false"/>
          <w:i w:val="false"/>
          <w:color w:val="000000"/>
          <w:sz w:val="28"/>
        </w:rPr>
        <w:t>
      8) эталондық көшірмелер тізілімін, резервтік көшіруге жататын ақпараттық ресурстар тізілімін, резервтік көшіруді жазу журналын, резервтік көшірмелерді қалпына келтіруге қатысты тексеру журналын, резервтік ақпаратты электрондық тасығыштарды есепке алу журналын, резервтік ақпаратты электрондық тасығыштарды алып кіру/алып шығу журналын жүргізу бойынша талаптар.</w:t>
      </w:r>
    </w:p>
    <w:bookmarkEnd w:id="251"/>
    <w:bookmarkStart w:name="z287" w:id="252"/>
    <w:p>
      <w:pPr>
        <w:spacing w:after="0"/>
        <w:ind w:left="0"/>
        <w:jc w:val="both"/>
      </w:pPr>
      <w:r>
        <w:rPr>
          <w:rFonts w:ascii="Times New Roman"/>
          <w:b w:val="false"/>
          <w:i w:val="false"/>
          <w:color w:val="000000"/>
          <w:sz w:val="28"/>
        </w:rPr>
        <w:t>
      41. Резервтік көшіру регламентін зерттеу, талдау және бағалау нәтижелерінің негізінде Аттестаттық тексеру актісіне келесі шешімдердің біреуі енгізіледі:</w:t>
      </w:r>
    </w:p>
    <w:bookmarkEnd w:id="252"/>
    <w:bookmarkStart w:name="z288" w:id="253"/>
    <w:p>
      <w:pPr>
        <w:spacing w:after="0"/>
        <w:ind w:left="0"/>
        <w:jc w:val="both"/>
      </w:pPr>
      <w:r>
        <w:rPr>
          <w:rFonts w:ascii="Times New Roman"/>
          <w:b w:val="false"/>
          <w:i w:val="false"/>
          <w:color w:val="000000"/>
          <w:sz w:val="28"/>
        </w:rPr>
        <w:t>
      1) осы Әдістеменің 40-тармағында көрсетілген барлық мәліметтер болған және олар АҚ талаптарына сәйкес келген жағдайда – Резервтік көшіру регламенті АҚ талаптарына сәйкес;</w:t>
      </w:r>
    </w:p>
    <w:bookmarkEnd w:id="253"/>
    <w:bookmarkStart w:name="z289" w:id="254"/>
    <w:p>
      <w:pPr>
        <w:spacing w:after="0"/>
        <w:ind w:left="0"/>
        <w:jc w:val="both"/>
      </w:pPr>
      <w:r>
        <w:rPr>
          <w:rFonts w:ascii="Times New Roman"/>
          <w:b w:val="false"/>
          <w:i w:val="false"/>
          <w:color w:val="000000"/>
          <w:sz w:val="28"/>
        </w:rPr>
        <w:t>
      2) осы Әдістеменің 40-тармағында көрсетілген мәліметтердің біреуі болмаған немесе олар АҚ талаптарына сәйкес келмеген жағдайда - Резервтік көшіру регламенті АҚ талаптарына сәйкес емес.</w:t>
      </w:r>
    </w:p>
    <w:bookmarkEnd w:id="254"/>
    <w:bookmarkStart w:name="z40" w:id="255"/>
    <w:p>
      <w:pPr>
        <w:spacing w:after="0"/>
        <w:ind w:left="0"/>
        <w:jc w:val="left"/>
      </w:pPr>
      <w:r>
        <w:rPr>
          <w:rFonts w:ascii="Times New Roman"/>
          <w:b/>
          <w:i w:val="false"/>
          <w:color w:val="000000"/>
        </w:rPr>
        <w:t xml:space="preserve"> 16-параграф. Штаттан тыс жағдайлар жөніндегі нұсқаулықты</w:t>
      </w:r>
      <w:r>
        <w:br/>
      </w:r>
      <w:r>
        <w:rPr>
          <w:rFonts w:ascii="Times New Roman"/>
          <w:b/>
          <w:i w:val="false"/>
          <w:color w:val="000000"/>
        </w:rPr>
        <w:t>зерттеу, талдау және бағалау</w:t>
      </w:r>
    </w:p>
    <w:bookmarkEnd w:id="255"/>
    <w:bookmarkStart w:name="z41" w:id="256"/>
    <w:p>
      <w:pPr>
        <w:spacing w:after="0"/>
        <w:ind w:left="0"/>
        <w:jc w:val="both"/>
      </w:pPr>
      <w:r>
        <w:rPr>
          <w:rFonts w:ascii="Times New Roman"/>
          <w:b w:val="false"/>
          <w:i w:val="false"/>
          <w:color w:val="000000"/>
          <w:sz w:val="28"/>
        </w:rPr>
        <w:t xml:space="preserve">
      42. Штаттан тыс жағдайлар жөніндегі нұсқаулықты зерттеу, талдау және бағалау Штаттан тыс жағдайлар жөніндегі нұсқаулықтың негізгі ережелерінің толықтығын, өзектілігін және дұрыстығын айқындау мақсатында жүргізіледі және келесі мәліметтердің болуын анықтау мен сапалы бағалау бойынша жұмыстар жүргізуді қамтиды: </w:t>
      </w:r>
    </w:p>
    <w:bookmarkEnd w:id="256"/>
    <w:bookmarkStart w:name="z290" w:id="257"/>
    <w:p>
      <w:pPr>
        <w:spacing w:after="0"/>
        <w:ind w:left="0"/>
        <w:jc w:val="both"/>
      </w:pPr>
      <w:r>
        <w:rPr>
          <w:rFonts w:ascii="Times New Roman"/>
          <w:b w:val="false"/>
          <w:i w:val="false"/>
          <w:color w:val="000000"/>
          <w:sz w:val="28"/>
        </w:rPr>
        <w:t>
      1) ықтимал штаттан тыс және дағдарысты жағдайлардың тізбесін құру, АҚ бойынша инциденттерді сәйкестендіру бойынша талаптар;</w:t>
      </w:r>
    </w:p>
    <w:bookmarkEnd w:id="257"/>
    <w:bookmarkStart w:name="z291" w:id="258"/>
    <w:p>
      <w:pPr>
        <w:spacing w:after="0"/>
        <w:ind w:left="0"/>
        <w:jc w:val="both"/>
      </w:pPr>
      <w:r>
        <w:rPr>
          <w:rFonts w:ascii="Times New Roman"/>
          <w:b w:val="false"/>
          <w:i w:val="false"/>
          <w:color w:val="000000"/>
          <w:sz w:val="28"/>
        </w:rPr>
        <w:t>
      2) ақпараттық қауіпсіздік инциденттері жағдайында хабарлау үшін жауапты тұлғаларды тағайындау туралы талап;</w:t>
      </w:r>
    </w:p>
    <w:bookmarkEnd w:id="258"/>
    <w:bookmarkStart w:name="z292" w:id="259"/>
    <w:p>
      <w:pPr>
        <w:spacing w:after="0"/>
        <w:ind w:left="0"/>
        <w:jc w:val="both"/>
      </w:pPr>
      <w:r>
        <w:rPr>
          <w:rFonts w:ascii="Times New Roman"/>
          <w:b w:val="false"/>
          <w:i w:val="false"/>
          <w:color w:val="000000"/>
          <w:sz w:val="28"/>
        </w:rPr>
        <w:t>
      3) штаттан тыс жағдай орын алған кезде хабарлау тәртібі;</w:t>
      </w:r>
    </w:p>
    <w:bookmarkEnd w:id="259"/>
    <w:bookmarkStart w:name="z293" w:id="260"/>
    <w:p>
      <w:pPr>
        <w:spacing w:after="0"/>
        <w:ind w:left="0"/>
        <w:jc w:val="both"/>
      </w:pPr>
      <w:r>
        <w:rPr>
          <w:rFonts w:ascii="Times New Roman"/>
          <w:b w:val="false"/>
          <w:i w:val="false"/>
          <w:color w:val="000000"/>
          <w:sz w:val="28"/>
        </w:rPr>
        <w:t>
      4) АҚ инциденттері, штаттан тыс (дағдарысты) жағдайлар орын алған кезде әрекет ету шараларын қабылдау жөніндегі талаптар;</w:t>
      </w:r>
    </w:p>
    <w:bookmarkEnd w:id="260"/>
    <w:bookmarkStart w:name="z294" w:id="261"/>
    <w:p>
      <w:pPr>
        <w:spacing w:after="0"/>
        <w:ind w:left="0"/>
        <w:jc w:val="both"/>
      </w:pPr>
      <w:r>
        <w:rPr>
          <w:rFonts w:ascii="Times New Roman"/>
          <w:b w:val="false"/>
          <w:i w:val="false"/>
          <w:color w:val="000000"/>
          <w:sz w:val="28"/>
        </w:rPr>
        <w:t>
      5) жұмыстар тоқатылған жағдайда оларды қалпына келтіру процедураларын әзірлеу бойынша талаптар;</w:t>
      </w:r>
    </w:p>
    <w:bookmarkEnd w:id="261"/>
    <w:bookmarkStart w:name="z295" w:id="262"/>
    <w:p>
      <w:pPr>
        <w:spacing w:after="0"/>
        <w:ind w:left="0"/>
        <w:jc w:val="both"/>
      </w:pPr>
      <w:r>
        <w:rPr>
          <w:rFonts w:ascii="Times New Roman"/>
          <w:b w:val="false"/>
          <w:i w:val="false"/>
          <w:color w:val="000000"/>
          <w:sz w:val="28"/>
        </w:rPr>
        <w:t>
      6) штаттан тыс немесе дағдарысты жағдайлардың орын алуына жол бермеуге арналған сақтандыру іс-қимылдарының орындалуын бақылауды жүзеге асыру бойынша талаптар;</w:t>
      </w:r>
    </w:p>
    <w:bookmarkEnd w:id="262"/>
    <w:bookmarkStart w:name="z296" w:id="263"/>
    <w:p>
      <w:pPr>
        <w:spacing w:after="0"/>
        <w:ind w:left="0"/>
        <w:jc w:val="both"/>
      </w:pPr>
      <w:r>
        <w:rPr>
          <w:rFonts w:ascii="Times New Roman"/>
          <w:b w:val="false"/>
          <w:i w:val="false"/>
          <w:color w:val="000000"/>
          <w:sz w:val="28"/>
        </w:rPr>
        <w:t>
      7) инциденттердің және басқа штаттан тыс жағдайлардың орын алу оқиғаларын тексеру бойынша талаптар.</w:t>
      </w:r>
    </w:p>
    <w:bookmarkEnd w:id="263"/>
    <w:bookmarkStart w:name="z297" w:id="264"/>
    <w:p>
      <w:pPr>
        <w:spacing w:after="0"/>
        <w:ind w:left="0"/>
        <w:jc w:val="both"/>
      </w:pPr>
      <w:r>
        <w:rPr>
          <w:rFonts w:ascii="Times New Roman"/>
          <w:b w:val="false"/>
          <w:i w:val="false"/>
          <w:color w:val="000000"/>
          <w:sz w:val="28"/>
        </w:rPr>
        <w:t>
      43. Штаттан тыс жағдайлар жөніндегі нұсқаулықты зерттеу, талдау және бағалау нәтижелерінің негізінде Аттестаттық тексеру актісіне келесі шешімдердің біреуі енгізіледі:</w:t>
      </w:r>
    </w:p>
    <w:bookmarkEnd w:id="264"/>
    <w:bookmarkStart w:name="z298" w:id="265"/>
    <w:p>
      <w:pPr>
        <w:spacing w:after="0"/>
        <w:ind w:left="0"/>
        <w:jc w:val="both"/>
      </w:pPr>
      <w:r>
        <w:rPr>
          <w:rFonts w:ascii="Times New Roman"/>
          <w:b w:val="false"/>
          <w:i w:val="false"/>
          <w:color w:val="000000"/>
          <w:sz w:val="28"/>
        </w:rPr>
        <w:t>
      1) осы Әдістеменің 42-тармағында көрсетілген барлық мәліметтер болған және олар АҚ талаптарына сәйкес келген жағдайда – Штаттан тыс жағдайлар жөніндегі нұсқаулық АҚ талаптарына сәйкес;</w:t>
      </w:r>
    </w:p>
    <w:bookmarkEnd w:id="265"/>
    <w:bookmarkStart w:name="z299" w:id="266"/>
    <w:p>
      <w:pPr>
        <w:spacing w:after="0"/>
        <w:ind w:left="0"/>
        <w:jc w:val="both"/>
      </w:pPr>
      <w:r>
        <w:rPr>
          <w:rFonts w:ascii="Times New Roman"/>
          <w:b w:val="false"/>
          <w:i w:val="false"/>
          <w:color w:val="000000"/>
          <w:sz w:val="28"/>
        </w:rPr>
        <w:t>
      2) осы Әдістеменің 42-тармағында көрсетілген мәліметтердің біреуі болмаған немесе олар АҚ талаптарына сәйкес келмеген жағдайда - Штаттан тыс жағдайлар жөніндегі нұсқаулық АҚ талаптарына сәйкес емес.</w:t>
      </w:r>
    </w:p>
    <w:bookmarkEnd w:id="266"/>
    <w:bookmarkStart w:name="z42" w:id="267"/>
    <w:p>
      <w:pPr>
        <w:spacing w:after="0"/>
        <w:ind w:left="0"/>
        <w:jc w:val="left"/>
      </w:pPr>
      <w:r>
        <w:rPr>
          <w:rFonts w:ascii="Times New Roman"/>
          <w:b/>
          <w:i w:val="false"/>
          <w:color w:val="000000"/>
        </w:rPr>
        <w:t xml:space="preserve"> 4. Аттестаттау объектісін аспаптық тексеруді қоса алғанда, БТ,</w:t>
      </w:r>
      <w:r>
        <w:br/>
      </w:r>
      <w:r>
        <w:rPr>
          <w:rFonts w:ascii="Times New Roman"/>
          <w:b/>
          <w:i w:val="false"/>
          <w:color w:val="000000"/>
        </w:rPr>
        <w:t>ҚР СТ ИСО / МЭК 27001-2008 және ҚР СТ ИСО / МЭК 27002-2009,</w:t>
      </w:r>
      <w:r>
        <w:br/>
      </w:r>
      <w:r>
        <w:rPr>
          <w:rFonts w:ascii="Times New Roman"/>
          <w:b/>
          <w:i w:val="false"/>
          <w:color w:val="000000"/>
        </w:rPr>
        <w:t>ҚР СТ ГОСТ Р 50739-95-2006, АҚ жөніндегі ТҚ талаптарын орындау</w:t>
      </w:r>
      <w:r>
        <w:br/>
      </w:r>
      <w:r>
        <w:rPr>
          <w:rFonts w:ascii="Times New Roman"/>
          <w:b/>
          <w:i w:val="false"/>
          <w:color w:val="000000"/>
        </w:rPr>
        <w:t>бойынша жұмыстар ұйымдастырудың жай-күйін тексеру</w:t>
      </w:r>
    </w:p>
    <w:bookmarkEnd w:id="267"/>
    <w:bookmarkStart w:name="z43" w:id="268"/>
    <w:p>
      <w:pPr>
        <w:spacing w:after="0"/>
        <w:ind w:left="0"/>
        <w:jc w:val="both"/>
      </w:pPr>
      <w:r>
        <w:rPr>
          <w:rFonts w:ascii="Times New Roman"/>
          <w:b w:val="false"/>
          <w:i w:val="false"/>
          <w:color w:val="000000"/>
          <w:sz w:val="28"/>
        </w:rPr>
        <w:t>
      44. Аттестаттау объектісін аспаптық тексеруді қоса алғанда, БТ, ҚР СТ ИСО / МЭК 27001-2008 және ҚР СТ ИСО / МЭК 27002-2009, ҚР СТ ГОСТ Р 50739-95-2006, АҚ жөніндегі ТҚ талаптарын орындау бойынша жұмыстар ұйымдастырудың жай-күйін тексеру мыналарды тексеру және талдау мақсатында жүргізіледі:</w:t>
      </w:r>
    </w:p>
    <w:bookmarkEnd w:id="268"/>
    <w:bookmarkStart w:name="z300" w:id="269"/>
    <w:p>
      <w:pPr>
        <w:spacing w:after="0"/>
        <w:ind w:left="0"/>
        <w:jc w:val="both"/>
      </w:pPr>
      <w:r>
        <w:rPr>
          <w:rFonts w:ascii="Times New Roman"/>
          <w:b w:val="false"/>
          <w:i w:val="false"/>
          <w:color w:val="000000"/>
          <w:sz w:val="28"/>
        </w:rPr>
        <w:t>
      1) Саясат ережелерін;</w:t>
      </w:r>
    </w:p>
    <w:bookmarkEnd w:id="269"/>
    <w:bookmarkStart w:name="z301" w:id="270"/>
    <w:p>
      <w:pPr>
        <w:spacing w:after="0"/>
        <w:ind w:left="0"/>
        <w:jc w:val="both"/>
      </w:pPr>
      <w:r>
        <w:rPr>
          <w:rFonts w:ascii="Times New Roman"/>
          <w:b w:val="false"/>
          <w:i w:val="false"/>
          <w:color w:val="000000"/>
          <w:sz w:val="28"/>
        </w:rPr>
        <w:t>
      2) ақпараттық қауіпсіздікті басқару бойынша процестерді;</w:t>
      </w:r>
    </w:p>
    <w:bookmarkEnd w:id="270"/>
    <w:bookmarkStart w:name="z302" w:id="271"/>
    <w:p>
      <w:pPr>
        <w:spacing w:after="0"/>
        <w:ind w:left="0"/>
        <w:jc w:val="both"/>
      </w:pPr>
      <w:r>
        <w:rPr>
          <w:rFonts w:ascii="Times New Roman"/>
          <w:b w:val="false"/>
          <w:i w:val="false"/>
          <w:color w:val="000000"/>
          <w:sz w:val="28"/>
        </w:rPr>
        <w:t>
      3) активтерді басқаруды ұйымдастыруды;</w:t>
      </w:r>
    </w:p>
    <w:bookmarkEnd w:id="271"/>
    <w:bookmarkStart w:name="z303" w:id="272"/>
    <w:p>
      <w:pPr>
        <w:spacing w:after="0"/>
        <w:ind w:left="0"/>
        <w:jc w:val="both"/>
      </w:pPr>
      <w:r>
        <w:rPr>
          <w:rFonts w:ascii="Times New Roman"/>
          <w:b w:val="false"/>
          <w:i w:val="false"/>
          <w:color w:val="000000"/>
          <w:sz w:val="28"/>
        </w:rPr>
        <w:t>
      4) персоналға байланысты қауіпсіздікті қамтамасыз етуді;</w:t>
      </w:r>
    </w:p>
    <w:bookmarkEnd w:id="272"/>
    <w:bookmarkStart w:name="z304" w:id="273"/>
    <w:p>
      <w:pPr>
        <w:spacing w:after="0"/>
        <w:ind w:left="0"/>
        <w:jc w:val="both"/>
      </w:pPr>
      <w:r>
        <w:rPr>
          <w:rFonts w:ascii="Times New Roman"/>
          <w:b w:val="false"/>
          <w:i w:val="false"/>
          <w:color w:val="000000"/>
          <w:sz w:val="28"/>
        </w:rPr>
        <w:t>
      5) жабдықты және қоршаған ортаның қауіпсіздігін физикалық қорғауды;</w:t>
      </w:r>
    </w:p>
    <w:bookmarkEnd w:id="273"/>
    <w:bookmarkStart w:name="z305" w:id="274"/>
    <w:p>
      <w:pPr>
        <w:spacing w:after="0"/>
        <w:ind w:left="0"/>
        <w:jc w:val="both"/>
      </w:pPr>
      <w:r>
        <w:rPr>
          <w:rFonts w:ascii="Times New Roman"/>
          <w:b w:val="false"/>
          <w:i w:val="false"/>
          <w:color w:val="000000"/>
          <w:sz w:val="28"/>
        </w:rPr>
        <w:t>
      6) ақпаратты өңдеу құралдарының тиісінше және қауіпсіз жұмыс істеуін қамтамасыз етуді;</w:t>
      </w:r>
    </w:p>
    <w:bookmarkEnd w:id="274"/>
    <w:bookmarkStart w:name="z306" w:id="275"/>
    <w:p>
      <w:pPr>
        <w:spacing w:after="0"/>
        <w:ind w:left="0"/>
        <w:jc w:val="both"/>
      </w:pPr>
      <w:r>
        <w:rPr>
          <w:rFonts w:ascii="Times New Roman"/>
          <w:b w:val="false"/>
          <w:i w:val="false"/>
          <w:color w:val="000000"/>
          <w:sz w:val="28"/>
        </w:rPr>
        <w:t>
      7) ақпараттық ресурстарға қолжетімділікті басқаруды ұйымдастыруды;</w:t>
      </w:r>
    </w:p>
    <w:bookmarkEnd w:id="275"/>
    <w:bookmarkStart w:name="z307" w:id="276"/>
    <w:p>
      <w:pPr>
        <w:spacing w:after="0"/>
        <w:ind w:left="0"/>
        <w:jc w:val="both"/>
      </w:pPr>
      <w:r>
        <w:rPr>
          <w:rFonts w:ascii="Times New Roman"/>
          <w:b w:val="false"/>
          <w:i w:val="false"/>
          <w:color w:val="000000"/>
          <w:sz w:val="28"/>
        </w:rPr>
        <w:t>
      8) аттестаттау объектілерін әзірлеу, енгізу мен қызмет көрсету процестерін;</w:t>
      </w:r>
    </w:p>
    <w:bookmarkEnd w:id="276"/>
    <w:bookmarkStart w:name="z308" w:id="277"/>
    <w:p>
      <w:pPr>
        <w:spacing w:after="0"/>
        <w:ind w:left="0"/>
        <w:jc w:val="both"/>
      </w:pPr>
      <w:r>
        <w:rPr>
          <w:rFonts w:ascii="Times New Roman"/>
          <w:b w:val="false"/>
          <w:i w:val="false"/>
          <w:color w:val="000000"/>
          <w:sz w:val="28"/>
        </w:rPr>
        <w:t>
      9) ақпараттық қауіпсіздік саласындағы инциденттерді басқаруды ұйымдастыруды;</w:t>
      </w:r>
    </w:p>
    <w:bookmarkEnd w:id="277"/>
    <w:bookmarkStart w:name="z309" w:id="278"/>
    <w:p>
      <w:pPr>
        <w:spacing w:after="0"/>
        <w:ind w:left="0"/>
        <w:jc w:val="both"/>
      </w:pPr>
      <w:r>
        <w:rPr>
          <w:rFonts w:ascii="Times New Roman"/>
          <w:b w:val="false"/>
          <w:i w:val="false"/>
          <w:color w:val="000000"/>
          <w:sz w:val="28"/>
        </w:rPr>
        <w:t>
      10) бизнестің үздіксіздігін басқаруды;</w:t>
      </w:r>
    </w:p>
    <w:bookmarkEnd w:id="278"/>
    <w:bookmarkStart w:name="z310" w:id="279"/>
    <w:p>
      <w:pPr>
        <w:spacing w:after="0"/>
        <w:ind w:left="0"/>
        <w:jc w:val="both"/>
      </w:pPr>
      <w:r>
        <w:rPr>
          <w:rFonts w:ascii="Times New Roman"/>
          <w:b w:val="false"/>
          <w:i w:val="false"/>
          <w:color w:val="000000"/>
          <w:sz w:val="28"/>
        </w:rPr>
        <w:t>
      11) құқықтық талаптарға сәйкестік дәрежесін;</w:t>
      </w:r>
    </w:p>
    <w:bookmarkEnd w:id="279"/>
    <w:bookmarkStart w:name="z311" w:id="280"/>
    <w:p>
      <w:pPr>
        <w:spacing w:after="0"/>
        <w:ind w:left="0"/>
        <w:jc w:val="both"/>
      </w:pPr>
      <w:r>
        <w:rPr>
          <w:rFonts w:ascii="Times New Roman"/>
          <w:b w:val="false"/>
          <w:i w:val="false"/>
          <w:color w:val="000000"/>
          <w:sz w:val="28"/>
        </w:rPr>
        <w:t>
      12) ҚР СТ ГОСТ Р 50739-95-2006 талаптарына сәйкес ақпаратты рұқсатсыз қол жеткізуден қорғау жүйесіне қойылатын талаптарды.</w:t>
      </w:r>
    </w:p>
    <w:bookmarkEnd w:id="280"/>
    <w:bookmarkStart w:name="z312" w:id="281"/>
    <w:p>
      <w:pPr>
        <w:spacing w:after="0"/>
        <w:ind w:left="0"/>
        <w:jc w:val="both"/>
      </w:pPr>
      <w:r>
        <w:rPr>
          <w:rFonts w:ascii="Times New Roman"/>
          <w:b w:val="false"/>
          <w:i w:val="false"/>
          <w:color w:val="000000"/>
          <w:sz w:val="28"/>
        </w:rPr>
        <w:t xml:space="preserve">
      45. Аттестаттау объектісін аспаптық тексеруді қоса алғанда, БТ, ҚР СТ ИСО / МЭК 27001-2008 және ҚР СТ ИСО / МЭК 27002-2009, ҚР СТ ГОСТ Р 50739-95-2006, АҚ жөніндегі ТҚ талаптарын орындау бойынша жұмыстар ұйымдастырудың жай-күйін тексеру нәтижелері Аттестаттық тексеру актісінде белгіленеді. </w:t>
      </w:r>
    </w:p>
    <w:bookmarkEnd w:id="281"/>
    <w:bookmarkStart w:name="z44" w:id="282"/>
    <w:p>
      <w:pPr>
        <w:spacing w:after="0"/>
        <w:ind w:left="0"/>
        <w:jc w:val="left"/>
      </w:pPr>
      <w:r>
        <w:rPr>
          <w:rFonts w:ascii="Times New Roman"/>
          <w:b/>
          <w:i w:val="false"/>
          <w:color w:val="000000"/>
        </w:rPr>
        <w:t xml:space="preserve"> 1-параграф. Саясат ережелерін тексеру және талдау</w:t>
      </w:r>
    </w:p>
    <w:bookmarkEnd w:id="282"/>
    <w:bookmarkStart w:name="z45" w:id="283"/>
    <w:p>
      <w:pPr>
        <w:spacing w:after="0"/>
        <w:ind w:left="0"/>
        <w:jc w:val="both"/>
      </w:pPr>
      <w:r>
        <w:rPr>
          <w:rFonts w:ascii="Times New Roman"/>
          <w:b w:val="false"/>
          <w:i w:val="false"/>
          <w:color w:val="000000"/>
          <w:sz w:val="28"/>
        </w:rPr>
        <w:t>
      46. Саясат ережелерін тексеру және талдау кезінде:</w:t>
      </w:r>
    </w:p>
    <w:bookmarkEnd w:id="283"/>
    <w:bookmarkStart w:name="z313" w:id="284"/>
    <w:p>
      <w:pPr>
        <w:spacing w:after="0"/>
        <w:ind w:left="0"/>
        <w:jc w:val="both"/>
      </w:pPr>
      <w:r>
        <w:rPr>
          <w:rFonts w:ascii="Times New Roman"/>
          <w:b w:val="false"/>
          <w:i w:val="false"/>
          <w:color w:val="000000"/>
          <w:sz w:val="28"/>
        </w:rPr>
        <w:t>
      1) Саясатты басшылықтың мақұлдауын, жариялануын және барлық қызметкерлер мен байланысты сыртқы ұйымдардың назарына жеткізілуін;</w:t>
      </w:r>
    </w:p>
    <w:bookmarkEnd w:id="284"/>
    <w:bookmarkStart w:name="z314" w:id="285"/>
    <w:p>
      <w:pPr>
        <w:spacing w:after="0"/>
        <w:ind w:left="0"/>
        <w:jc w:val="both"/>
      </w:pPr>
      <w:r>
        <w:rPr>
          <w:rFonts w:ascii="Times New Roman"/>
          <w:b w:val="false"/>
          <w:i w:val="false"/>
          <w:color w:val="000000"/>
          <w:sz w:val="28"/>
        </w:rPr>
        <w:t>
      2) ұйым қызметкерлерінің Саясатты түсінуі мен қабылдауын;</w:t>
      </w:r>
    </w:p>
    <w:bookmarkEnd w:id="285"/>
    <w:bookmarkStart w:name="z315" w:id="286"/>
    <w:p>
      <w:pPr>
        <w:spacing w:after="0"/>
        <w:ind w:left="0"/>
        <w:jc w:val="both"/>
      </w:pPr>
      <w:r>
        <w:rPr>
          <w:rFonts w:ascii="Times New Roman"/>
          <w:b w:val="false"/>
          <w:i w:val="false"/>
          <w:color w:val="000000"/>
          <w:sz w:val="28"/>
        </w:rPr>
        <w:t>
      3) Саясатты мерзімді түрде қайта қарауды;</w:t>
      </w:r>
    </w:p>
    <w:bookmarkEnd w:id="286"/>
    <w:bookmarkStart w:name="z316" w:id="287"/>
    <w:p>
      <w:pPr>
        <w:spacing w:after="0"/>
        <w:ind w:left="0"/>
        <w:jc w:val="both"/>
      </w:pPr>
      <w:r>
        <w:rPr>
          <w:rFonts w:ascii="Times New Roman"/>
          <w:b w:val="false"/>
          <w:i w:val="false"/>
          <w:color w:val="000000"/>
          <w:sz w:val="28"/>
        </w:rPr>
        <w:t>
      4) құжаттарда қойылған талаптарының барабарлығын және орындалатындығын;</w:t>
      </w:r>
    </w:p>
    <w:bookmarkEnd w:id="287"/>
    <w:bookmarkStart w:name="z317" w:id="288"/>
    <w:p>
      <w:pPr>
        <w:spacing w:after="0"/>
        <w:ind w:left="0"/>
        <w:jc w:val="both"/>
      </w:pPr>
      <w:r>
        <w:rPr>
          <w:rFonts w:ascii="Times New Roman"/>
          <w:b w:val="false"/>
          <w:i w:val="false"/>
          <w:color w:val="000000"/>
          <w:sz w:val="28"/>
        </w:rPr>
        <w:t>
      5) жоспарланған уақыт аралығында немесе елеулі өзгерістер орын алған жағдайда Саясатты талдаудың нәтижелерін;</w:t>
      </w:r>
    </w:p>
    <w:bookmarkEnd w:id="288"/>
    <w:bookmarkStart w:name="z318" w:id="289"/>
    <w:p>
      <w:pPr>
        <w:spacing w:after="0"/>
        <w:ind w:left="0"/>
        <w:jc w:val="both"/>
      </w:pPr>
      <w:r>
        <w:rPr>
          <w:rFonts w:ascii="Times New Roman"/>
          <w:b w:val="false"/>
          <w:i w:val="false"/>
          <w:color w:val="000000"/>
          <w:sz w:val="28"/>
        </w:rPr>
        <w:t>
      6) Саясатты әзірлеуге, талдауға және бағалауға басшылық ету үшін жауапты тұлғаның болуын тексеру қажет.</w:t>
      </w:r>
    </w:p>
    <w:bookmarkEnd w:id="289"/>
    <w:bookmarkStart w:name="z319" w:id="290"/>
    <w:p>
      <w:pPr>
        <w:spacing w:after="0"/>
        <w:ind w:left="0"/>
        <w:jc w:val="both"/>
      </w:pPr>
      <w:r>
        <w:rPr>
          <w:rFonts w:ascii="Times New Roman"/>
          <w:b w:val="false"/>
          <w:i w:val="false"/>
          <w:color w:val="000000"/>
          <w:sz w:val="28"/>
        </w:rPr>
        <w:t>
      47. Саясат ережелерін тексеру және талдау нәтижелерінің негізінде Аттестаттық тексеру актісіне келесі шешімдердің біреуі енгізіледі:</w:t>
      </w:r>
    </w:p>
    <w:bookmarkEnd w:id="290"/>
    <w:bookmarkStart w:name="z320" w:id="291"/>
    <w:p>
      <w:pPr>
        <w:spacing w:after="0"/>
        <w:ind w:left="0"/>
        <w:jc w:val="both"/>
      </w:pPr>
      <w:r>
        <w:rPr>
          <w:rFonts w:ascii="Times New Roman"/>
          <w:b w:val="false"/>
          <w:i w:val="false"/>
          <w:color w:val="000000"/>
          <w:sz w:val="28"/>
        </w:rPr>
        <w:t>
      1) осы Әдістеменің 46-тармағы орындалған жағдайда – Саясат ережелерінің орындалуы АҚ талаптарына сәйкес;</w:t>
      </w:r>
    </w:p>
    <w:bookmarkEnd w:id="291"/>
    <w:bookmarkStart w:name="z321" w:id="292"/>
    <w:p>
      <w:pPr>
        <w:spacing w:after="0"/>
        <w:ind w:left="0"/>
        <w:jc w:val="both"/>
      </w:pPr>
      <w:r>
        <w:rPr>
          <w:rFonts w:ascii="Times New Roman"/>
          <w:b w:val="false"/>
          <w:i w:val="false"/>
          <w:color w:val="000000"/>
          <w:sz w:val="28"/>
        </w:rPr>
        <w:t>
      2) осы Әдістеменің 46-тармағы орындалмаған жағдайда - Саясат ережелерінің орындалуы АҚ талаптарына сәйкес емес.</w:t>
      </w:r>
    </w:p>
    <w:bookmarkEnd w:id="292"/>
    <w:bookmarkStart w:name="z46" w:id="293"/>
    <w:p>
      <w:pPr>
        <w:spacing w:after="0"/>
        <w:ind w:left="0"/>
        <w:jc w:val="left"/>
      </w:pPr>
      <w:r>
        <w:rPr>
          <w:rFonts w:ascii="Times New Roman"/>
          <w:b/>
          <w:i w:val="false"/>
          <w:color w:val="000000"/>
        </w:rPr>
        <w:t xml:space="preserve"> 2-параграф. Ақпараттық қауіпсіздікті басқару бойынша</w:t>
      </w:r>
      <w:r>
        <w:br/>
      </w:r>
      <w:r>
        <w:rPr>
          <w:rFonts w:ascii="Times New Roman"/>
          <w:b/>
          <w:i w:val="false"/>
          <w:color w:val="000000"/>
        </w:rPr>
        <w:t>процестерді тексеру және талдау</w:t>
      </w:r>
    </w:p>
    <w:bookmarkEnd w:id="293"/>
    <w:bookmarkStart w:name="z47" w:id="294"/>
    <w:p>
      <w:pPr>
        <w:spacing w:after="0"/>
        <w:ind w:left="0"/>
        <w:jc w:val="both"/>
      </w:pPr>
      <w:r>
        <w:rPr>
          <w:rFonts w:ascii="Times New Roman"/>
          <w:b w:val="false"/>
          <w:i w:val="false"/>
          <w:color w:val="000000"/>
          <w:sz w:val="28"/>
        </w:rPr>
        <w:t xml:space="preserve">
      48. Ақпараттық қауіпсіздікті басқару бойынша процестерді тексеру және талдау кезінде келесі процестерді тексеруді жүзеге асыру қажет: </w:t>
      </w:r>
    </w:p>
    <w:bookmarkEnd w:id="294"/>
    <w:bookmarkStart w:name="z322" w:id="295"/>
    <w:p>
      <w:pPr>
        <w:spacing w:after="0"/>
        <w:ind w:left="0"/>
        <w:jc w:val="both"/>
      </w:pPr>
      <w:r>
        <w:rPr>
          <w:rFonts w:ascii="Times New Roman"/>
          <w:b w:val="false"/>
          <w:i w:val="false"/>
          <w:color w:val="000000"/>
          <w:sz w:val="28"/>
        </w:rPr>
        <w:t>
      1) аттестаттау объектісінің ақпараттық қауіпсіздігін қамтамасыз ету үшін жаупты бөлімшенің және (немесе) ақпараттық қауіпсіздігін қамтамасыз ету үшін жаупты тұлғаның жұмыс істеу;</w:t>
      </w:r>
    </w:p>
    <w:bookmarkEnd w:id="295"/>
    <w:bookmarkStart w:name="z323" w:id="296"/>
    <w:p>
      <w:pPr>
        <w:spacing w:after="0"/>
        <w:ind w:left="0"/>
        <w:jc w:val="both"/>
      </w:pPr>
      <w:r>
        <w:rPr>
          <w:rFonts w:ascii="Times New Roman"/>
          <w:b w:val="false"/>
          <w:i w:val="false"/>
          <w:color w:val="000000"/>
          <w:sz w:val="28"/>
        </w:rPr>
        <w:t>
      2) ұйымның жоғары басшылығының қатысуымен ақпараттық қауіпсіздік саясаттарын, тәуекелдері мен басқа мәселелерін талқылауға арналған ақпараттық қауіпсіздік мәселелері жөніндегі органның (ақпараттық қауіпсіздік жөніндегі техникалық кеңес, жұмыс тобы) жұмыс істеуі;</w:t>
      </w:r>
    </w:p>
    <w:bookmarkEnd w:id="296"/>
    <w:bookmarkStart w:name="z324" w:id="297"/>
    <w:p>
      <w:pPr>
        <w:spacing w:after="0"/>
        <w:ind w:left="0"/>
        <w:jc w:val="both"/>
      </w:pPr>
      <w:r>
        <w:rPr>
          <w:rFonts w:ascii="Times New Roman"/>
          <w:b w:val="false"/>
          <w:i w:val="false"/>
          <w:color w:val="000000"/>
          <w:sz w:val="28"/>
        </w:rPr>
        <w:t>
      3) ұйымда басшылықтың қауіпсіздік режимін қолдау бойынша іс-қимылдарды үйлестіру жөніндегі тұрақты кеңестерін өткізу;</w:t>
      </w:r>
    </w:p>
    <w:bookmarkEnd w:id="297"/>
    <w:bookmarkStart w:name="z325" w:id="298"/>
    <w:p>
      <w:pPr>
        <w:spacing w:after="0"/>
        <w:ind w:left="0"/>
        <w:jc w:val="both"/>
      </w:pPr>
      <w:r>
        <w:rPr>
          <w:rFonts w:ascii="Times New Roman"/>
          <w:b w:val="false"/>
          <w:i w:val="false"/>
          <w:color w:val="000000"/>
          <w:sz w:val="28"/>
        </w:rPr>
        <w:t>
      4) ақпараттық қауіпсіздік саласындағы рольдерді және жауапкершілікті ұйым қызметкерлері арасында бөлу;</w:t>
      </w:r>
    </w:p>
    <w:bookmarkEnd w:id="298"/>
    <w:bookmarkStart w:name="z326" w:id="299"/>
    <w:p>
      <w:pPr>
        <w:spacing w:after="0"/>
        <w:ind w:left="0"/>
        <w:jc w:val="both"/>
      </w:pPr>
      <w:r>
        <w:rPr>
          <w:rFonts w:ascii="Times New Roman"/>
          <w:b w:val="false"/>
          <w:i w:val="false"/>
          <w:color w:val="000000"/>
          <w:sz w:val="28"/>
        </w:rPr>
        <w:t>
      5) мемлекеттік органның немесе ұйымның бөлімшелері ішінде және бөлімшелері арасында АҚ мәселелері жөніндегі қызметті үйлестіру;</w:t>
      </w:r>
    </w:p>
    <w:bookmarkEnd w:id="299"/>
    <w:bookmarkStart w:name="z327" w:id="300"/>
    <w:p>
      <w:pPr>
        <w:spacing w:after="0"/>
        <w:ind w:left="0"/>
        <w:jc w:val="both"/>
      </w:pPr>
      <w:r>
        <w:rPr>
          <w:rFonts w:ascii="Times New Roman"/>
          <w:b w:val="false"/>
          <w:i w:val="false"/>
          <w:color w:val="000000"/>
          <w:sz w:val="28"/>
        </w:rPr>
        <w:t>
      6) ұйым тәуекелдері мен сыртқы ұйымдарға (бөгде ұйымдар тартылған жағдайда) қатысты бизнес-процестер тарапынан ақпаратты өңдеу құралдарын сәйкестендіруді енгізу;</w:t>
      </w:r>
    </w:p>
    <w:bookmarkEnd w:id="300"/>
    <w:bookmarkStart w:name="z328" w:id="301"/>
    <w:p>
      <w:pPr>
        <w:spacing w:after="0"/>
        <w:ind w:left="0"/>
        <w:jc w:val="both"/>
      </w:pPr>
      <w:r>
        <w:rPr>
          <w:rFonts w:ascii="Times New Roman"/>
          <w:b w:val="false"/>
          <w:i w:val="false"/>
          <w:color w:val="000000"/>
          <w:sz w:val="28"/>
        </w:rPr>
        <w:t>
      7) бөгде ұйымдарға ұйымдарға (бөгде ұйымдар тартылған жағдайда) ұйымның ақпаратына немесе активтеріне қолжетімділік құқығын беру алдында қауіпсіздікке қойылатын талаптарды сақтау;</w:t>
      </w:r>
    </w:p>
    <w:bookmarkEnd w:id="301"/>
    <w:bookmarkStart w:name="z329" w:id="302"/>
    <w:p>
      <w:pPr>
        <w:spacing w:after="0"/>
        <w:ind w:left="0"/>
        <w:jc w:val="both"/>
      </w:pPr>
      <w:r>
        <w:rPr>
          <w:rFonts w:ascii="Times New Roman"/>
          <w:b w:val="false"/>
          <w:i w:val="false"/>
          <w:color w:val="000000"/>
          <w:sz w:val="28"/>
        </w:rPr>
        <w:t>
      8) бөгде ұйыммен (бөгде ұйымдар тартылған жағдайда) жасалған ақпаратқа қолжетімділікті, өңдеуді, жіберуді немесе оны өңдеу құралдарын басқаруды қамтитын келісімде қауіпсіздік талаптарын сақтау.</w:t>
      </w:r>
    </w:p>
    <w:bookmarkEnd w:id="302"/>
    <w:bookmarkStart w:name="z330" w:id="303"/>
    <w:p>
      <w:pPr>
        <w:spacing w:after="0"/>
        <w:ind w:left="0"/>
        <w:jc w:val="both"/>
      </w:pPr>
      <w:r>
        <w:rPr>
          <w:rFonts w:ascii="Times New Roman"/>
          <w:b w:val="false"/>
          <w:i w:val="false"/>
          <w:color w:val="000000"/>
          <w:sz w:val="28"/>
        </w:rPr>
        <w:t>
      49. Ақпараттық қауіпсіздікті басқару бойынша процестерді тексеру және талдау нәтижелерінің негізінде Аттестаттық тексеру актісіне келесі шешімдердің біреуі енгізіледі:</w:t>
      </w:r>
    </w:p>
    <w:bookmarkEnd w:id="303"/>
    <w:bookmarkStart w:name="z331" w:id="304"/>
    <w:p>
      <w:pPr>
        <w:spacing w:after="0"/>
        <w:ind w:left="0"/>
        <w:jc w:val="both"/>
      </w:pPr>
      <w:r>
        <w:rPr>
          <w:rFonts w:ascii="Times New Roman"/>
          <w:b w:val="false"/>
          <w:i w:val="false"/>
          <w:color w:val="000000"/>
          <w:sz w:val="28"/>
        </w:rPr>
        <w:t>
      1) осы Әдістеменің 48-тармағының барлық тармақшалары орындалған жағдайда – ақпараттық қауіпсіздікті басқару АҚ талаптарына сәйкес;</w:t>
      </w:r>
    </w:p>
    <w:bookmarkEnd w:id="304"/>
    <w:bookmarkStart w:name="z332" w:id="305"/>
    <w:p>
      <w:pPr>
        <w:spacing w:after="0"/>
        <w:ind w:left="0"/>
        <w:jc w:val="both"/>
      </w:pPr>
      <w:r>
        <w:rPr>
          <w:rFonts w:ascii="Times New Roman"/>
          <w:b w:val="false"/>
          <w:i w:val="false"/>
          <w:color w:val="000000"/>
          <w:sz w:val="28"/>
        </w:rPr>
        <w:t>
      2) осы Әдістеменің 48-тармағының барлық тармақшалары орындалмаған жағдайда - ақпараттық қауіпсіздікті басқару АҚ талаптарына сәйкес емес.</w:t>
      </w:r>
    </w:p>
    <w:bookmarkEnd w:id="305"/>
    <w:bookmarkStart w:name="z48" w:id="306"/>
    <w:p>
      <w:pPr>
        <w:spacing w:after="0"/>
        <w:ind w:left="0"/>
        <w:jc w:val="left"/>
      </w:pPr>
      <w:r>
        <w:rPr>
          <w:rFonts w:ascii="Times New Roman"/>
          <w:b/>
          <w:i w:val="false"/>
          <w:color w:val="000000"/>
        </w:rPr>
        <w:t xml:space="preserve"> 3-параграф. Активтерді басқаруды ұйымдастыруды</w:t>
      </w:r>
      <w:r>
        <w:br/>
      </w:r>
      <w:r>
        <w:rPr>
          <w:rFonts w:ascii="Times New Roman"/>
          <w:b/>
          <w:i w:val="false"/>
          <w:color w:val="000000"/>
        </w:rPr>
        <w:t>тексеру және талдау</w:t>
      </w:r>
    </w:p>
    <w:bookmarkEnd w:id="306"/>
    <w:bookmarkStart w:name="z49" w:id="307"/>
    <w:p>
      <w:pPr>
        <w:spacing w:after="0"/>
        <w:ind w:left="0"/>
        <w:jc w:val="both"/>
      </w:pPr>
      <w:r>
        <w:rPr>
          <w:rFonts w:ascii="Times New Roman"/>
          <w:b w:val="false"/>
          <w:i w:val="false"/>
          <w:color w:val="000000"/>
          <w:sz w:val="28"/>
        </w:rPr>
        <w:t xml:space="preserve">
      50. Активтерді басқаруды ұйымдастыруды тексеру және талдау кезінде келесі процестерді тексеруді жүзеге асыру қажет: </w:t>
      </w:r>
    </w:p>
    <w:bookmarkEnd w:id="307"/>
    <w:bookmarkStart w:name="z333" w:id="308"/>
    <w:p>
      <w:pPr>
        <w:spacing w:after="0"/>
        <w:ind w:left="0"/>
        <w:jc w:val="both"/>
      </w:pPr>
      <w:r>
        <w:rPr>
          <w:rFonts w:ascii="Times New Roman"/>
          <w:b w:val="false"/>
          <w:i w:val="false"/>
          <w:color w:val="000000"/>
          <w:sz w:val="28"/>
        </w:rPr>
        <w:t>
      1) аттестаттау объектісімен байланысты барлық активтердің түгендеу тізімдемесін сәйкестендіруді, ресімдеу мен жұмыс жай-күйінде қолдауды талдау;</w:t>
      </w:r>
    </w:p>
    <w:bookmarkEnd w:id="308"/>
    <w:bookmarkStart w:name="z334" w:id="309"/>
    <w:p>
      <w:pPr>
        <w:spacing w:after="0"/>
        <w:ind w:left="0"/>
        <w:jc w:val="both"/>
      </w:pPr>
      <w:r>
        <w:rPr>
          <w:rFonts w:ascii="Times New Roman"/>
          <w:b w:val="false"/>
          <w:i w:val="false"/>
          <w:color w:val="000000"/>
          <w:sz w:val="28"/>
        </w:rPr>
        <w:t>
      2) ұйымның немесе мемлекеттік органның ақпаратты және ақпаратты өңдеу құралдарымен байланысты активтерді иелену деңгейін анықтау;</w:t>
      </w:r>
    </w:p>
    <w:bookmarkEnd w:id="309"/>
    <w:bookmarkStart w:name="z335" w:id="310"/>
    <w:p>
      <w:pPr>
        <w:spacing w:after="0"/>
        <w:ind w:left="0"/>
        <w:jc w:val="both"/>
      </w:pPr>
      <w:r>
        <w:rPr>
          <w:rFonts w:ascii="Times New Roman"/>
          <w:b w:val="false"/>
          <w:i w:val="false"/>
          <w:color w:val="000000"/>
          <w:sz w:val="28"/>
        </w:rPr>
        <w:t>
      3) активтерді лауазымды тұлғаларға бекіту және активтердің АҚ басқару жөніндегі іс-шараларды іске асыру үшін олардың жауапкершілік көлемін анықтау;</w:t>
      </w:r>
    </w:p>
    <w:bookmarkEnd w:id="310"/>
    <w:bookmarkStart w:name="z336" w:id="311"/>
    <w:p>
      <w:pPr>
        <w:spacing w:after="0"/>
        <w:ind w:left="0"/>
        <w:jc w:val="both"/>
      </w:pPr>
      <w:r>
        <w:rPr>
          <w:rFonts w:ascii="Times New Roman"/>
          <w:b w:val="false"/>
          <w:i w:val="false"/>
          <w:color w:val="000000"/>
          <w:sz w:val="28"/>
        </w:rPr>
        <w:t>
      4) ақпаратты оның құндылығына, заңнамалық талаптар, әсерленгіштігі мен ұйым үшін маңыздылығы тұрғысынан сыныптауды талдау;</w:t>
      </w:r>
    </w:p>
    <w:bookmarkEnd w:id="311"/>
    <w:bookmarkStart w:name="z337" w:id="312"/>
    <w:p>
      <w:pPr>
        <w:spacing w:after="0"/>
        <w:ind w:left="0"/>
        <w:jc w:val="both"/>
      </w:pPr>
      <w:r>
        <w:rPr>
          <w:rFonts w:ascii="Times New Roman"/>
          <w:b w:val="false"/>
          <w:i w:val="false"/>
          <w:color w:val="000000"/>
          <w:sz w:val="28"/>
        </w:rPr>
        <w:t xml:space="preserve">
      5) ұйымда қабылданған сыныптау және оларды орындау схемасына сәйкес ақпаратты маркалау мен жұмыс істеу. </w:t>
      </w:r>
    </w:p>
    <w:bookmarkEnd w:id="312"/>
    <w:bookmarkStart w:name="z338" w:id="313"/>
    <w:p>
      <w:pPr>
        <w:spacing w:after="0"/>
        <w:ind w:left="0"/>
        <w:jc w:val="both"/>
      </w:pPr>
      <w:r>
        <w:rPr>
          <w:rFonts w:ascii="Times New Roman"/>
          <w:b w:val="false"/>
          <w:i w:val="false"/>
          <w:color w:val="000000"/>
          <w:sz w:val="28"/>
        </w:rPr>
        <w:t>
      51. Активтерді басқаруды ұйымдастыру процестерін тексеру және талдау нәтижелерінің негізінде Аттестаттық тексеру актісіне келесі шешімдердің біреуі енгізіледі:</w:t>
      </w:r>
    </w:p>
    <w:bookmarkEnd w:id="313"/>
    <w:bookmarkStart w:name="z339" w:id="314"/>
    <w:p>
      <w:pPr>
        <w:spacing w:after="0"/>
        <w:ind w:left="0"/>
        <w:jc w:val="both"/>
      </w:pPr>
      <w:r>
        <w:rPr>
          <w:rFonts w:ascii="Times New Roman"/>
          <w:b w:val="false"/>
          <w:i w:val="false"/>
          <w:color w:val="000000"/>
          <w:sz w:val="28"/>
        </w:rPr>
        <w:t>
      1) осы Әдістеменің 50-тармағының барлық тармақшалары орындалған жағдайда – активтерді басқаруды ұйымдастыру процесі АҚ талаптарына сәйкес;</w:t>
      </w:r>
    </w:p>
    <w:bookmarkEnd w:id="314"/>
    <w:bookmarkStart w:name="z340" w:id="315"/>
    <w:p>
      <w:pPr>
        <w:spacing w:after="0"/>
        <w:ind w:left="0"/>
        <w:jc w:val="both"/>
      </w:pPr>
      <w:r>
        <w:rPr>
          <w:rFonts w:ascii="Times New Roman"/>
          <w:b w:val="false"/>
          <w:i w:val="false"/>
          <w:color w:val="000000"/>
          <w:sz w:val="28"/>
        </w:rPr>
        <w:t>
      2) осы Әдістеменің 50-тармағының барлық тармақшалары орындалмаған жағдайда - активтерді басқаруды ұйымдастыру процесі АҚ талаптарына сәйкес емес.</w:t>
      </w:r>
    </w:p>
    <w:bookmarkEnd w:id="315"/>
    <w:bookmarkStart w:name="z50" w:id="316"/>
    <w:p>
      <w:pPr>
        <w:spacing w:after="0"/>
        <w:ind w:left="0"/>
        <w:jc w:val="left"/>
      </w:pPr>
      <w:r>
        <w:rPr>
          <w:rFonts w:ascii="Times New Roman"/>
          <w:b/>
          <w:i w:val="false"/>
          <w:color w:val="000000"/>
        </w:rPr>
        <w:t xml:space="preserve"> 4-параграф. Персоналға байланысты қауіпсіздікті қамтамасыз</w:t>
      </w:r>
      <w:r>
        <w:br/>
      </w:r>
      <w:r>
        <w:rPr>
          <w:rFonts w:ascii="Times New Roman"/>
          <w:b/>
          <w:i w:val="false"/>
          <w:color w:val="000000"/>
        </w:rPr>
        <w:t>етуді тексеру және талдау</w:t>
      </w:r>
    </w:p>
    <w:bookmarkEnd w:id="316"/>
    <w:bookmarkStart w:name="z51" w:id="317"/>
    <w:p>
      <w:pPr>
        <w:spacing w:after="0"/>
        <w:ind w:left="0"/>
        <w:jc w:val="both"/>
      </w:pPr>
      <w:r>
        <w:rPr>
          <w:rFonts w:ascii="Times New Roman"/>
          <w:b w:val="false"/>
          <w:i w:val="false"/>
          <w:color w:val="000000"/>
          <w:sz w:val="28"/>
        </w:rPr>
        <w:t>
      52. Персоналға байланысты қауіпсіздікті қамтамасыз етуді тексеру және талдау кезінде:</w:t>
      </w:r>
    </w:p>
    <w:bookmarkEnd w:id="317"/>
    <w:bookmarkStart w:name="z341" w:id="318"/>
    <w:p>
      <w:pPr>
        <w:spacing w:after="0"/>
        <w:ind w:left="0"/>
        <w:jc w:val="both"/>
      </w:pPr>
      <w:r>
        <w:rPr>
          <w:rFonts w:ascii="Times New Roman"/>
          <w:b w:val="false"/>
          <w:i w:val="false"/>
          <w:color w:val="000000"/>
          <w:sz w:val="28"/>
        </w:rPr>
        <w:t>
      1) перосналдың қауіпсіздікті қамтамасыз ету бойынша функцияларын және ҚР СТ ИСО/МЭК 27002-2009 8.1.1 бөліміне сәйкес АҚ бойынша бекітілген функциялардың орындалуын;</w:t>
      </w:r>
    </w:p>
    <w:bookmarkEnd w:id="318"/>
    <w:bookmarkStart w:name="z342" w:id="319"/>
    <w:p>
      <w:pPr>
        <w:spacing w:after="0"/>
        <w:ind w:left="0"/>
        <w:jc w:val="both"/>
      </w:pPr>
      <w:r>
        <w:rPr>
          <w:rFonts w:ascii="Times New Roman"/>
          <w:b w:val="false"/>
          <w:i w:val="false"/>
          <w:color w:val="000000"/>
          <w:sz w:val="28"/>
        </w:rPr>
        <w:t>
      2) жұмысқа қабылдаған кезде ҚР СТ ИСО/МЭК 27002-2009 8.1.2 бөліміне сәйкес қызметкерлер үшін белгіленетін ақпараттық қауіпсіздік бойынша талаптардың толықтығын;</w:t>
      </w:r>
    </w:p>
    <w:bookmarkEnd w:id="319"/>
    <w:bookmarkStart w:name="z343" w:id="320"/>
    <w:p>
      <w:pPr>
        <w:spacing w:after="0"/>
        <w:ind w:left="0"/>
        <w:jc w:val="both"/>
      </w:pPr>
      <w:r>
        <w:rPr>
          <w:rFonts w:ascii="Times New Roman"/>
          <w:b w:val="false"/>
          <w:i w:val="false"/>
          <w:color w:val="000000"/>
          <w:sz w:val="28"/>
        </w:rPr>
        <w:t>
      3) ҚР СТ ИСО/МЭК 27002-2009 8.1.3 бөлімі мен ЕТ 24-тармағына сәйкес еңбек шартының ақпараттық қауіпсіздікке қатысты шарттарын;</w:t>
      </w:r>
    </w:p>
    <w:bookmarkEnd w:id="320"/>
    <w:bookmarkStart w:name="z344" w:id="321"/>
    <w:p>
      <w:pPr>
        <w:spacing w:after="0"/>
        <w:ind w:left="0"/>
        <w:jc w:val="both"/>
      </w:pPr>
      <w:r>
        <w:rPr>
          <w:rFonts w:ascii="Times New Roman"/>
          <w:b w:val="false"/>
          <w:i w:val="false"/>
          <w:color w:val="000000"/>
          <w:sz w:val="28"/>
        </w:rPr>
        <w:t>
      4) ҚР СТ ИСО/МЭК 27002-2009 8.2.1 бөліміне сәйкес қызметкерлердің, мердігерлер мен үшінші тарап пайдаланушыларының ұйымның саясаттарымен және процедураларымен белгіленген қауіпсіздікті сақтау туралы басшылық талаптарының сақталуын;</w:t>
      </w:r>
    </w:p>
    <w:bookmarkEnd w:id="321"/>
    <w:bookmarkStart w:name="z345" w:id="322"/>
    <w:p>
      <w:pPr>
        <w:spacing w:after="0"/>
        <w:ind w:left="0"/>
        <w:jc w:val="both"/>
      </w:pPr>
      <w:r>
        <w:rPr>
          <w:rFonts w:ascii="Times New Roman"/>
          <w:b w:val="false"/>
          <w:i w:val="false"/>
          <w:color w:val="000000"/>
          <w:sz w:val="28"/>
        </w:rPr>
        <w:t xml:space="preserve">
      5) ҚР СТ ИСО/МЭК 27002-2009 8.2.2 бөліміне сәйкес қызметкерлердің ақпараттық қауіпсіздік саласы бойынша хабардарлығын, оқыту мен қайта даярлауды; </w:t>
      </w:r>
    </w:p>
    <w:bookmarkEnd w:id="322"/>
    <w:bookmarkStart w:name="z346" w:id="323"/>
    <w:p>
      <w:pPr>
        <w:spacing w:after="0"/>
        <w:ind w:left="0"/>
        <w:jc w:val="both"/>
      </w:pPr>
      <w:r>
        <w:rPr>
          <w:rFonts w:ascii="Times New Roman"/>
          <w:b w:val="false"/>
          <w:i w:val="false"/>
          <w:color w:val="000000"/>
          <w:sz w:val="28"/>
        </w:rPr>
        <w:t>
      6) ҚР СТ ИСО/МЭК 27002-2009 8.2.3 бөліміне сәйкес қауіпсіздік талаптарын бұзған қызметкерлер үшін нысандандырылған тәртіптік процестің болуы мен оның нақты пайдаланылуын;</w:t>
      </w:r>
    </w:p>
    <w:bookmarkEnd w:id="323"/>
    <w:bookmarkStart w:name="z347" w:id="324"/>
    <w:p>
      <w:pPr>
        <w:spacing w:after="0"/>
        <w:ind w:left="0"/>
        <w:jc w:val="both"/>
      </w:pPr>
      <w:r>
        <w:rPr>
          <w:rFonts w:ascii="Times New Roman"/>
          <w:b w:val="false"/>
          <w:i w:val="false"/>
          <w:color w:val="000000"/>
          <w:sz w:val="28"/>
        </w:rPr>
        <w:t>
      7) ҚР СТ ИСО/МЭК 27002-2009 8.3 бөліміне және БТ сәйкес жұмыспен қамту мерзімі аяқталған немесе жағдайлары өзгерген кезде қызметкерлердің ақпараттық қауіпсіздік бөлігіндегі (активтерді қайтару, қолжетімділік құқығын жою) жауапкершілігінің болуын тексеру қажет.</w:t>
      </w:r>
    </w:p>
    <w:bookmarkEnd w:id="324"/>
    <w:bookmarkStart w:name="z348" w:id="325"/>
    <w:p>
      <w:pPr>
        <w:spacing w:after="0"/>
        <w:ind w:left="0"/>
        <w:jc w:val="both"/>
      </w:pPr>
      <w:r>
        <w:rPr>
          <w:rFonts w:ascii="Times New Roman"/>
          <w:b w:val="false"/>
          <w:i w:val="false"/>
          <w:color w:val="000000"/>
          <w:sz w:val="28"/>
        </w:rPr>
        <w:t>
      53. Персоналға байланысты қауіпсіздікті қамтамасыз етуді тексеру және талдау нәтижелерінің негізінде Аттестаттық тексеру актісіне келесі шешімдердің біреуі енгізіледі:</w:t>
      </w:r>
    </w:p>
    <w:bookmarkEnd w:id="325"/>
    <w:bookmarkStart w:name="z349" w:id="326"/>
    <w:p>
      <w:pPr>
        <w:spacing w:after="0"/>
        <w:ind w:left="0"/>
        <w:jc w:val="both"/>
      </w:pPr>
      <w:r>
        <w:rPr>
          <w:rFonts w:ascii="Times New Roman"/>
          <w:b w:val="false"/>
          <w:i w:val="false"/>
          <w:color w:val="000000"/>
          <w:sz w:val="28"/>
        </w:rPr>
        <w:t>
      1) осы Әдістеменің 52-тармағының барлық тармақшалары орындалған жағдайда – Персоналға байланысты қауіпсіздікті қамтамасыз ету АҚ талаптарына сәйкес;</w:t>
      </w:r>
    </w:p>
    <w:bookmarkEnd w:id="326"/>
    <w:bookmarkStart w:name="z350" w:id="327"/>
    <w:p>
      <w:pPr>
        <w:spacing w:after="0"/>
        <w:ind w:left="0"/>
        <w:jc w:val="both"/>
      </w:pPr>
      <w:r>
        <w:rPr>
          <w:rFonts w:ascii="Times New Roman"/>
          <w:b w:val="false"/>
          <w:i w:val="false"/>
          <w:color w:val="000000"/>
          <w:sz w:val="28"/>
        </w:rPr>
        <w:t>
      2) осы Әдістеменің 52-тармағының барлық тармақшалары орындалмаған жағдайда - Персоналға байланысты қауіпсіздікті қамтамасыз ету АҚ талаптарына сәйкес емес.</w:t>
      </w:r>
    </w:p>
    <w:bookmarkEnd w:id="327"/>
    <w:bookmarkStart w:name="z52" w:id="328"/>
    <w:p>
      <w:pPr>
        <w:spacing w:after="0"/>
        <w:ind w:left="0"/>
        <w:jc w:val="left"/>
      </w:pPr>
      <w:r>
        <w:rPr>
          <w:rFonts w:ascii="Times New Roman"/>
          <w:b/>
          <w:i w:val="false"/>
          <w:color w:val="000000"/>
        </w:rPr>
        <w:t xml:space="preserve"> 5-параграф. Жабдықты және қоршаған орта қауіпсіздігін</w:t>
      </w:r>
      <w:r>
        <w:br/>
      </w:r>
      <w:r>
        <w:rPr>
          <w:rFonts w:ascii="Times New Roman"/>
          <w:b/>
          <w:i w:val="false"/>
          <w:color w:val="000000"/>
        </w:rPr>
        <w:t>физикалық қорғауды тексеру және талдау</w:t>
      </w:r>
    </w:p>
    <w:bookmarkEnd w:id="328"/>
    <w:bookmarkStart w:name="z53" w:id="329"/>
    <w:p>
      <w:pPr>
        <w:spacing w:after="0"/>
        <w:ind w:left="0"/>
        <w:jc w:val="both"/>
      </w:pPr>
      <w:r>
        <w:rPr>
          <w:rFonts w:ascii="Times New Roman"/>
          <w:b w:val="false"/>
          <w:i w:val="false"/>
          <w:color w:val="000000"/>
          <w:sz w:val="28"/>
        </w:rPr>
        <w:t>
      54. Жабдықты және қоршаған орта қауіпсіздігін физикалық қорғауды тексеру мен талдау кезінде келесі процестерді тексеру қажет:</w:t>
      </w:r>
    </w:p>
    <w:bookmarkEnd w:id="329"/>
    <w:bookmarkStart w:name="z351" w:id="330"/>
    <w:p>
      <w:pPr>
        <w:spacing w:after="0"/>
        <w:ind w:left="0"/>
        <w:jc w:val="both"/>
      </w:pPr>
      <w:r>
        <w:rPr>
          <w:rFonts w:ascii="Times New Roman"/>
          <w:b w:val="false"/>
          <w:i w:val="false"/>
          <w:color w:val="000000"/>
          <w:sz w:val="28"/>
        </w:rPr>
        <w:t>
      1) ҚР СТ ИСО/МЭК 27002-2009 9.1.1 бөліміне сәйкес периметр мен серверлік үй-жайды физикалық қорғауды қамтамасыз ету;</w:t>
      </w:r>
    </w:p>
    <w:bookmarkEnd w:id="330"/>
    <w:bookmarkStart w:name="z352" w:id="331"/>
    <w:p>
      <w:pPr>
        <w:spacing w:after="0"/>
        <w:ind w:left="0"/>
        <w:jc w:val="both"/>
      </w:pPr>
      <w:r>
        <w:rPr>
          <w:rFonts w:ascii="Times New Roman"/>
          <w:b w:val="false"/>
          <w:i w:val="false"/>
          <w:color w:val="000000"/>
          <w:sz w:val="28"/>
        </w:rPr>
        <w:t>
      2) ҚР СТ ИСО/МЭК 27002-2009 9.1.2 бөліміне және БТ сәйкес серверлік үй-жайларға кіруді бақылауды ұйымдастыру;</w:t>
      </w:r>
    </w:p>
    <w:bookmarkEnd w:id="331"/>
    <w:bookmarkStart w:name="z353" w:id="332"/>
    <w:p>
      <w:pPr>
        <w:spacing w:after="0"/>
        <w:ind w:left="0"/>
        <w:jc w:val="both"/>
      </w:pPr>
      <w:r>
        <w:rPr>
          <w:rFonts w:ascii="Times New Roman"/>
          <w:b w:val="false"/>
          <w:i w:val="false"/>
          <w:color w:val="000000"/>
          <w:sz w:val="28"/>
        </w:rPr>
        <w:t>
      3) ҚР СТ ИСО/МЭК 27002-2009 9.1.4 бөліміне сәйкес сыртқы қатерлерден қорғауды ұйымдастыру;</w:t>
      </w:r>
    </w:p>
    <w:bookmarkEnd w:id="332"/>
    <w:bookmarkStart w:name="z354" w:id="333"/>
    <w:p>
      <w:pPr>
        <w:spacing w:after="0"/>
        <w:ind w:left="0"/>
        <w:jc w:val="both"/>
      </w:pPr>
      <w:r>
        <w:rPr>
          <w:rFonts w:ascii="Times New Roman"/>
          <w:b w:val="false"/>
          <w:i w:val="false"/>
          <w:color w:val="000000"/>
          <w:sz w:val="28"/>
        </w:rPr>
        <w:t>
      4) ҚР СТ ИСО/МЭК 27002-2009 9.1.5 бөліміне сәйкес серверлік үй-жайларда жұмысты ұйымдастыру;</w:t>
      </w:r>
    </w:p>
    <w:bookmarkEnd w:id="333"/>
    <w:bookmarkStart w:name="z355" w:id="334"/>
    <w:p>
      <w:pPr>
        <w:spacing w:after="0"/>
        <w:ind w:left="0"/>
        <w:jc w:val="both"/>
      </w:pPr>
      <w:r>
        <w:rPr>
          <w:rFonts w:ascii="Times New Roman"/>
          <w:b w:val="false"/>
          <w:i w:val="false"/>
          <w:color w:val="000000"/>
          <w:sz w:val="28"/>
        </w:rPr>
        <w:t>
      5) ҚР СТ ИСО/МЭК 27002-2009 9.1.6 және 9.2.7 бөлімдеріне сәйкес қоғамдық қолжетімділік аймақтарында (мұндайлар болған жағдайда) материалдық құндылықтарды қабылдау және жіберу кезінде ақпараттық қауіпсіздікті қамтамасыз ету;</w:t>
      </w:r>
    </w:p>
    <w:bookmarkEnd w:id="334"/>
    <w:bookmarkStart w:name="z356" w:id="335"/>
    <w:p>
      <w:pPr>
        <w:spacing w:after="0"/>
        <w:ind w:left="0"/>
        <w:jc w:val="both"/>
      </w:pPr>
      <w:r>
        <w:rPr>
          <w:rFonts w:ascii="Times New Roman"/>
          <w:b w:val="false"/>
          <w:i w:val="false"/>
          <w:color w:val="000000"/>
          <w:sz w:val="28"/>
        </w:rPr>
        <w:t>
      6) қорғау мен ақпараттық қауіпсіздікті қамтамасыз етуге арналған жабдықты ҚР СТ ИСО/МЭК 27002-2009 9.2.1 және 9.2.5 бөлімдері мен БТ сәйкес орналастыру;</w:t>
      </w:r>
    </w:p>
    <w:bookmarkEnd w:id="335"/>
    <w:bookmarkStart w:name="z357" w:id="336"/>
    <w:p>
      <w:pPr>
        <w:spacing w:after="0"/>
        <w:ind w:left="0"/>
        <w:jc w:val="both"/>
      </w:pPr>
      <w:r>
        <w:rPr>
          <w:rFonts w:ascii="Times New Roman"/>
          <w:b w:val="false"/>
          <w:i w:val="false"/>
          <w:color w:val="000000"/>
          <w:sz w:val="28"/>
        </w:rPr>
        <w:t>
      7) ҚР СТ ИСО/МЭК 27002-2009 9.2.2 бөліміне сәйкес электр энергиясын берудегі кідірулер мен қосымша қызметтерді қамтамасыз етуде орын алатын кірірулерге байланысты тоқтап қалулардан қорғауды қамтамасыз ету;</w:t>
      </w:r>
    </w:p>
    <w:bookmarkEnd w:id="336"/>
    <w:bookmarkStart w:name="z358" w:id="337"/>
    <w:p>
      <w:pPr>
        <w:spacing w:after="0"/>
        <w:ind w:left="0"/>
        <w:jc w:val="both"/>
      </w:pPr>
      <w:r>
        <w:rPr>
          <w:rFonts w:ascii="Times New Roman"/>
          <w:b w:val="false"/>
          <w:i w:val="false"/>
          <w:color w:val="000000"/>
          <w:sz w:val="28"/>
        </w:rPr>
        <w:t>
      8) ҚР СТ ИСО/МЭК 27002-2009 9.2.3 бөліміне және БТ сәйкес кәбілдік желінің ақпараттық қауіпсіздігін қамтамасыз ету;</w:t>
      </w:r>
    </w:p>
    <w:bookmarkEnd w:id="337"/>
    <w:bookmarkStart w:name="z359" w:id="338"/>
    <w:p>
      <w:pPr>
        <w:spacing w:after="0"/>
        <w:ind w:left="0"/>
        <w:jc w:val="both"/>
      </w:pPr>
      <w:r>
        <w:rPr>
          <w:rFonts w:ascii="Times New Roman"/>
          <w:b w:val="false"/>
          <w:i w:val="false"/>
          <w:color w:val="000000"/>
          <w:sz w:val="28"/>
        </w:rPr>
        <w:t>
      9) ҚР СТ ИСО/МЭК 27002-2009 9.2.4 бөліміне сәйкес серверлік жабдыққа техникалық қызмет көрсету кезінде ақпараттық қауіпсіздікті қамтамасыз ету;</w:t>
      </w:r>
    </w:p>
    <w:bookmarkEnd w:id="338"/>
    <w:bookmarkStart w:name="z360" w:id="339"/>
    <w:p>
      <w:pPr>
        <w:spacing w:after="0"/>
        <w:ind w:left="0"/>
        <w:jc w:val="both"/>
      </w:pPr>
      <w:r>
        <w:rPr>
          <w:rFonts w:ascii="Times New Roman"/>
          <w:b w:val="false"/>
          <w:i w:val="false"/>
          <w:color w:val="000000"/>
          <w:sz w:val="28"/>
        </w:rPr>
        <w:t>
      10) ҚР СТ ИСО/МЭК 27002-2009 9.2.5 бөліміне сәйкес серверлік үй-жайдан тыс жерде пайдаланылатын серверлік жабдықтың ақпараттық қауіпсіздігін қамтамасыз ету;</w:t>
      </w:r>
    </w:p>
    <w:bookmarkEnd w:id="339"/>
    <w:bookmarkStart w:name="z361" w:id="340"/>
    <w:p>
      <w:pPr>
        <w:spacing w:after="0"/>
        <w:ind w:left="0"/>
        <w:jc w:val="both"/>
      </w:pPr>
      <w:r>
        <w:rPr>
          <w:rFonts w:ascii="Times New Roman"/>
          <w:b w:val="false"/>
          <w:i w:val="false"/>
          <w:color w:val="000000"/>
          <w:sz w:val="28"/>
        </w:rPr>
        <w:t xml:space="preserve">
      11) ҚР СТ ИСО/МЭК 27002-2009 9.2.6 бөліміне сәйкес жабдықты қауіпсіз қайтадан пайдаға асыруды (шығысқа шығаруды) ұйымдастыру. </w:t>
      </w:r>
    </w:p>
    <w:bookmarkEnd w:id="340"/>
    <w:bookmarkStart w:name="z362" w:id="341"/>
    <w:p>
      <w:pPr>
        <w:spacing w:after="0"/>
        <w:ind w:left="0"/>
        <w:jc w:val="both"/>
      </w:pPr>
      <w:r>
        <w:rPr>
          <w:rFonts w:ascii="Times New Roman"/>
          <w:b w:val="false"/>
          <w:i w:val="false"/>
          <w:color w:val="000000"/>
          <w:sz w:val="28"/>
        </w:rPr>
        <w:t>
      55. Жабдықты және қоршаған ортаның қауіпсіздігін физикалық қорғауды тексеру және талдау нәтижелерінің негізінде Аттестаттық тексеру актісіне келесі шешімдердің біреуі енгізіледі:</w:t>
      </w:r>
    </w:p>
    <w:bookmarkEnd w:id="341"/>
    <w:bookmarkStart w:name="z363" w:id="342"/>
    <w:p>
      <w:pPr>
        <w:spacing w:after="0"/>
        <w:ind w:left="0"/>
        <w:jc w:val="both"/>
      </w:pPr>
      <w:r>
        <w:rPr>
          <w:rFonts w:ascii="Times New Roman"/>
          <w:b w:val="false"/>
          <w:i w:val="false"/>
          <w:color w:val="000000"/>
          <w:sz w:val="28"/>
        </w:rPr>
        <w:t>
      1) осы Әдістеменің 54-тармағының барлық тармақшалары орындалған жағдайда – жабдықты және қоршаған ортаның қауіпсіздігін физикалық қорғау АҚ талаптарына сәйкес;</w:t>
      </w:r>
    </w:p>
    <w:bookmarkEnd w:id="342"/>
    <w:bookmarkStart w:name="z364" w:id="343"/>
    <w:p>
      <w:pPr>
        <w:spacing w:after="0"/>
        <w:ind w:left="0"/>
        <w:jc w:val="both"/>
      </w:pPr>
      <w:r>
        <w:rPr>
          <w:rFonts w:ascii="Times New Roman"/>
          <w:b w:val="false"/>
          <w:i w:val="false"/>
          <w:color w:val="000000"/>
          <w:sz w:val="28"/>
        </w:rPr>
        <w:t>
      2) осы Әдістеменің 54-тармағының барлық тармақшалары орындалмаған жағдайда - жабдықты және қоршаған ортаның қауіпсіздігін физикалық қорғау АҚ талаптарына сәйкес емес.</w:t>
      </w:r>
    </w:p>
    <w:bookmarkEnd w:id="343"/>
    <w:bookmarkStart w:name="z54" w:id="344"/>
    <w:p>
      <w:pPr>
        <w:spacing w:after="0"/>
        <w:ind w:left="0"/>
        <w:jc w:val="left"/>
      </w:pPr>
      <w:r>
        <w:rPr>
          <w:rFonts w:ascii="Times New Roman"/>
          <w:b/>
          <w:i w:val="false"/>
          <w:color w:val="000000"/>
        </w:rPr>
        <w:t xml:space="preserve"> 6-параграф. Ақпаратты өңдеу құралдарының тиісінше және</w:t>
      </w:r>
      <w:r>
        <w:br/>
      </w:r>
      <w:r>
        <w:rPr>
          <w:rFonts w:ascii="Times New Roman"/>
          <w:b/>
          <w:i w:val="false"/>
          <w:color w:val="000000"/>
        </w:rPr>
        <w:t>қауіпсіз жұмыс істеуін қамтамасыз етуді тексеру және талдау</w:t>
      </w:r>
    </w:p>
    <w:bookmarkEnd w:id="344"/>
    <w:bookmarkStart w:name="z55" w:id="345"/>
    <w:p>
      <w:pPr>
        <w:spacing w:after="0"/>
        <w:ind w:left="0"/>
        <w:jc w:val="both"/>
      </w:pPr>
      <w:r>
        <w:rPr>
          <w:rFonts w:ascii="Times New Roman"/>
          <w:b w:val="false"/>
          <w:i w:val="false"/>
          <w:color w:val="000000"/>
          <w:sz w:val="28"/>
        </w:rPr>
        <w:t>
      56. Ақпаратты өңдеу құралдарының тиісінше және қауіпсіз жұмыс істеуін қамтамасыз етуді тексеру және талдау кезінде келесі процестерді тексеруді жүзеге асыру қажет:</w:t>
      </w:r>
    </w:p>
    <w:bookmarkEnd w:id="345"/>
    <w:bookmarkStart w:name="z365" w:id="346"/>
    <w:p>
      <w:pPr>
        <w:spacing w:after="0"/>
        <w:ind w:left="0"/>
        <w:jc w:val="both"/>
      </w:pPr>
      <w:r>
        <w:rPr>
          <w:rFonts w:ascii="Times New Roman"/>
          <w:b w:val="false"/>
          <w:i w:val="false"/>
          <w:color w:val="000000"/>
          <w:sz w:val="28"/>
        </w:rPr>
        <w:t>
      1) ҚР СТ ИСО/МЭК 27002-2009 10.1 бөліміне сәйкес операциялық процедураларды құжатпен ресімдеу, аттестаттау объектісіндгі өзгерістерді бақылауды жүргізу, аттестаттау объектісінде міндетемелерді бөлу және әзірлеу, тестілеу мен пайдалану құралдарын бөлу;</w:t>
      </w:r>
    </w:p>
    <w:bookmarkEnd w:id="346"/>
    <w:bookmarkStart w:name="z366" w:id="347"/>
    <w:p>
      <w:pPr>
        <w:spacing w:after="0"/>
        <w:ind w:left="0"/>
        <w:jc w:val="both"/>
      </w:pPr>
      <w:r>
        <w:rPr>
          <w:rFonts w:ascii="Times New Roman"/>
          <w:b w:val="false"/>
          <w:i w:val="false"/>
          <w:color w:val="000000"/>
          <w:sz w:val="28"/>
        </w:rPr>
        <w:t>
      2) ҚР СТ ИСО/МЭК 27002-2009 10.2 бөліміне сәйкес бөгде ұйымдардан қызметтер алған және (немесе) бгде ұйымдарға қызмет көрсеткен кезде ақпараттық қауіпсіздік талаптарын сақтау;</w:t>
      </w:r>
    </w:p>
    <w:bookmarkEnd w:id="347"/>
    <w:bookmarkStart w:name="z367" w:id="348"/>
    <w:p>
      <w:pPr>
        <w:spacing w:after="0"/>
        <w:ind w:left="0"/>
        <w:jc w:val="both"/>
      </w:pPr>
      <w:r>
        <w:rPr>
          <w:rFonts w:ascii="Times New Roman"/>
          <w:b w:val="false"/>
          <w:i w:val="false"/>
          <w:color w:val="000000"/>
          <w:sz w:val="28"/>
        </w:rPr>
        <w:t>
      3) ҚР СТ ИСО/МЭК 27002-2009 10.3 бөліміне сәйкес аттестаттау объектілерінің өнімділігін басқару кезінде ақпараттық қауіпсіздікті қамтамасыз ету;</w:t>
      </w:r>
    </w:p>
    <w:bookmarkEnd w:id="348"/>
    <w:bookmarkStart w:name="z368" w:id="349"/>
    <w:p>
      <w:pPr>
        <w:spacing w:after="0"/>
        <w:ind w:left="0"/>
        <w:jc w:val="both"/>
      </w:pPr>
      <w:r>
        <w:rPr>
          <w:rFonts w:ascii="Times New Roman"/>
          <w:b w:val="false"/>
          <w:i w:val="false"/>
          <w:color w:val="000000"/>
          <w:sz w:val="28"/>
        </w:rPr>
        <w:t>
      4) ҚР СТ ИСО/МЭК 27002-2009 10.4 бөліміне сәйкес зиянды кодтан қауіпсіз қорғауды қауіпсіздікті қамтамасыз ету;</w:t>
      </w:r>
    </w:p>
    <w:bookmarkEnd w:id="349"/>
    <w:bookmarkStart w:name="z369" w:id="350"/>
    <w:p>
      <w:pPr>
        <w:spacing w:after="0"/>
        <w:ind w:left="0"/>
        <w:jc w:val="both"/>
      </w:pPr>
      <w:r>
        <w:rPr>
          <w:rFonts w:ascii="Times New Roman"/>
          <w:b w:val="false"/>
          <w:i w:val="false"/>
          <w:color w:val="000000"/>
          <w:sz w:val="28"/>
        </w:rPr>
        <w:t>
      5) ҚР СТ ИСО/МЭК 27002-2009 10.5 бөліміне сәйкес аттестаттау объектілерінде ақпаратты резервілеу процедуруларын жүргізген кезде ақпараттық қауіпсіздік талаптарын сақтау;</w:t>
      </w:r>
    </w:p>
    <w:bookmarkEnd w:id="350"/>
    <w:bookmarkStart w:name="z370" w:id="351"/>
    <w:p>
      <w:pPr>
        <w:spacing w:after="0"/>
        <w:ind w:left="0"/>
        <w:jc w:val="both"/>
      </w:pPr>
      <w:r>
        <w:rPr>
          <w:rFonts w:ascii="Times New Roman"/>
          <w:b w:val="false"/>
          <w:i w:val="false"/>
          <w:color w:val="000000"/>
          <w:sz w:val="28"/>
        </w:rPr>
        <w:t>
      6) ҚР СТ ИСО/МЭК 27002-2009 10.6 бөліміне сәйкес желіні басқару кезінде ақпараттық қауіпсіздікті қамтамасыз ету;</w:t>
      </w:r>
    </w:p>
    <w:bookmarkEnd w:id="351"/>
    <w:bookmarkStart w:name="z371" w:id="352"/>
    <w:p>
      <w:pPr>
        <w:spacing w:after="0"/>
        <w:ind w:left="0"/>
        <w:jc w:val="both"/>
      </w:pPr>
      <w:r>
        <w:rPr>
          <w:rFonts w:ascii="Times New Roman"/>
          <w:b w:val="false"/>
          <w:i w:val="false"/>
          <w:color w:val="000000"/>
          <w:sz w:val="28"/>
        </w:rPr>
        <w:t>
      7) БТ белгіленген локалдық және ведомстволық (корпоративтік) желіге қойылатын талаптарды орындау;</w:t>
      </w:r>
    </w:p>
    <w:bookmarkEnd w:id="352"/>
    <w:bookmarkStart w:name="z372" w:id="353"/>
    <w:p>
      <w:pPr>
        <w:spacing w:after="0"/>
        <w:ind w:left="0"/>
        <w:jc w:val="both"/>
      </w:pPr>
      <w:r>
        <w:rPr>
          <w:rFonts w:ascii="Times New Roman"/>
          <w:b w:val="false"/>
          <w:i w:val="false"/>
          <w:color w:val="000000"/>
          <w:sz w:val="28"/>
        </w:rPr>
        <w:t>
      8) ҚР СТ ИСО/МЭК 27002-2009 10.7 бөліміне және БТ сәйкес ақпаратты тасығыштармен (таспалар, дискілер, флеш-жинақтағыштар) жұмыс кезінде ақпараттық қауіпсіздікті сақтау;</w:t>
      </w:r>
    </w:p>
    <w:bookmarkEnd w:id="353"/>
    <w:bookmarkStart w:name="z373" w:id="354"/>
    <w:p>
      <w:pPr>
        <w:spacing w:after="0"/>
        <w:ind w:left="0"/>
        <w:jc w:val="both"/>
      </w:pPr>
      <w:r>
        <w:rPr>
          <w:rFonts w:ascii="Times New Roman"/>
          <w:b w:val="false"/>
          <w:i w:val="false"/>
          <w:color w:val="000000"/>
          <w:sz w:val="28"/>
        </w:rPr>
        <w:t>
      9) ҚР СТ ИСО/МЭК 27002-2009 10.8 бөліміне сәйкес ақпаратпен алмасу кезінде ақпараттық қауіпсіздікті сақтау;</w:t>
      </w:r>
    </w:p>
    <w:bookmarkEnd w:id="354"/>
    <w:bookmarkStart w:name="z374" w:id="355"/>
    <w:p>
      <w:pPr>
        <w:spacing w:after="0"/>
        <w:ind w:left="0"/>
        <w:jc w:val="both"/>
      </w:pPr>
      <w:r>
        <w:rPr>
          <w:rFonts w:ascii="Times New Roman"/>
          <w:b w:val="false"/>
          <w:i w:val="false"/>
          <w:color w:val="000000"/>
          <w:sz w:val="28"/>
        </w:rPr>
        <w:t>
      10) ҚР СТ ИСО/МЭК 27002-2009 10.10 бөліміне және БТ сәйкес аттестаттау объектісінде ақпараттық қауіпсіздік мониторингін қамтамасыз ету;</w:t>
      </w:r>
    </w:p>
    <w:bookmarkEnd w:id="355"/>
    <w:bookmarkStart w:name="z375" w:id="356"/>
    <w:p>
      <w:pPr>
        <w:spacing w:after="0"/>
        <w:ind w:left="0"/>
        <w:jc w:val="both"/>
      </w:pPr>
      <w:r>
        <w:rPr>
          <w:rFonts w:ascii="Times New Roman"/>
          <w:b w:val="false"/>
          <w:i w:val="false"/>
          <w:color w:val="000000"/>
          <w:sz w:val="28"/>
        </w:rPr>
        <w:t>
      11) БТ талаптарына сәйкес виртуалдау мен "бұлтты" есептеу технологияларын іске асыратын есептеу ресурстарының тиісінше және қауіпсіз жұмысын қамтамасыз ету.</w:t>
      </w:r>
    </w:p>
    <w:bookmarkEnd w:id="356"/>
    <w:bookmarkStart w:name="z376" w:id="357"/>
    <w:p>
      <w:pPr>
        <w:spacing w:after="0"/>
        <w:ind w:left="0"/>
        <w:jc w:val="both"/>
      </w:pPr>
      <w:r>
        <w:rPr>
          <w:rFonts w:ascii="Times New Roman"/>
          <w:b w:val="false"/>
          <w:i w:val="false"/>
          <w:color w:val="000000"/>
          <w:sz w:val="28"/>
        </w:rPr>
        <w:t>
      57. Ақпаратты өңдеу құралдарының тиісінше және қауіпсіз жұмыс істеуін қамтамасыз етуді тексеру және талдау нәтижелерінің негізінде Аттестаттық тексеру актісіне келесі шешімдердің біреуі енгізіледі:</w:t>
      </w:r>
    </w:p>
    <w:bookmarkEnd w:id="357"/>
    <w:bookmarkStart w:name="z377" w:id="358"/>
    <w:p>
      <w:pPr>
        <w:spacing w:after="0"/>
        <w:ind w:left="0"/>
        <w:jc w:val="both"/>
      </w:pPr>
      <w:r>
        <w:rPr>
          <w:rFonts w:ascii="Times New Roman"/>
          <w:b w:val="false"/>
          <w:i w:val="false"/>
          <w:color w:val="000000"/>
          <w:sz w:val="28"/>
        </w:rPr>
        <w:t>
      1) осы Әдістеменің 56-тармағының барлық тармақшалары орындалған жағдайда – ақпаратты өңдеу құралдарының тиісінше және қауіпсіз жұмыс істеуін қамтамасыз ету АҚ талаптарына сәйкес;</w:t>
      </w:r>
    </w:p>
    <w:bookmarkEnd w:id="358"/>
    <w:bookmarkStart w:name="z378" w:id="359"/>
    <w:p>
      <w:pPr>
        <w:spacing w:after="0"/>
        <w:ind w:left="0"/>
        <w:jc w:val="both"/>
      </w:pPr>
      <w:r>
        <w:rPr>
          <w:rFonts w:ascii="Times New Roman"/>
          <w:b w:val="false"/>
          <w:i w:val="false"/>
          <w:color w:val="000000"/>
          <w:sz w:val="28"/>
        </w:rPr>
        <w:t>
      2) осы Әдістеменің 56-тармағының барлық тармақшалары орындалмаған жағдайда - ақпаратты өңдеу құралдарының тиісінше және қауіпсіз жұмыс істеуін қамтамасыз ету АҚ талаптарына сәйкес емес.</w:t>
      </w:r>
    </w:p>
    <w:bookmarkEnd w:id="359"/>
    <w:bookmarkStart w:name="z56" w:id="360"/>
    <w:p>
      <w:pPr>
        <w:spacing w:after="0"/>
        <w:ind w:left="0"/>
        <w:jc w:val="left"/>
      </w:pPr>
      <w:r>
        <w:rPr>
          <w:rFonts w:ascii="Times New Roman"/>
          <w:b/>
          <w:i w:val="false"/>
          <w:color w:val="000000"/>
        </w:rPr>
        <w:t xml:space="preserve"> 7-параграф. Ақпараттық ресурстарға қолжетімділікті басқаруды</w:t>
      </w:r>
      <w:r>
        <w:br/>
      </w:r>
      <w:r>
        <w:rPr>
          <w:rFonts w:ascii="Times New Roman"/>
          <w:b/>
          <w:i w:val="false"/>
          <w:color w:val="000000"/>
        </w:rPr>
        <w:t>ұйымдастыруды тексеру және талдау</w:t>
      </w:r>
    </w:p>
    <w:bookmarkEnd w:id="360"/>
    <w:bookmarkStart w:name="z57" w:id="361"/>
    <w:p>
      <w:pPr>
        <w:spacing w:after="0"/>
        <w:ind w:left="0"/>
        <w:jc w:val="both"/>
      </w:pPr>
      <w:r>
        <w:rPr>
          <w:rFonts w:ascii="Times New Roman"/>
          <w:b w:val="false"/>
          <w:i w:val="false"/>
          <w:color w:val="000000"/>
          <w:sz w:val="28"/>
        </w:rPr>
        <w:t>
      58. Ақпараттық ресурстарға қолжетімділікті басқаруды ұйымдастыруды тексеру және талдау кезінде келесі процестерді тексеру қажет:</w:t>
      </w:r>
    </w:p>
    <w:bookmarkEnd w:id="361"/>
    <w:bookmarkStart w:name="z379" w:id="362"/>
    <w:p>
      <w:pPr>
        <w:spacing w:after="0"/>
        <w:ind w:left="0"/>
        <w:jc w:val="both"/>
      </w:pPr>
      <w:r>
        <w:rPr>
          <w:rFonts w:ascii="Times New Roman"/>
          <w:b w:val="false"/>
          <w:i w:val="false"/>
          <w:color w:val="000000"/>
          <w:sz w:val="28"/>
        </w:rPr>
        <w:t>
      1) ҚР СТ ИСО/МЭК 27002-2009 11.1 бөліміне сәйкес ақпаратқа және аттестаттау объектісіне қолжетімділікті бақылау бойынша ақпараттық қауіпсіздікті қамтамасыз ету;</w:t>
      </w:r>
    </w:p>
    <w:bookmarkEnd w:id="362"/>
    <w:bookmarkStart w:name="z380" w:id="363"/>
    <w:p>
      <w:pPr>
        <w:spacing w:after="0"/>
        <w:ind w:left="0"/>
        <w:jc w:val="both"/>
      </w:pPr>
      <w:r>
        <w:rPr>
          <w:rFonts w:ascii="Times New Roman"/>
          <w:b w:val="false"/>
          <w:i w:val="false"/>
          <w:color w:val="000000"/>
          <w:sz w:val="28"/>
        </w:rPr>
        <w:t>
      2) ҚР СТ ИСО/МЭК 27002-2009 11.2 бөліміне және БТ сәйкес пайдаланушылардың аттестаттау объектісінде қолжетімділігін басқару кезінде ақпараттық қауіпсіздікті қамтамасыз ету;</w:t>
      </w:r>
    </w:p>
    <w:bookmarkEnd w:id="363"/>
    <w:bookmarkStart w:name="z381" w:id="364"/>
    <w:p>
      <w:pPr>
        <w:spacing w:after="0"/>
        <w:ind w:left="0"/>
        <w:jc w:val="both"/>
      </w:pPr>
      <w:r>
        <w:rPr>
          <w:rFonts w:ascii="Times New Roman"/>
          <w:b w:val="false"/>
          <w:i w:val="false"/>
          <w:color w:val="000000"/>
          <w:sz w:val="28"/>
        </w:rPr>
        <w:t>
      3) ҚР СТ ИСО/МЭК 27002-2009 11.3 бөліміне және БТ сәйкес пайдаланушыларды қолжетімділікті басқару бойынша олардың функционалдық міндеттері туралы хабарландыру мен олардың орындалуы;</w:t>
      </w:r>
    </w:p>
    <w:bookmarkEnd w:id="364"/>
    <w:bookmarkStart w:name="z382" w:id="365"/>
    <w:p>
      <w:pPr>
        <w:spacing w:after="0"/>
        <w:ind w:left="0"/>
        <w:jc w:val="both"/>
      </w:pPr>
      <w:r>
        <w:rPr>
          <w:rFonts w:ascii="Times New Roman"/>
          <w:b w:val="false"/>
          <w:i w:val="false"/>
          <w:color w:val="000000"/>
          <w:sz w:val="28"/>
        </w:rPr>
        <w:t>
      4) ҚР СТ ИСО/МЭК 27002-2009 11.4 бөліміне сәйкес желілік сервістерге қол жеткізуге рұқсат беру кезінде ақпараттық қауіпсіздікті қамтамасыз ету;</w:t>
      </w:r>
    </w:p>
    <w:bookmarkEnd w:id="365"/>
    <w:bookmarkStart w:name="z383" w:id="366"/>
    <w:p>
      <w:pPr>
        <w:spacing w:after="0"/>
        <w:ind w:left="0"/>
        <w:jc w:val="both"/>
      </w:pPr>
      <w:r>
        <w:rPr>
          <w:rFonts w:ascii="Times New Roman"/>
          <w:b w:val="false"/>
          <w:i w:val="false"/>
          <w:color w:val="000000"/>
          <w:sz w:val="28"/>
        </w:rPr>
        <w:t>
      5) ҚР СТ ИСО/МЭК 27002-2009 11.5 бөліміне және БТ сәйкес операциялық жүйеге қол жеткізуге рұқсат беру кезінде ақпараттық қауіпсіздікті қамтамасыз ету;</w:t>
      </w:r>
    </w:p>
    <w:bookmarkEnd w:id="366"/>
    <w:bookmarkStart w:name="z384" w:id="367"/>
    <w:p>
      <w:pPr>
        <w:spacing w:after="0"/>
        <w:ind w:left="0"/>
        <w:jc w:val="both"/>
      </w:pPr>
      <w:r>
        <w:rPr>
          <w:rFonts w:ascii="Times New Roman"/>
          <w:b w:val="false"/>
          <w:i w:val="false"/>
          <w:color w:val="000000"/>
          <w:sz w:val="28"/>
        </w:rPr>
        <w:t>
      6) ҚР СТ ИСО/МЭК 27002-2009 11.6 бөліміне және БТ сәйкес қолданбалы бағдарламалар мен ақпаратқа қолжетімділікті бақылауды қамтамасыз ету;</w:t>
      </w:r>
    </w:p>
    <w:bookmarkEnd w:id="367"/>
    <w:bookmarkStart w:name="z385" w:id="368"/>
    <w:p>
      <w:pPr>
        <w:spacing w:after="0"/>
        <w:ind w:left="0"/>
        <w:jc w:val="both"/>
      </w:pPr>
      <w:r>
        <w:rPr>
          <w:rFonts w:ascii="Times New Roman"/>
          <w:b w:val="false"/>
          <w:i w:val="false"/>
          <w:color w:val="000000"/>
          <w:sz w:val="28"/>
        </w:rPr>
        <w:t>
      7) ҚР СТ ИСО/МЭК 27002-2009 11.7 бөліміне сәйкес тасымалдау құрылғыларымен жұмыс кезінде ақпараттық қауіпсіздік талаптарын сақтау және қашықтық режимінде жұмыс істеу;</w:t>
      </w:r>
    </w:p>
    <w:bookmarkEnd w:id="368"/>
    <w:bookmarkStart w:name="z386" w:id="369"/>
    <w:p>
      <w:pPr>
        <w:spacing w:after="0"/>
        <w:ind w:left="0"/>
        <w:jc w:val="both"/>
      </w:pPr>
      <w:r>
        <w:rPr>
          <w:rFonts w:ascii="Times New Roman"/>
          <w:b w:val="false"/>
          <w:i w:val="false"/>
          <w:color w:val="000000"/>
          <w:sz w:val="28"/>
        </w:rPr>
        <w:t>
      8) БТ белгіленген талаптарды (ақпараттық жүйелерге арналған) орындай отырып, АЖ тәжірибелік және өнеркәсіптік пайдалану орталарын әзірлеу, тестілеу немесе стендтық сынақтан өткізу орталарынан бөлу;</w:t>
      </w:r>
    </w:p>
    <w:bookmarkEnd w:id="369"/>
    <w:bookmarkStart w:name="z387" w:id="370"/>
    <w:p>
      <w:pPr>
        <w:spacing w:after="0"/>
        <w:ind w:left="0"/>
        <w:jc w:val="both"/>
      </w:pPr>
      <w:r>
        <w:rPr>
          <w:rFonts w:ascii="Times New Roman"/>
          <w:b w:val="false"/>
          <w:i w:val="false"/>
          <w:color w:val="000000"/>
          <w:sz w:val="28"/>
        </w:rPr>
        <w:t>
      9) БТ сәйкес интернет-ресурстың ақпараттық қауіпсіздігін қамтамасыз ету.</w:t>
      </w:r>
    </w:p>
    <w:bookmarkEnd w:id="370"/>
    <w:bookmarkStart w:name="z388" w:id="371"/>
    <w:p>
      <w:pPr>
        <w:spacing w:after="0"/>
        <w:ind w:left="0"/>
        <w:jc w:val="both"/>
      </w:pPr>
      <w:r>
        <w:rPr>
          <w:rFonts w:ascii="Times New Roman"/>
          <w:b w:val="false"/>
          <w:i w:val="false"/>
          <w:color w:val="000000"/>
          <w:sz w:val="28"/>
        </w:rPr>
        <w:t>
      59. Ақпараттық ресурстарға қолжетімділікті басқаруды ұйымдастыруды тексеру және талдау нәтижелерінің негізінде Аттестаттық тексеру актісіне келесі шешімдердің біреуі енгізіледі:</w:t>
      </w:r>
    </w:p>
    <w:bookmarkEnd w:id="371"/>
    <w:bookmarkStart w:name="z389" w:id="372"/>
    <w:p>
      <w:pPr>
        <w:spacing w:after="0"/>
        <w:ind w:left="0"/>
        <w:jc w:val="both"/>
      </w:pPr>
      <w:r>
        <w:rPr>
          <w:rFonts w:ascii="Times New Roman"/>
          <w:b w:val="false"/>
          <w:i w:val="false"/>
          <w:color w:val="000000"/>
          <w:sz w:val="28"/>
        </w:rPr>
        <w:t>
      1) осы Әдістеменің 58-тармағының барлық тармақшалары орындалған жағдайда – ақпараттық ресурстарға қолжетімділікті басқаруды ұйымдастыру АҚ талаптарына сәйкес;</w:t>
      </w:r>
    </w:p>
    <w:bookmarkEnd w:id="372"/>
    <w:bookmarkStart w:name="z390" w:id="373"/>
    <w:p>
      <w:pPr>
        <w:spacing w:after="0"/>
        <w:ind w:left="0"/>
        <w:jc w:val="both"/>
      </w:pPr>
      <w:r>
        <w:rPr>
          <w:rFonts w:ascii="Times New Roman"/>
          <w:b w:val="false"/>
          <w:i w:val="false"/>
          <w:color w:val="000000"/>
          <w:sz w:val="28"/>
        </w:rPr>
        <w:t>
      2) осы Әдістеменің 58-тармағының барлық тармақшалары орындалмаған жағдайда - ақпараттық ресурстарға қолжетімділікті басқаруды ұйымдастыру АҚ талаптарына сәйкес емес.</w:t>
      </w:r>
    </w:p>
    <w:bookmarkEnd w:id="373"/>
    <w:bookmarkStart w:name="z58" w:id="374"/>
    <w:p>
      <w:pPr>
        <w:spacing w:after="0"/>
        <w:ind w:left="0"/>
        <w:jc w:val="left"/>
      </w:pPr>
      <w:r>
        <w:rPr>
          <w:rFonts w:ascii="Times New Roman"/>
          <w:b/>
          <w:i w:val="false"/>
          <w:color w:val="000000"/>
        </w:rPr>
        <w:t xml:space="preserve"> 8-параграф. Аттестаттау объектілерін әзірлеу, енгізу және</w:t>
      </w:r>
      <w:r>
        <w:br/>
      </w:r>
      <w:r>
        <w:rPr>
          <w:rFonts w:ascii="Times New Roman"/>
          <w:b/>
          <w:i w:val="false"/>
          <w:color w:val="000000"/>
        </w:rPr>
        <w:t>қызмет көрсету процестерін тексеру және талдау</w:t>
      </w:r>
    </w:p>
    <w:bookmarkEnd w:id="374"/>
    <w:bookmarkStart w:name="z59" w:id="375"/>
    <w:p>
      <w:pPr>
        <w:spacing w:after="0"/>
        <w:ind w:left="0"/>
        <w:jc w:val="both"/>
      </w:pPr>
      <w:r>
        <w:rPr>
          <w:rFonts w:ascii="Times New Roman"/>
          <w:b w:val="false"/>
          <w:i w:val="false"/>
          <w:color w:val="000000"/>
          <w:sz w:val="28"/>
        </w:rPr>
        <w:t>
      60. Аттестаттау объектілерін әзірлеу, енгізу және қызмет көрсету процестерін тексеру және талдау кезінде:</w:t>
      </w:r>
    </w:p>
    <w:bookmarkEnd w:id="375"/>
    <w:bookmarkStart w:name="z391" w:id="376"/>
    <w:p>
      <w:pPr>
        <w:spacing w:after="0"/>
        <w:ind w:left="0"/>
        <w:jc w:val="both"/>
      </w:pPr>
      <w:r>
        <w:rPr>
          <w:rFonts w:ascii="Times New Roman"/>
          <w:b w:val="false"/>
          <w:i w:val="false"/>
          <w:color w:val="000000"/>
          <w:sz w:val="28"/>
        </w:rPr>
        <w:t>
      1) ҚР СТ ИСО/МЭК 27002-2009 12.1 бөліміне сәйкес өміршеңдік кезеңнің әр сатысында ақпараттық қауіпсіздікті қамтамасыз етуді;</w:t>
      </w:r>
    </w:p>
    <w:bookmarkEnd w:id="376"/>
    <w:bookmarkStart w:name="z392" w:id="377"/>
    <w:p>
      <w:pPr>
        <w:spacing w:after="0"/>
        <w:ind w:left="0"/>
        <w:jc w:val="both"/>
      </w:pPr>
      <w:r>
        <w:rPr>
          <w:rFonts w:ascii="Times New Roman"/>
          <w:b w:val="false"/>
          <w:i w:val="false"/>
          <w:color w:val="000000"/>
          <w:sz w:val="28"/>
        </w:rPr>
        <w:t>
      2) ҚР СТ ИСО/МЭК 27002-2009 12.2 бөліміне сәйкес аттестаттау объектісіндегі деректерді өңдеген кезде ақпараттық қауіпсіздікті қамтамасыз етуді;</w:t>
      </w:r>
    </w:p>
    <w:bookmarkEnd w:id="377"/>
    <w:bookmarkStart w:name="z393" w:id="378"/>
    <w:p>
      <w:pPr>
        <w:spacing w:after="0"/>
        <w:ind w:left="0"/>
        <w:jc w:val="both"/>
      </w:pPr>
      <w:r>
        <w:rPr>
          <w:rFonts w:ascii="Times New Roman"/>
          <w:b w:val="false"/>
          <w:i w:val="false"/>
          <w:color w:val="000000"/>
          <w:sz w:val="28"/>
        </w:rPr>
        <w:t>
      3) ҚР СТ ИСО/МЭК 27002-2009 12.3 бөліміне сәйкес ақпаратты криптографиялық қорғау құралдарын пайдаланудың дұрыстығын;</w:t>
      </w:r>
    </w:p>
    <w:bookmarkEnd w:id="378"/>
    <w:bookmarkStart w:name="z394" w:id="379"/>
    <w:p>
      <w:pPr>
        <w:spacing w:after="0"/>
        <w:ind w:left="0"/>
        <w:jc w:val="both"/>
      </w:pPr>
      <w:r>
        <w:rPr>
          <w:rFonts w:ascii="Times New Roman"/>
          <w:b w:val="false"/>
          <w:i w:val="false"/>
          <w:color w:val="000000"/>
          <w:sz w:val="28"/>
        </w:rPr>
        <w:t>
      4) ҚР СТ ИСО/МЭК 27002-2009 12.4 бөліміне сәйкес аттестаттау объектісінің жүйелік файлдарының ақпараттық қауіпсіздігін қамтамасыз етуді;</w:t>
      </w:r>
    </w:p>
    <w:bookmarkEnd w:id="379"/>
    <w:bookmarkStart w:name="z395" w:id="380"/>
    <w:p>
      <w:pPr>
        <w:spacing w:after="0"/>
        <w:ind w:left="0"/>
        <w:jc w:val="both"/>
      </w:pPr>
      <w:r>
        <w:rPr>
          <w:rFonts w:ascii="Times New Roman"/>
          <w:b w:val="false"/>
          <w:i w:val="false"/>
          <w:color w:val="000000"/>
          <w:sz w:val="28"/>
        </w:rPr>
        <w:t>
      5) ҚР СТ ИСО/МЭК 27002-2009 12.5 бөліміне сәйкес аттестаттау объектісін әзірлеу және енгізу прцесінде ақпараттық қауіпсіздікті қамтамасыз етуді;</w:t>
      </w:r>
    </w:p>
    <w:bookmarkEnd w:id="380"/>
    <w:bookmarkStart w:name="z396" w:id="381"/>
    <w:p>
      <w:pPr>
        <w:spacing w:after="0"/>
        <w:ind w:left="0"/>
        <w:jc w:val="both"/>
      </w:pPr>
      <w:r>
        <w:rPr>
          <w:rFonts w:ascii="Times New Roman"/>
          <w:b w:val="false"/>
          <w:i w:val="false"/>
          <w:color w:val="000000"/>
          <w:sz w:val="28"/>
        </w:rPr>
        <w:t>
      6) ҚР СТ ИСО/МЭК 27002-2009 12.6 бөліміне сәйкес аттестаттау объектісінің осалдықтарын жою, мониторингі бойынша жұмыстар жүргізуді;</w:t>
      </w:r>
    </w:p>
    <w:bookmarkEnd w:id="381"/>
    <w:bookmarkStart w:name="z397" w:id="382"/>
    <w:p>
      <w:pPr>
        <w:spacing w:after="0"/>
        <w:ind w:left="0"/>
        <w:jc w:val="both"/>
      </w:pPr>
      <w:r>
        <w:rPr>
          <w:rFonts w:ascii="Times New Roman"/>
          <w:b w:val="false"/>
          <w:i w:val="false"/>
          <w:color w:val="000000"/>
          <w:sz w:val="28"/>
        </w:rPr>
        <w:t>
      7) БТ белгіленген талаптарды (ақпараттық жүйелерге арналған) орындай отырып, АЖ тәжірибелік және өнеркәсіптік пайдалану орталарын әзірлеу, тестілеу немесе стендтық сынақтан өткізу орталарынан бөлуді;</w:t>
      </w:r>
    </w:p>
    <w:bookmarkEnd w:id="382"/>
    <w:bookmarkStart w:name="z398" w:id="383"/>
    <w:p>
      <w:pPr>
        <w:spacing w:after="0"/>
        <w:ind w:left="0"/>
        <w:jc w:val="both"/>
      </w:pPr>
      <w:r>
        <w:rPr>
          <w:rFonts w:ascii="Times New Roman"/>
          <w:b w:val="false"/>
          <w:i w:val="false"/>
          <w:color w:val="000000"/>
          <w:sz w:val="28"/>
        </w:rPr>
        <w:t xml:space="preserve">
      8) БТ сәйкес интернет-ресурстың ақпараттық қауіпсіздігін қамтамасыз етуді тексеру қажет. </w:t>
      </w:r>
    </w:p>
    <w:bookmarkEnd w:id="383"/>
    <w:bookmarkStart w:name="z399" w:id="384"/>
    <w:p>
      <w:pPr>
        <w:spacing w:after="0"/>
        <w:ind w:left="0"/>
        <w:jc w:val="both"/>
      </w:pPr>
      <w:r>
        <w:rPr>
          <w:rFonts w:ascii="Times New Roman"/>
          <w:b w:val="false"/>
          <w:i w:val="false"/>
          <w:color w:val="000000"/>
          <w:sz w:val="28"/>
        </w:rPr>
        <w:t>
      61. Аттестаттау объектілерін әзірлеу, енгізу және қызмет көрсету процестерін тексеру және талдау нәтижелерінің негізінде Аттестаттық тексеру актісіне келесі шешімдердің біреуі енгізіледі:</w:t>
      </w:r>
    </w:p>
    <w:bookmarkEnd w:id="384"/>
    <w:bookmarkStart w:name="z400" w:id="385"/>
    <w:p>
      <w:pPr>
        <w:spacing w:after="0"/>
        <w:ind w:left="0"/>
        <w:jc w:val="both"/>
      </w:pPr>
      <w:r>
        <w:rPr>
          <w:rFonts w:ascii="Times New Roman"/>
          <w:b w:val="false"/>
          <w:i w:val="false"/>
          <w:color w:val="000000"/>
          <w:sz w:val="28"/>
        </w:rPr>
        <w:t>
      1) осы Әдістеменің 60-тармағының барлық тармақшалары орындалған жағдайда – аттестаттау объектілерін әзірлеу, енгізу және қызмет көрсету процестері АҚ талаптарына сәйкес;</w:t>
      </w:r>
    </w:p>
    <w:bookmarkEnd w:id="385"/>
    <w:bookmarkStart w:name="z401" w:id="386"/>
    <w:p>
      <w:pPr>
        <w:spacing w:after="0"/>
        <w:ind w:left="0"/>
        <w:jc w:val="both"/>
      </w:pPr>
      <w:r>
        <w:rPr>
          <w:rFonts w:ascii="Times New Roman"/>
          <w:b w:val="false"/>
          <w:i w:val="false"/>
          <w:color w:val="000000"/>
          <w:sz w:val="28"/>
        </w:rPr>
        <w:t>
      2) осы Әдістеменің 60-тармағының барлық тармақшалары орындалмаған жағдайда - Аттестаттау объектілерін әзірлеу, енгізу және қызмет көрсету процестері АҚ талаптарына сәйкес емес.</w:t>
      </w:r>
    </w:p>
    <w:bookmarkEnd w:id="386"/>
    <w:bookmarkStart w:name="z60" w:id="387"/>
    <w:p>
      <w:pPr>
        <w:spacing w:after="0"/>
        <w:ind w:left="0"/>
        <w:jc w:val="left"/>
      </w:pPr>
      <w:r>
        <w:rPr>
          <w:rFonts w:ascii="Times New Roman"/>
          <w:b/>
          <w:i w:val="false"/>
          <w:color w:val="000000"/>
        </w:rPr>
        <w:t xml:space="preserve"> 9-параграф. Ақпараттық қауіпсіздік саласындағы инциденттерді</w:t>
      </w:r>
      <w:r>
        <w:br/>
      </w:r>
      <w:r>
        <w:rPr>
          <w:rFonts w:ascii="Times New Roman"/>
          <w:b/>
          <w:i w:val="false"/>
          <w:color w:val="000000"/>
        </w:rPr>
        <w:t>басқаруды ұйымдастыруды тексеру және талдау</w:t>
      </w:r>
    </w:p>
    <w:bookmarkEnd w:id="387"/>
    <w:bookmarkStart w:name="z61" w:id="388"/>
    <w:p>
      <w:pPr>
        <w:spacing w:after="0"/>
        <w:ind w:left="0"/>
        <w:jc w:val="both"/>
      </w:pPr>
      <w:r>
        <w:rPr>
          <w:rFonts w:ascii="Times New Roman"/>
          <w:b w:val="false"/>
          <w:i w:val="false"/>
          <w:color w:val="000000"/>
          <w:sz w:val="28"/>
        </w:rPr>
        <w:t>
      62. Ақпараттық қауіпсіздік саласындағы инциденттерді басқаруды ұйымдастыруды тексеру және талдау кезінде келесі процестерді тексеру қажет:</w:t>
      </w:r>
    </w:p>
    <w:bookmarkEnd w:id="388"/>
    <w:bookmarkStart w:name="z402" w:id="389"/>
    <w:p>
      <w:pPr>
        <w:spacing w:after="0"/>
        <w:ind w:left="0"/>
        <w:jc w:val="both"/>
      </w:pPr>
      <w:r>
        <w:rPr>
          <w:rFonts w:ascii="Times New Roman"/>
          <w:b w:val="false"/>
          <w:i w:val="false"/>
          <w:color w:val="000000"/>
          <w:sz w:val="28"/>
        </w:rPr>
        <w:t>
      1) ҚР СТ ИСО/МЭК 27002-2009 13.1 бөліміне сәйкес ақпараттық қауіпсіздік саласындағы инциденттерге жылдам, нәтижелі және жүйелі әрекет етуді қамтамасыз етуге мүмкіндік беретін ақпараттық қауіпсіздікті бұзу оқиғалары туралы хабарлау;</w:t>
      </w:r>
    </w:p>
    <w:bookmarkEnd w:id="389"/>
    <w:bookmarkStart w:name="z403" w:id="390"/>
    <w:p>
      <w:pPr>
        <w:spacing w:after="0"/>
        <w:ind w:left="0"/>
        <w:jc w:val="both"/>
      </w:pPr>
      <w:r>
        <w:rPr>
          <w:rFonts w:ascii="Times New Roman"/>
          <w:b w:val="false"/>
          <w:i w:val="false"/>
          <w:color w:val="000000"/>
          <w:sz w:val="28"/>
        </w:rPr>
        <w:t>
      2) ҚР СТ ИСО/МЭК 27002-2009 13.2.1 бөліміне сәйкес басшылық жауаптылығын белгілеу;</w:t>
      </w:r>
    </w:p>
    <w:bookmarkEnd w:id="390"/>
    <w:bookmarkStart w:name="z404" w:id="391"/>
    <w:p>
      <w:pPr>
        <w:spacing w:after="0"/>
        <w:ind w:left="0"/>
        <w:jc w:val="both"/>
      </w:pPr>
      <w:r>
        <w:rPr>
          <w:rFonts w:ascii="Times New Roman"/>
          <w:b w:val="false"/>
          <w:i w:val="false"/>
          <w:color w:val="000000"/>
          <w:sz w:val="28"/>
        </w:rPr>
        <w:t>
      3) ҚР СТ ИСО/МЭК 27002-2009 13.2.2 бөліміне сәйкес ақпараттық қауіпсіздік инциденттерін тіркеу және мониторингі, ақпараттық қауіпсіздік саласындағы инциденттер туралы хабарлаудың жеделдігі, ақпараттық қауіпсіздік инциденттері туралы есептер құру процедуралары;</w:t>
      </w:r>
    </w:p>
    <w:bookmarkEnd w:id="391"/>
    <w:bookmarkStart w:name="z405" w:id="392"/>
    <w:p>
      <w:pPr>
        <w:spacing w:after="0"/>
        <w:ind w:left="0"/>
        <w:jc w:val="both"/>
      </w:pPr>
      <w:r>
        <w:rPr>
          <w:rFonts w:ascii="Times New Roman"/>
          <w:b w:val="false"/>
          <w:i w:val="false"/>
          <w:color w:val="000000"/>
          <w:sz w:val="28"/>
        </w:rPr>
        <w:t>
      4) ҚР СТ ИСО/МЭК 27002-2009 13.2.3 бөліміне сәйкес ақпараттық қауіпсіздік инциденті сот талқылауына әкеп соғу жағдайына ақпараттық қауіпсіздік инциденттері туралы ақпаратты жинау, сақтау мен ұсыну;</w:t>
      </w:r>
    </w:p>
    <w:bookmarkEnd w:id="392"/>
    <w:bookmarkStart w:name="z406" w:id="393"/>
    <w:p>
      <w:pPr>
        <w:spacing w:after="0"/>
        <w:ind w:left="0"/>
        <w:jc w:val="both"/>
      </w:pPr>
      <w:r>
        <w:rPr>
          <w:rFonts w:ascii="Times New Roman"/>
          <w:b w:val="false"/>
          <w:i w:val="false"/>
          <w:color w:val="000000"/>
          <w:sz w:val="28"/>
        </w:rPr>
        <w:t>
      5) БТ сәйкес ақпараттық қауіпсіздік жай-күйіне байланысты оқиғаларды тіркеу мен оқиғалар журналын талдау жолымен бұзуларды айқындау.</w:t>
      </w:r>
    </w:p>
    <w:bookmarkEnd w:id="393"/>
    <w:bookmarkStart w:name="z407" w:id="394"/>
    <w:p>
      <w:pPr>
        <w:spacing w:after="0"/>
        <w:ind w:left="0"/>
        <w:jc w:val="both"/>
      </w:pPr>
      <w:r>
        <w:rPr>
          <w:rFonts w:ascii="Times New Roman"/>
          <w:b w:val="false"/>
          <w:i w:val="false"/>
          <w:color w:val="000000"/>
          <w:sz w:val="28"/>
        </w:rPr>
        <w:t>
      63. Ақпараттық қауіпсіздік саласындағы инциденттерді басқаруды ұйымдастыруды тексеру және талдау нәтижелерінің негізінде Аттестаттық тексеру актісіне келесі шешімдердің біреуі енгізіледі:</w:t>
      </w:r>
    </w:p>
    <w:bookmarkEnd w:id="394"/>
    <w:bookmarkStart w:name="z408" w:id="395"/>
    <w:p>
      <w:pPr>
        <w:spacing w:after="0"/>
        <w:ind w:left="0"/>
        <w:jc w:val="both"/>
      </w:pPr>
      <w:r>
        <w:rPr>
          <w:rFonts w:ascii="Times New Roman"/>
          <w:b w:val="false"/>
          <w:i w:val="false"/>
          <w:color w:val="000000"/>
          <w:sz w:val="28"/>
        </w:rPr>
        <w:t>
      1) осы Әдістеменің 62-тармағының барлық тармақшалары орындалған жағдайда – ақпараттық қауіпсіздік инциденттерін басқару АҚ талаптарына сәйкес;</w:t>
      </w:r>
    </w:p>
    <w:bookmarkEnd w:id="395"/>
    <w:bookmarkStart w:name="z409" w:id="396"/>
    <w:p>
      <w:pPr>
        <w:spacing w:after="0"/>
        <w:ind w:left="0"/>
        <w:jc w:val="both"/>
      </w:pPr>
      <w:r>
        <w:rPr>
          <w:rFonts w:ascii="Times New Roman"/>
          <w:b w:val="false"/>
          <w:i w:val="false"/>
          <w:color w:val="000000"/>
          <w:sz w:val="28"/>
        </w:rPr>
        <w:t>
      2) осы Әдістеменің 62-тармағының барлық тармақшалары орындалмаған жағдайда - ақпараттық қауіпсіздік инциденттерін басқару АҚ талаптарына сәйкес емес.</w:t>
      </w:r>
    </w:p>
    <w:bookmarkEnd w:id="396"/>
    <w:bookmarkStart w:name="z62" w:id="397"/>
    <w:p>
      <w:pPr>
        <w:spacing w:after="0"/>
        <w:ind w:left="0"/>
        <w:jc w:val="left"/>
      </w:pPr>
      <w:r>
        <w:rPr>
          <w:rFonts w:ascii="Times New Roman"/>
          <w:b/>
          <w:i w:val="false"/>
          <w:color w:val="000000"/>
        </w:rPr>
        <w:t xml:space="preserve"> 10-параграф. Бизнестің үздіксіздігін басқаруды тексеру және талдау</w:t>
      </w:r>
    </w:p>
    <w:bookmarkEnd w:id="397"/>
    <w:bookmarkStart w:name="z63" w:id="398"/>
    <w:p>
      <w:pPr>
        <w:spacing w:after="0"/>
        <w:ind w:left="0"/>
        <w:jc w:val="both"/>
      </w:pPr>
      <w:r>
        <w:rPr>
          <w:rFonts w:ascii="Times New Roman"/>
          <w:b w:val="false"/>
          <w:i w:val="false"/>
          <w:color w:val="000000"/>
          <w:sz w:val="28"/>
        </w:rPr>
        <w:t>
      64. Бизнестің үздіксіздігін басқаруды тексеру және талдау кезінде келесі процестерді тексеру қажет:</w:t>
      </w:r>
    </w:p>
    <w:bookmarkEnd w:id="398"/>
    <w:bookmarkStart w:name="z410" w:id="399"/>
    <w:p>
      <w:pPr>
        <w:spacing w:after="0"/>
        <w:ind w:left="0"/>
        <w:jc w:val="both"/>
      </w:pPr>
      <w:r>
        <w:rPr>
          <w:rFonts w:ascii="Times New Roman"/>
          <w:b w:val="false"/>
          <w:i w:val="false"/>
          <w:color w:val="000000"/>
          <w:sz w:val="28"/>
        </w:rPr>
        <w:t>
      1) ҚР СТ ИСО/МЭК 27002-2009 14.1.1 бөліміне сәйкес ақпараттық қауіпсіздік бойынша процестерді қамтитын бизнестің үздіксздігін дамыту мен қолдау;</w:t>
      </w:r>
    </w:p>
    <w:bookmarkEnd w:id="399"/>
    <w:bookmarkStart w:name="z411" w:id="400"/>
    <w:p>
      <w:pPr>
        <w:spacing w:after="0"/>
        <w:ind w:left="0"/>
        <w:jc w:val="both"/>
      </w:pPr>
      <w:r>
        <w:rPr>
          <w:rFonts w:ascii="Times New Roman"/>
          <w:b w:val="false"/>
          <w:i w:val="false"/>
          <w:color w:val="000000"/>
          <w:sz w:val="28"/>
        </w:rPr>
        <w:t>
      2) ҚР СТ ИСО/МЭК 27002-2009 14.1.2 бөліміне сәйкес бизнес-процестерді үзудің себебі болып табылатын оқиғаларды сәйкестендіру;</w:t>
      </w:r>
    </w:p>
    <w:bookmarkEnd w:id="400"/>
    <w:bookmarkStart w:name="z412" w:id="401"/>
    <w:p>
      <w:pPr>
        <w:spacing w:after="0"/>
        <w:ind w:left="0"/>
        <w:jc w:val="both"/>
      </w:pPr>
      <w:r>
        <w:rPr>
          <w:rFonts w:ascii="Times New Roman"/>
          <w:b w:val="false"/>
          <w:i w:val="false"/>
          <w:color w:val="000000"/>
          <w:sz w:val="28"/>
        </w:rPr>
        <w:t>
      3) ҚР СТ ИСО/МЭК 27002-2009 14.1.3 бөліміне сәйкес бизнестің үздіксздігі жоспарларын іске асыру;</w:t>
      </w:r>
    </w:p>
    <w:bookmarkEnd w:id="401"/>
    <w:bookmarkStart w:name="z413" w:id="402"/>
    <w:p>
      <w:pPr>
        <w:spacing w:after="0"/>
        <w:ind w:left="0"/>
        <w:jc w:val="both"/>
      </w:pPr>
      <w:r>
        <w:rPr>
          <w:rFonts w:ascii="Times New Roman"/>
          <w:b w:val="false"/>
          <w:i w:val="false"/>
          <w:color w:val="000000"/>
          <w:sz w:val="28"/>
        </w:rPr>
        <w:t>
      4) ҚР СТ ИСО/МЭК 27002-2009 14.1.5 бөліміне сәйкес бизнестің үздіксздігін қамтамасыз ету жөніндегі жоспарларды тестілеуді, қолдау мен қайта қарауды жүргізу.</w:t>
      </w:r>
    </w:p>
    <w:bookmarkEnd w:id="402"/>
    <w:bookmarkStart w:name="z414" w:id="403"/>
    <w:p>
      <w:pPr>
        <w:spacing w:after="0"/>
        <w:ind w:left="0"/>
        <w:jc w:val="both"/>
      </w:pPr>
      <w:r>
        <w:rPr>
          <w:rFonts w:ascii="Times New Roman"/>
          <w:b w:val="false"/>
          <w:i w:val="false"/>
          <w:color w:val="000000"/>
          <w:sz w:val="28"/>
        </w:rPr>
        <w:t>
      65. Бизнестің үздіксіздігін басқаруды тексеру және талдау нәтижелерінің негізінде Аттестаттық тексеру актісіне келесі шешімдердің біреуі енгізіледі:</w:t>
      </w:r>
    </w:p>
    <w:bookmarkEnd w:id="403"/>
    <w:bookmarkStart w:name="z415" w:id="404"/>
    <w:p>
      <w:pPr>
        <w:spacing w:after="0"/>
        <w:ind w:left="0"/>
        <w:jc w:val="both"/>
      </w:pPr>
      <w:r>
        <w:rPr>
          <w:rFonts w:ascii="Times New Roman"/>
          <w:b w:val="false"/>
          <w:i w:val="false"/>
          <w:color w:val="000000"/>
          <w:sz w:val="28"/>
        </w:rPr>
        <w:t>
      1) осы Әдістеменің 64-тармағының барлық тармақшалары орындалған жағдайда – бизнестің үздіксіздігін басқару бойынша процедуралар АҚ талаптарына сәйкес;</w:t>
      </w:r>
    </w:p>
    <w:bookmarkEnd w:id="404"/>
    <w:bookmarkStart w:name="z416" w:id="405"/>
    <w:p>
      <w:pPr>
        <w:spacing w:after="0"/>
        <w:ind w:left="0"/>
        <w:jc w:val="both"/>
      </w:pPr>
      <w:r>
        <w:rPr>
          <w:rFonts w:ascii="Times New Roman"/>
          <w:b w:val="false"/>
          <w:i w:val="false"/>
          <w:color w:val="000000"/>
          <w:sz w:val="28"/>
        </w:rPr>
        <w:t>
      2) осы Әдістеменің 64-тармағының барлық тармақшалары орындалмаған жағдайда - бизнестің үздіксіздігін басқару бойынша процедуралар АҚ талаптарына сәйкес емес.</w:t>
      </w:r>
    </w:p>
    <w:bookmarkEnd w:id="405"/>
    <w:bookmarkStart w:name="z64" w:id="406"/>
    <w:p>
      <w:pPr>
        <w:spacing w:after="0"/>
        <w:ind w:left="0"/>
        <w:jc w:val="left"/>
      </w:pPr>
      <w:r>
        <w:rPr>
          <w:rFonts w:ascii="Times New Roman"/>
          <w:b/>
          <w:i w:val="false"/>
          <w:color w:val="000000"/>
        </w:rPr>
        <w:t xml:space="preserve"> 11-параграф. Құқықтық талаптарға сәйкестік деңгейін тексеру және талдау</w:t>
      </w:r>
    </w:p>
    <w:bookmarkEnd w:id="406"/>
    <w:bookmarkStart w:name="z65" w:id="407"/>
    <w:p>
      <w:pPr>
        <w:spacing w:after="0"/>
        <w:ind w:left="0"/>
        <w:jc w:val="both"/>
      </w:pPr>
      <w:r>
        <w:rPr>
          <w:rFonts w:ascii="Times New Roman"/>
          <w:b w:val="false"/>
          <w:i w:val="false"/>
          <w:color w:val="000000"/>
          <w:sz w:val="28"/>
        </w:rPr>
        <w:t>
      66. Құқықтық талаптарға сәйкестік деңгейін тексеру және талдау кезінде келесі процестерді тексеру қажет:</w:t>
      </w:r>
    </w:p>
    <w:bookmarkEnd w:id="407"/>
    <w:bookmarkStart w:name="z417" w:id="408"/>
    <w:p>
      <w:pPr>
        <w:spacing w:after="0"/>
        <w:ind w:left="0"/>
        <w:jc w:val="both"/>
      </w:pPr>
      <w:r>
        <w:rPr>
          <w:rFonts w:ascii="Times New Roman"/>
          <w:b w:val="false"/>
          <w:i w:val="false"/>
          <w:color w:val="000000"/>
          <w:sz w:val="28"/>
        </w:rPr>
        <w:t>
      1) ҚР СТ ИСО/МЭК 27002-2009 15.1.3 бөліміне сәйкес ұйым жазбаларын жоғалудан, бұзудан және бұрмалаудан заңнамалық, басқа міндетті, келісімдік талаптар мен бизенс-талаптарға сай қорғау;</w:t>
      </w:r>
    </w:p>
    <w:bookmarkEnd w:id="408"/>
    <w:bookmarkStart w:name="z418" w:id="409"/>
    <w:p>
      <w:pPr>
        <w:spacing w:after="0"/>
        <w:ind w:left="0"/>
        <w:jc w:val="both"/>
      </w:pPr>
      <w:r>
        <w:rPr>
          <w:rFonts w:ascii="Times New Roman"/>
          <w:b w:val="false"/>
          <w:i w:val="false"/>
          <w:color w:val="000000"/>
          <w:sz w:val="28"/>
        </w:rPr>
        <w:t>
      2) ҚР СТ ИСО/МЭК 27002-2009 15.1.4 бөліміне сәйкес дербес құпия ақпаратты тасымалдаған кезде ақпараттық қауіпсіздікті қамтамасыз ету;</w:t>
      </w:r>
    </w:p>
    <w:bookmarkEnd w:id="409"/>
    <w:bookmarkStart w:name="z419" w:id="410"/>
    <w:p>
      <w:pPr>
        <w:spacing w:after="0"/>
        <w:ind w:left="0"/>
        <w:jc w:val="both"/>
      </w:pPr>
      <w:r>
        <w:rPr>
          <w:rFonts w:ascii="Times New Roman"/>
          <w:b w:val="false"/>
          <w:i w:val="false"/>
          <w:color w:val="000000"/>
          <w:sz w:val="28"/>
        </w:rPr>
        <w:t>
      3) ҚР СТ ИСО/МЭК 27002-2009 15.1.5 бөліміне сәйкес ақпаратты қорғау құралдарын мақсатсыз пайдалануды бақылау;</w:t>
      </w:r>
    </w:p>
    <w:bookmarkEnd w:id="410"/>
    <w:bookmarkStart w:name="z420" w:id="411"/>
    <w:p>
      <w:pPr>
        <w:spacing w:after="0"/>
        <w:ind w:left="0"/>
        <w:jc w:val="both"/>
      </w:pPr>
      <w:r>
        <w:rPr>
          <w:rFonts w:ascii="Times New Roman"/>
          <w:b w:val="false"/>
          <w:i w:val="false"/>
          <w:color w:val="000000"/>
          <w:sz w:val="28"/>
        </w:rPr>
        <w:t>
      4) ҚР СТ ИСО/МЭК 27002-2009 15.2.2 бөліміне сәйкес техникалық осалдықтарды қолмен және (немесе) тиісті аспаптық және бағдарламалық құралдардың көмегімен басқару бойынша іс-шаралар өткізу;</w:t>
      </w:r>
    </w:p>
    <w:bookmarkEnd w:id="411"/>
    <w:bookmarkStart w:name="z421" w:id="412"/>
    <w:p>
      <w:pPr>
        <w:spacing w:after="0"/>
        <w:ind w:left="0"/>
        <w:jc w:val="both"/>
      </w:pPr>
      <w:r>
        <w:rPr>
          <w:rFonts w:ascii="Times New Roman"/>
          <w:b w:val="false"/>
          <w:i w:val="false"/>
          <w:color w:val="000000"/>
          <w:sz w:val="28"/>
        </w:rPr>
        <w:t>
      5) ҚР СТ ИСО/МЭК 27002-2009 15.3.1 бөліміне сәйкес ақпараттық қауіпсіздік аудитін жүргізген кезде басқару мен келісу бойынша шараларды қолдану;</w:t>
      </w:r>
    </w:p>
    <w:bookmarkEnd w:id="412"/>
    <w:bookmarkStart w:name="z422" w:id="413"/>
    <w:p>
      <w:pPr>
        <w:spacing w:after="0"/>
        <w:ind w:left="0"/>
        <w:jc w:val="both"/>
      </w:pPr>
      <w:r>
        <w:rPr>
          <w:rFonts w:ascii="Times New Roman"/>
          <w:b w:val="false"/>
          <w:i w:val="false"/>
          <w:color w:val="000000"/>
          <w:sz w:val="28"/>
        </w:rPr>
        <w:t>
      6) ҚР СТ ИСО/МЭК 27002-2009 15.3.2 бөліміне сәйкес аспаптық аудаит құралдары қолжетімді болған кезде ақпараттық қауіпсіздікті қамтамасыз ету.</w:t>
      </w:r>
    </w:p>
    <w:bookmarkEnd w:id="413"/>
    <w:bookmarkStart w:name="z423" w:id="414"/>
    <w:p>
      <w:pPr>
        <w:spacing w:after="0"/>
        <w:ind w:left="0"/>
        <w:jc w:val="both"/>
      </w:pPr>
      <w:r>
        <w:rPr>
          <w:rFonts w:ascii="Times New Roman"/>
          <w:b w:val="false"/>
          <w:i w:val="false"/>
          <w:color w:val="000000"/>
          <w:sz w:val="28"/>
        </w:rPr>
        <w:t>
      67. Құқықтық талаптарға сәйкестік деңгейін тексеру және талдау нәтижелерінің негізінде Аттестаттық тексеру актісіне келесі шешімдердің біреуі енгізіледі:</w:t>
      </w:r>
    </w:p>
    <w:bookmarkEnd w:id="414"/>
    <w:bookmarkStart w:name="z424" w:id="415"/>
    <w:p>
      <w:pPr>
        <w:spacing w:after="0"/>
        <w:ind w:left="0"/>
        <w:jc w:val="both"/>
      </w:pPr>
      <w:r>
        <w:rPr>
          <w:rFonts w:ascii="Times New Roman"/>
          <w:b w:val="false"/>
          <w:i w:val="false"/>
          <w:color w:val="000000"/>
          <w:sz w:val="28"/>
        </w:rPr>
        <w:t>
      1) осы Әдістеменің 66-тармағының барлық тармақшалары орындалған жағдайда – құқықтық талаптарға сәйкестік деңгейі АҚ талаптарына сәйкес;</w:t>
      </w:r>
    </w:p>
    <w:bookmarkEnd w:id="415"/>
    <w:bookmarkStart w:name="z425" w:id="416"/>
    <w:p>
      <w:pPr>
        <w:spacing w:after="0"/>
        <w:ind w:left="0"/>
        <w:jc w:val="both"/>
      </w:pPr>
      <w:r>
        <w:rPr>
          <w:rFonts w:ascii="Times New Roman"/>
          <w:b w:val="false"/>
          <w:i w:val="false"/>
          <w:color w:val="000000"/>
          <w:sz w:val="28"/>
        </w:rPr>
        <w:t>
      2) осы Әдістеменің 66-тармағының барлық тармақшалары орындалмаған жағдайда - құқықтық талаптарға сәйкестік деңгейі АҚ талаптарына сәйкес емес.</w:t>
      </w:r>
    </w:p>
    <w:bookmarkEnd w:id="416"/>
    <w:bookmarkStart w:name="z66" w:id="417"/>
    <w:p>
      <w:pPr>
        <w:spacing w:after="0"/>
        <w:ind w:left="0"/>
        <w:jc w:val="left"/>
      </w:pPr>
      <w:r>
        <w:rPr>
          <w:rFonts w:ascii="Times New Roman"/>
          <w:b/>
          <w:i w:val="false"/>
          <w:color w:val="000000"/>
        </w:rPr>
        <w:t xml:space="preserve"> 12-параграф. ҚР СТ ГОСТ Р 50739-95-2006 сәйкес ақпаратқа</w:t>
      </w:r>
      <w:r>
        <w:br/>
      </w:r>
      <w:r>
        <w:rPr>
          <w:rFonts w:ascii="Times New Roman"/>
          <w:b/>
          <w:i w:val="false"/>
          <w:color w:val="000000"/>
        </w:rPr>
        <w:t>рұқсатсыз қолжетімділіктен қорғау жүйесін тексеру және талдау</w:t>
      </w:r>
    </w:p>
    <w:bookmarkEnd w:id="417"/>
    <w:bookmarkStart w:name="z67" w:id="418"/>
    <w:p>
      <w:pPr>
        <w:spacing w:after="0"/>
        <w:ind w:left="0"/>
        <w:jc w:val="both"/>
      </w:pPr>
      <w:r>
        <w:rPr>
          <w:rFonts w:ascii="Times New Roman"/>
          <w:b w:val="false"/>
          <w:i w:val="false"/>
          <w:color w:val="000000"/>
          <w:sz w:val="28"/>
        </w:rPr>
        <w:t>
      68. ҚР СТ ГОСТ Р 50739-95-2006 сәйкес ақпаратқа рұқсатсыз қолжетімділіктен қорғау жүйесін тексеру және талдау кезінде келесі процестерді тексеру қажет:</w:t>
      </w:r>
    </w:p>
    <w:bookmarkEnd w:id="418"/>
    <w:bookmarkStart w:name="z426" w:id="419"/>
    <w:p>
      <w:pPr>
        <w:spacing w:after="0"/>
        <w:ind w:left="0"/>
        <w:jc w:val="both"/>
      </w:pPr>
      <w:r>
        <w:rPr>
          <w:rFonts w:ascii="Times New Roman"/>
          <w:b w:val="false"/>
          <w:i w:val="false"/>
          <w:color w:val="000000"/>
          <w:sz w:val="28"/>
        </w:rPr>
        <w:t>
      1) ҚР СТ ГОСТ Р 50739-2006 4 бөліміне сәйкес ақпаратты аттестаттау объектісінде өңдеген кезде оны РҚЖ қорғаулын қамтамасыз ету;</w:t>
      </w:r>
    </w:p>
    <w:bookmarkEnd w:id="419"/>
    <w:bookmarkStart w:name="z427" w:id="420"/>
    <w:p>
      <w:pPr>
        <w:spacing w:after="0"/>
        <w:ind w:left="0"/>
        <w:jc w:val="both"/>
      </w:pPr>
      <w:r>
        <w:rPr>
          <w:rFonts w:ascii="Times New Roman"/>
          <w:b w:val="false"/>
          <w:i w:val="false"/>
          <w:color w:val="000000"/>
          <w:sz w:val="28"/>
        </w:rPr>
        <w:t>
      2) ҚР СТ ГОСТ Р 50739-2006 5.1 бөліміне сәйкес қолжетімділік құқықтарын қорғалу көрсеткіштерімен бөлуді іске асыру;</w:t>
      </w:r>
    </w:p>
    <w:bookmarkEnd w:id="420"/>
    <w:bookmarkStart w:name="z428" w:id="421"/>
    <w:p>
      <w:pPr>
        <w:spacing w:after="0"/>
        <w:ind w:left="0"/>
        <w:jc w:val="both"/>
      </w:pPr>
      <w:r>
        <w:rPr>
          <w:rFonts w:ascii="Times New Roman"/>
          <w:b w:val="false"/>
          <w:i w:val="false"/>
          <w:color w:val="000000"/>
          <w:sz w:val="28"/>
        </w:rPr>
        <w:t>
      3) ҚР СТ ГОСТ Р 50739-2006 5.2 бөліміне сәйкес ЕТҚ ақпараттың қорғалуына қатысы бар оқиғаларды тіркеуді қолдауы тиістілігін көздейтін талаптарды орындау;</w:t>
      </w:r>
    </w:p>
    <w:bookmarkEnd w:id="421"/>
    <w:bookmarkStart w:name="z429" w:id="422"/>
    <w:p>
      <w:pPr>
        <w:spacing w:after="0"/>
        <w:ind w:left="0"/>
        <w:jc w:val="both"/>
      </w:pPr>
      <w:r>
        <w:rPr>
          <w:rFonts w:ascii="Times New Roman"/>
          <w:b w:val="false"/>
          <w:i w:val="false"/>
          <w:color w:val="000000"/>
          <w:sz w:val="28"/>
        </w:rPr>
        <w:t>
      4) ҚР СТ ГОСТ Р 50739-2006 5.3 бөліміне сәйкес ЕТҚ құрамында ЕТҚ қолжетімділікті бөлуге және есепке алуға қойылатын талаптардың орындалуын қамтамасыз ететіне кепілдік алуға мүмкіндік беретін техникалық және бағдарламалық механизмдердің бар болу қажеттігін көздейтін кепілдіктерге қойылатын талаптардың орындалуы;</w:t>
      </w:r>
    </w:p>
    <w:bookmarkEnd w:id="422"/>
    <w:bookmarkStart w:name="z430" w:id="423"/>
    <w:p>
      <w:pPr>
        <w:spacing w:after="0"/>
        <w:ind w:left="0"/>
        <w:jc w:val="both"/>
      </w:pPr>
      <w:r>
        <w:rPr>
          <w:rFonts w:ascii="Times New Roman"/>
          <w:b w:val="false"/>
          <w:i w:val="false"/>
          <w:color w:val="000000"/>
          <w:sz w:val="28"/>
        </w:rPr>
        <w:t>
      5) ҚР СТ ГОСТ Р 50739-2006 6 бөліміне сәйкес кешенді қорғау құралдарының толық және жан-жақты сипаттамасы.</w:t>
      </w:r>
    </w:p>
    <w:bookmarkEnd w:id="423"/>
    <w:bookmarkStart w:name="z431" w:id="424"/>
    <w:p>
      <w:pPr>
        <w:spacing w:after="0"/>
        <w:ind w:left="0"/>
        <w:jc w:val="both"/>
      </w:pPr>
      <w:r>
        <w:rPr>
          <w:rFonts w:ascii="Times New Roman"/>
          <w:b w:val="false"/>
          <w:i w:val="false"/>
          <w:color w:val="000000"/>
          <w:sz w:val="28"/>
        </w:rPr>
        <w:t>
      69. Аттестаттау объектілерін рұқсатсыз қолжетімділіктен қорғау талаптарына сәйкестігіне зерттеу және талдау нәтижелерінің негізінде Аттестаттық тексеру актісіне келесі шешімдердің біреуі енгізіледі:</w:t>
      </w:r>
    </w:p>
    <w:bookmarkEnd w:id="424"/>
    <w:bookmarkStart w:name="z432" w:id="425"/>
    <w:p>
      <w:pPr>
        <w:spacing w:after="0"/>
        <w:ind w:left="0"/>
        <w:jc w:val="both"/>
      </w:pPr>
      <w:r>
        <w:rPr>
          <w:rFonts w:ascii="Times New Roman"/>
          <w:b w:val="false"/>
          <w:i w:val="false"/>
          <w:color w:val="000000"/>
          <w:sz w:val="28"/>
        </w:rPr>
        <w:t>
      1) осы Әдістеменің 68-тармағының барлық тармақшалары орындалған жағдайда – аттестаттау объектісін рұқсатсыз қолжетімділіктен қорғау жүйесі АҚ талаптарына сәйкес;</w:t>
      </w:r>
    </w:p>
    <w:bookmarkEnd w:id="425"/>
    <w:bookmarkStart w:name="z433" w:id="426"/>
    <w:p>
      <w:pPr>
        <w:spacing w:after="0"/>
        <w:ind w:left="0"/>
        <w:jc w:val="both"/>
      </w:pPr>
      <w:r>
        <w:rPr>
          <w:rFonts w:ascii="Times New Roman"/>
          <w:b w:val="false"/>
          <w:i w:val="false"/>
          <w:color w:val="000000"/>
          <w:sz w:val="28"/>
        </w:rPr>
        <w:t>
      2) осы Әдістеменің 68-тармағының барлық тармақшалары орындалмаған жағдайда - аттестаттау объектісін рұқсатсыз қолжетімділіктен қорғау жүйесі АҚ талаптарына сәйкес емес.</w:t>
      </w:r>
    </w:p>
    <w:bookmarkEnd w:id="426"/>
    <w:bookmarkStart w:name="z68" w:id="427"/>
    <w:p>
      <w:pPr>
        <w:spacing w:after="0"/>
        <w:ind w:left="0"/>
        <w:jc w:val="left"/>
      </w:pPr>
      <w:r>
        <w:rPr>
          <w:rFonts w:ascii="Times New Roman"/>
          <w:b/>
          <w:i w:val="false"/>
          <w:color w:val="000000"/>
        </w:rPr>
        <w:t xml:space="preserve"> 13-параграф. Аттестаттау объектісін аспаптық тексеру</w:t>
      </w:r>
    </w:p>
    <w:bookmarkEnd w:id="427"/>
    <w:bookmarkStart w:name="z69" w:id="428"/>
    <w:p>
      <w:pPr>
        <w:spacing w:after="0"/>
        <w:ind w:left="0"/>
        <w:jc w:val="both"/>
      </w:pPr>
      <w:r>
        <w:rPr>
          <w:rFonts w:ascii="Times New Roman"/>
          <w:b w:val="false"/>
          <w:i w:val="false"/>
          <w:color w:val="000000"/>
          <w:sz w:val="28"/>
        </w:rPr>
        <w:t xml:space="preserve">
      70. Аттестаттау объектісі инфрақұрылымы компоненттерін аспаптық тексеру өтініш беруші ұсынған аттестаттау объектісі компоненттеріне қол жеткізуге арналған есеп жазбаларының негізінде мамандандырылған бағдарламалық аппаратық кешеннің (бұдан әрі - БАК) көмегімен аттестаттау объектісіндегі осалдықтарды айқындау мақсатында жүргізіледі. </w:t>
      </w:r>
    </w:p>
    <w:bookmarkEnd w:id="428"/>
    <w:bookmarkStart w:name="z434" w:id="429"/>
    <w:p>
      <w:pPr>
        <w:spacing w:after="0"/>
        <w:ind w:left="0"/>
        <w:jc w:val="both"/>
      </w:pPr>
      <w:r>
        <w:rPr>
          <w:rFonts w:ascii="Times New Roman"/>
          <w:b w:val="false"/>
          <w:i w:val="false"/>
          <w:color w:val="000000"/>
          <w:sz w:val="28"/>
        </w:rPr>
        <w:t>
      71. Аттестаттау объектісін аспаптық тексеру мыналарды қамтиды:</w:t>
      </w:r>
    </w:p>
    <w:bookmarkEnd w:id="429"/>
    <w:bookmarkStart w:name="z435" w:id="430"/>
    <w:p>
      <w:pPr>
        <w:spacing w:after="0"/>
        <w:ind w:left="0"/>
        <w:jc w:val="both"/>
      </w:pPr>
      <w:r>
        <w:rPr>
          <w:rFonts w:ascii="Times New Roman"/>
          <w:b w:val="false"/>
          <w:i w:val="false"/>
          <w:color w:val="000000"/>
          <w:sz w:val="28"/>
        </w:rPr>
        <w:t>
      1) БАК күйге келтіру (локальдық және қашықтықтан тексерулер жүргізуге арналған есеп жазбасын жазу, аспаптық тексеру режимін таңдау және т.б.);</w:t>
      </w:r>
    </w:p>
    <w:bookmarkEnd w:id="430"/>
    <w:bookmarkStart w:name="z436" w:id="431"/>
    <w:p>
      <w:pPr>
        <w:spacing w:after="0"/>
        <w:ind w:left="0"/>
        <w:jc w:val="both"/>
      </w:pPr>
      <w:r>
        <w:rPr>
          <w:rFonts w:ascii="Times New Roman"/>
          <w:b w:val="false"/>
          <w:i w:val="false"/>
          <w:color w:val="000000"/>
          <w:sz w:val="28"/>
        </w:rPr>
        <w:t>
      2) БАК іске қосу;</w:t>
      </w:r>
    </w:p>
    <w:bookmarkEnd w:id="431"/>
    <w:bookmarkStart w:name="z437" w:id="432"/>
    <w:p>
      <w:pPr>
        <w:spacing w:after="0"/>
        <w:ind w:left="0"/>
        <w:jc w:val="both"/>
      </w:pPr>
      <w:r>
        <w:rPr>
          <w:rFonts w:ascii="Times New Roman"/>
          <w:b w:val="false"/>
          <w:i w:val="false"/>
          <w:color w:val="000000"/>
          <w:sz w:val="28"/>
        </w:rPr>
        <w:t>
      3) айқындалған осалдықтардың сипаттамасы, саны мен деңгейі көрсетілген тізбесін қамтитын бағдарламалық есепті қалыптастыру және беру;</w:t>
      </w:r>
    </w:p>
    <w:bookmarkEnd w:id="432"/>
    <w:bookmarkStart w:name="z438" w:id="433"/>
    <w:p>
      <w:pPr>
        <w:spacing w:after="0"/>
        <w:ind w:left="0"/>
        <w:jc w:val="both"/>
      </w:pPr>
      <w:r>
        <w:rPr>
          <w:rFonts w:ascii="Times New Roman"/>
          <w:b w:val="false"/>
          <w:i w:val="false"/>
          <w:color w:val="000000"/>
          <w:sz w:val="28"/>
        </w:rPr>
        <w:t xml:space="preserve">
      4) аспаптық тексеру нәтижелерін сараптамалық бағалау мен аттестаттық тексеру актісіне (қосымша аттестаттық) қоса берілетін есепті қалыптастыру. </w:t>
      </w:r>
    </w:p>
    <w:bookmarkEnd w:id="433"/>
    <w:bookmarkStart w:name="z439" w:id="434"/>
    <w:p>
      <w:pPr>
        <w:spacing w:after="0"/>
        <w:ind w:left="0"/>
        <w:jc w:val="both"/>
      </w:pPr>
      <w:r>
        <w:rPr>
          <w:rFonts w:ascii="Times New Roman"/>
          <w:b w:val="false"/>
          <w:i w:val="false"/>
          <w:color w:val="000000"/>
          <w:sz w:val="28"/>
        </w:rPr>
        <w:t>
      72. Аспаптық тексеру нәтижелерінің нәтижелерінің негізінде Аттестаттық тексеру актісіне келесі шешімдердің біреуі енгізіледі:</w:t>
      </w:r>
    </w:p>
    <w:bookmarkEnd w:id="434"/>
    <w:bookmarkStart w:name="z440" w:id="435"/>
    <w:p>
      <w:pPr>
        <w:spacing w:after="0"/>
        <w:ind w:left="0"/>
        <w:jc w:val="both"/>
      </w:pPr>
      <w:r>
        <w:rPr>
          <w:rFonts w:ascii="Times New Roman"/>
          <w:b w:val="false"/>
          <w:i w:val="false"/>
          <w:color w:val="000000"/>
          <w:sz w:val="28"/>
        </w:rPr>
        <w:t>
      1) осалдықтар жоқ болған жағдайда – сыртқы және ішкі басып енуден қорғау жүйесі АҚ талаптарына сәйкес;</w:t>
      </w:r>
    </w:p>
    <w:bookmarkEnd w:id="435"/>
    <w:bookmarkStart w:name="z441" w:id="436"/>
    <w:p>
      <w:pPr>
        <w:spacing w:after="0"/>
        <w:ind w:left="0"/>
        <w:jc w:val="both"/>
      </w:pPr>
      <w:r>
        <w:rPr>
          <w:rFonts w:ascii="Times New Roman"/>
          <w:b w:val="false"/>
          <w:i w:val="false"/>
          <w:color w:val="000000"/>
          <w:sz w:val="28"/>
        </w:rPr>
        <w:t>
      2) осалдықтар орын алған жағдайда - сыртқы және ішкі басып енуден қорғау жүйесі АҚ талаптарына сәйкес емес.</w:t>
      </w:r>
    </w:p>
    <w:bookmarkEnd w:id="436"/>
    <w:bookmarkStart w:name="z70" w:id="437"/>
    <w:p>
      <w:pPr>
        <w:spacing w:after="0"/>
        <w:ind w:left="0"/>
        <w:jc w:val="left"/>
      </w:pPr>
      <w:r>
        <w:rPr>
          <w:rFonts w:ascii="Times New Roman"/>
          <w:b/>
          <w:i w:val="false"/>
          <w:color w:val="000000"/>
        </w:rPr>
        <w:t xml:space="preserve"> 5. Аттестаттық тексеру актісін жасау</w:t>
      </w:r>
    </w:p>
    <w:bookmarkEnd w:id="437"/>
    <w:bookmarkStart w:name="z71" w:id="438"/>
    <w:p>
      <w:pPr>
        <w:spacing w:after="0"/>
        <w:ind w:left="0"/>
        <w:jc w:val="both"/>
      </w:pPr>
      <w:r>
        <w:rPr>
          <w:rFonts w:ascii="Times New Roman"/>
          <w:b w:val="false"/>
          <w:i w:val="false"/>
          <w:color w:val="000000"/>
          <w:sz w:val="28"/>
        </w:rPr>
        <w:t xml:space="preserve">
      73. Аттестаттық тексерудің нәтижелері барлық жұмыстар бойынша тексеру парақтарының толық жинағы негізінде аттестаттық тексеруге кіретін барлық жұмыс түрлері аяқталғаннан кейін жасалатын Аттестаттық тексеру актісі түрінде ресімделеді. </w:t>
      </w:r>
    </w:p>
    <w:bookmarkEnd w:id="438"/>
    <w:bookmarkStart w:name="z442" w:id="439"/>
    <w:p>
      <w:pPr>
        <w:spacing w:after="0"/>
        <w:ind w:left="0"/>
        <w:jc w:val="both"/>
      </w:pPr>
      <w:r>
        <w:rPr>
          <w:rFonts w:ascii="Times New Roman"/>
          <w:b w:val="false"/>
          <w:i w:val="false"/>
          <w:color w:val="000000"/>
          <w:sz w:val="28"/>
        </w:rPr>
        <w:t>
      74. Аттестаттық тексеру актісі еркін нысанда жасалады және мыналарды қамтиды:</w:t>
      </w:r>
    </w:p>
    <w:bookmarkEnd w:id="439"/>
    <w:bookmarkStart w:name="z443" w:id="440"/>
    <w:p>
      <w:pPr>
        <w:spacing w:after="0"/>
        <w:ind w:left="0"/>
        <w:jc w:val="both"/>
      </w:pPr>
      <w:r>
        <w:rPr>
          <w:rFonts w:ascii="Times New Roman"/>
          <w:b w:val="false"/>
          <w:i w:val="false"/>
          <w:color w:val="000000"/>
          <w:sz w:val="28"/>
        </w:rPr>
        <w:t>
      1) АҚ жөніндегі ТҚ зерттеу, талдау және бағалау нәтижелері;</w:t>
      </w:r>
    </w:p>
    <w:bookmarkEnd w:id="440"/>
    <w:bookmarkStart w:name="z444" w:id="441"/>
    <w:p>
      <w:pPr>
        <w:spacing w:after="0"/>
        <w:ind w:left="0"/>
        <w:jc w:val="both"/>
      </w:pPr>
      <w:r>
        <w:rPr>
          <w:rFonts w:ascii="Times New Roman"/>
          <w:b w:val="false"/>
          <w:i w:val="false"/>
          <w:color w:val="000000"/>
          <w:sz w:val="28"/>
        </w:rPr>
        <w:t xml:space="preserve">
      2) БТ, ҚР СТ ИСО / МЭК 27001-2008, ҚР СТ ИСО / МЭК 27002-2009 және ҚР СТ ГОСТ Р 50739-95-2006, АҚ жөніндегі ТҚ стандарттары талаптарын орындау бойынша жұмыстарды ұйымдастыру жай-күйі туралы есеп; </w:t>
      </w:r>
    </w:p>
    <w:bookmarkEnd w:id="441"/>
    <w:bookmarkStart w:name="z445" w:id="442"/>
    <w:p>
      <w:pPr>
        <w:spacing w:after="0"/>
        <w:ind w:left="0"/>
        <w:jc w:val="both"/>
      </w:pPr>
      <w:r>
        <w:rPr>
          <w:rFonts w:ascii="Times New Roman"/>
          <w:b w:val="false"/>
          <w:i w:val="false"/>
          <w:color w:val="000000"/>
          <w:sz w:val="28"/>
        </w:rPr>
        <w:t>
      3) аттестаттау объектісін аспаптық тексеру бойынша есеп;</w:t>
      </w:r>
    </w:p>
    <w:bookmarkEnd w:id="442"/>
    <w:bookmarkStart w:name="z446" w:id="443"/>
    <w:p>
      <w:pPr>
        <w:spacing w:after="0"/>
        <w:ind w:left="0"/>
        <w:jc w:val="both"/>
      </w:pPr>
      <w:r>
        <w:rPr>
          <w:rFonts w:ascii="Times New Roman"/>
          <w:b w:val="false"/>
          <w:i w:val="false"/>
          <w:color w:val="000000"/>
          <w:sz w:val="28"/>
        </w:rPr>
        <w:t xml:space="preserve">
      4) аттестаттық тексерудің барлық жұмыс түрлерінің нәтижелері бойынша қорытынды мен сәйкессіздіктер орын алған жағдайда оларды жою жөніндегі ұсынымдар. </w:t>
      </w:r>
    </w:p>
    <w:bookmarkEnd w:id="443"/>
    <w:bookmarkStart w:name="z447" w:id="444"/>
    <w:p>
      <w:pPr>
        <w:spacing w:after="0"/>
        <w:ind w:left="0"/>
        <w:jc w:val="both"/>
      </w:pPr>
      <w:r>
        <w:rPr>
          <w:rFonts w:ascii="Times New Roman"/>
          <w:b w:val="false"/>
          <w:i w:val="false"/>
          <w:color w:val="000000"/>
          <w:sz w:val="28"/>
        </w:rPr>
        <w:t xml:space="preserve">
      75. Аттестаттық тексеру актісі бес данада жасалады және біреуі мемлекеттк техникалық қызметте қалады, ал қалған даналары аттестациялық комиссия мүшелері мен өтініш беруші үшін уәкілетті органға жіберіледі. </w:t>
      </w:r>
    </w:p>
    <w:bookmarkEnd w:id="4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