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c37" w14:textId="6d4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15 ақпаны мен 2017 жылдың 15 ақпаны аралығында жануарлар дүниесі объектілерін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22 ақпандағы № 73 бұйрығы. Қазақстан Республикасының Әділет министрлігінде 2016 жылы 25 ақпанда № 13230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және басқа да су жануарларын қоспағанда, жануарлар дүниесі объектілерін 2016 жылдың 15 ақпаны мен 2017 жылдың 15 ақпаны аралығында алып қою лимиттері;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су тоғандарында балық және басқа су жануарларын 2016 жылдың 15 ақпаны мен 2017 жылдың 15 ақпаны аралығында аулаудың лимиттері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республикалық мемлекеттік кәсіпорнына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бастап қолданысқа енгізіледі және 2016 жылғы 15 ақпанынан бастап туындайтын қатынастарға таралады.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2016 жылғы 22 ақпандағы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73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және басқа да су жануарларын қоспағанда, жануарлар дүниесі объектілерін 2016 жылдың 15 ақпанымен 2017 жылдың 15 ақпаны аралығында алып қою лимиттері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6"/>
        <w:gridCol w:w="10724"/>
      </w:tblGrid>
      <w:tr>
        <w:trPr>
          <w:trHeight w:val="30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(дарақпен)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577"/>
        <w:gridCol w:w="1241"/>
        <w:gridCol w:w="1686"/>
        <w:gridCol w:w="2127"/>
        <w:gridCol w:w="2128"/>
        <w:gridCol w:w="1686"/>
        <w:gridCol w:w="1614"/>
      </w:tblGrid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68"/>
        <w:gridCol w:w="1640"/>
        <w:gridCol w:w="1640"/>
        <w:gridCol w:w="1075"/>
        <w:gridCol w:w="791"/>
        <w:gridCol w:w="1640"/>
        <w:gridCol w:w="1357"/>
        <w:gridCol w:w="1922"/>
        <w:gridCol w:w="1076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634"/>
        <w:gridCol w:w="2338"/>
        <w:gridCol w:w="1853"/>
        <w:gridCol w:w="1364"/>
        <w:gridCol w:w="7"/>
        <w:gridCol w:w="1846"/>
        <w:gridCol w:w="1364"/>
        <w:gridCol w:w="1530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Ақкіс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(Түркістандікінен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84"/>
        <w:gridCol w:w="2005"/>
        <w:gridCol w:w="2005"/>
        <w:gridCol w:w="2005"/>
        <w:gridCol w:w="1415"/>
        <w:gridCol w:w="1712"/>
        <w:gridCol w:w="826"/>
        <w:gridCol w:w="112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446"/>
        <w:gridCol w:w="1987"/>
        <w:gridCol w:w="959"/>
        <w:gridCol w:w="1987"/>
        <w:gridCol w:w="1987"/>
        <w:gridCol w:w="1988"/>
        <w:gridCol w:w="1988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Қазақстан Республикасы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22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73 бұйрығына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тоғандарында балық және басқа су жануарларын 2016 жылдың 15 ақпаны 2017 жылдың 15 ақпаны аралығында аулаудың лимиттері</w:t>
      </w:r>
      <w:r>
        <w:br/>
      </w:r>
      <w:r>
        <w:rPr>
          <w:rFonts w:ascii="Times New Roman"/>
          <w:b/>
          <w:i w:val="false"/>
          <w:color w:val="000000"/>
        </w:rPr>
        <w:t>Жайық-Каспий бассейні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6"/>
        <w:gridCol w:w="10724"/>
      </w:tblGrid>
      <w:tr>
        <w:trPr>
          <w:trHeight w:val="30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(тоннамен)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469"/>
        <w:gridCol w:w="2325"/>
        <w:gridCol w:w="1076"/>
        <w:gridCol w:w="2077"/>
        <w:gridCol w:w="2326"/>
        <w:gridCol w:w="2327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"Ақ-Жайық" ЕҚТА буферлік аймағын қос алғанда, сағалық кеңістігімен Жайық өзені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тәріздестер,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тәріздестер,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9141,937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Көксерке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Ақмарқа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1549,591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Дөңмандай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балықтар, жергілікті және қолтық балықтар,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5591,623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20816,269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көлі және Іле өзенінің сағасы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349"/>
        <w:gridCol w:w="3690"/>
        <w:gridCol w:w="2520"/>
        <w:gridCol w:w="3103"/>
      </w:tblGrid>
      <w:tr>
        <w:trPr>
          <w:trHeight w:val="30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көлдер жүйесі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3671"/>
        <w:gridCol w:w="3671"/>
        <w:gridCol w:w="3672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су қоймасы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Бұқтырма су қоймасы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Жайсан көлі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723"/>
        <w:gridCol w:w="7446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су қоймасы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шегіндегі Ертіс өзені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(Кіші) теңізі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қанатты шұбар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өзені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927"/>
        <w:gridCol w:w="3599"/>
        <w:gridCol w:w="4433"/>
      </w:tblGrid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су қоймасы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2229"/>
        <w:gridCol w:w="4163"/>
        <w:gridCol w:w="4164"/>
      </w:tblGrid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Сәтпаев атындағы каналдың су қоймалары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023"/>
        <w:gridCol w:w="5017"/>
        <w:gridCol w:w="5017"/>
      </w:tblGrid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26"/>
        <w:gridCol w:w="1210"/>
        <w:gridCol w:w="1018"/>
        <w:gridCol w:w="1018"/>
        <w:gridCol w:w="1018"/>
        <w:gridCol w:w="634"/>
        <w:gridCol w:w="827"/>
        <w:gridCol w:w="827"/>
        <w:gridCol w:w="827"/>
        <w:gridCol w:w="827"/>
        <w:gridCol w:w="827"/>
        <w:gridCol w:w="634"/>
        <w:gridCol w:w="635"/>
        <w:gridCol w:w="635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(Мартыновка)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Ший-Шалқар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8"/>
        <w:gridCol w:w="1296"/>
        <w:gridCol w:w="764"/>
        <w:gridCol w:w="1120"/>
        <w:gridCol w:w="764"/>
        <w:gridCol w:w="764"/>
        <w:gridCol w:w="1120"/>
        <w:gridCol w:w="1120"/>
        <w:gridCol w:w="1120"/>
        <w:gridCol w:w="942"/>
        <w:gridCol w:w="765"/>
        <w:gridCol w:w="587"/>
        <w:gridCol w:w="943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Ащыбек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Облденсаулық бөлімінің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өзені, Мұғалжар ауданы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өзені, Ырғыз ауданы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Жалаңаш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көлі, Ыргиз ауданы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02"/>
        <w:gridCol w:w="1155"/>
        <w:gridCol w:w="938"/>
        <w:gridCol w:w="938"/>
        <w:gridCol w:w="938"/>
        <w:gridCol w:w="1155"/>
        <w:gridCol w:w="1155"/>
        <w:gridCol w:w="938"/>
        <w:gridCol w:w="1155"/>
        <w:gridCol w:w="938"/>
        <w:gridCol w:w="939"/>
        <w:gridCol w:w="6"/>
        <w:gridCol w:w="933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дөңмандай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Коқышкөл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Бакланье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6"/>
        <w:gridCol w:w="1519"/>
        <w:gridCol w:w="1278"/>
        <w:gridCol w:w="1278"/>
        <w:gridCol w:w="1278"/>
        <w:gridCol w:w="1519"/>
        <w:gridCol w:w="1520"/>
        <w:gridCol w:w="1278"/>
        <w:gridCol w:w="1279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9"/>
        <w:gridCol w:w="491"/>
        <w:gridCol w:w="1124"/>
        <w:gridCol w:w="943"/>
        <w:gridCol w:w="762"/>
        <w:gridCol w:w="1125"/>
        <w:gridCol w:w="943"/>
        <w:gridCol w:w="943"/>
        <w:gridCol w:w="762"/>
        <w:gridCol w:w="943"/>
        <w:gridCol w:w="943"/>
        <w:gridCol w:w="944"/>
        <w:gridCol w:w="944"/>
        <w:gridCol w:w="944"/>
      </w:tblGrid>
      <w:tr>
        <w:trPr>
          <w:trHeight w:val="30" w:hRule="atLeast"/>
        </w:trPr>
        <w:tc>
          <w:tcPr>
            <w:tcW w:w="4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 бассейнінің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975"/>
        <w:gridCol w:w="575"/>
        <w:gridCol w:w="441"/>
        <w:gridCol w:w="842"/>
        <w:gridCol w:w="441"/>
        <w:gridCol w:w="441"/>
        <w:gridCol w:w="575"/>
        <w:gridCol w:w="708"/>
        <w:gridCol w:w="575"/>
        <w:gridCol w:w="708"/>
        <w:gridCol w:w="708"/>
        <w:gridCol w:w="575"/>
        <w:gridCol w:w="441"/>
        <w:gridCol w:w="708"/>
        <w:gridCol w:w="575"/>
        <w:gridCol w:w="708"/>
        <w:gridCol w:w="441"/>
        <w:gridCol w:w="441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түсті 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көлі (Солтүстік бөлігі)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сокрыл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807"/>
        <w:gridCol w:w="1316"/>
        <w:gridCol w:w="595"/>
        <w:gridCol w:w="776"/>
        <w:gridCol w:w="776"/>
        <w:gridCol w:w="1137"/>
        <w:gridCol w:w="595"/>
        <w:gridCol w:w="1316"/>
        <w:gridCol w:w="776"/>
        <w:gridCol w:w="956"/>
        <w:gridCol w:w="595"/>
        <w:gridCol w:w="777"/>
        <w:gridCol w:w="777"/>
        <w:gridCol w:w="59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қөлі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Қорғанкол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Ново-Узенка ауылындағы № 9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1"/>
        <w:gridCol w:w="1276"/>
        <w:gridCol w:w="1073"/>
        <w:gridCol w:w="871"/>
        <w:gridCol w:w="871"/>
        <w:gridCol w:w="872"/>
        <w:gridCol w:w="872"/>
        <w:gridCol w:w="872"/>
        <w:gridCol w:w="668"/>
        <w:gridCol w:w="872"/>
        <w:gridCol w:w="669"/>
        <w:gridCol w:w="1074"/>
        <w:gridCol w:w="873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мөнке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Большое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Каноцерка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 Теңгіз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Үлкен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Қоржанкөл Үлкен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(Благовещенка)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(Богатое)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Кендыкты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Таранғұл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Большое Екатериновское көлі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(Островское)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(Пресновское)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(Полудино)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ЛебедҰнок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 (Пресновка)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көлі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бөгеті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Жақсы-Жанғыстау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Коскөль Малый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(Казанка)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Большая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28"/>
        <w:gridCol w:w="1206"/>
        <w:gridCol w:w="1207"/>
        <w:gridCol w:w="1014"/>
        <w:gridCol w:w="824"/>
        <w:gridCol w:w="824"/>
        <w:gridCol w:w="824"/>
        <w:gridCol w:w="824"/>
        <w:gridCol w:w="824"/>
        <w:gridCol w:w="824"/>
        <w:gridCol w:w="1016"/>
        <w:gridCol w:w="1016"/>
        <w:gridCol w:w="633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масақұрт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Бикень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Жолжүрген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(Мокрое)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(Сарыкольский район)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тоғаны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Ұбаған өзені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шатқалдағы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82"/>
        <w:gridCol w:w="923"/>
        <w:gridCol w:w="776"/>
        <w:gridCol w:w="776"/>
        <w:gridCol w:w="631"/>
        <w:gridCol w:w="483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484"/>
        <w:gridCol w:w="925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-Ханқожа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 № 1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 № 2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Шортанбасат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Арал теңізінің Тұщыбас шығанағы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Арал теңізінің Чернышев шығанағы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70"/>
        <w:gridCol w:w="1335"/>
        <w:gridCol w:w="911"/>
        <w:gridCol w:w="699"/>
        <w:gridCol w:w="911"/>
        <w:gridCol w:w="912"/>
        <w:gridCol w:w="912"/>
        <w:gridCol w:w="699"/>
        <w:gridCol w:w="699"/>
        <w:gridCol w:w="912"/>
        <w:gridCol w:w="912"/>
        <w:gridCol w:w="912"/>
        <w:gridCol w:w="1124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артемия жұмырт-қалары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тоғандары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Тоғұзақ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Долгое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(Лебяжі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(Лебяжі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(Лебяжі ауданы)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1233"/>
        <w:gridCol w:w="1233"/>
        <w:gridCol w:w="946"/>
        <w:gridCol w:w="946"/>
        <w:gridCol w:w="946"/>
        <w:gridCol w:w="1233"/>
        <w:gridCol w:w="946"/>
        <w:gridCol w:w="946"/>
        <w:gridCol w:w="946"/>
        <w:gridCol w:w="946"/>
        <w:gridCol w:w="947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мөңке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 көлдер жүйесі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Ескертпелер: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ғылыми-зерттеу жұмыстарын ескере отырып;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3 тоннадан аспайтын балық аулау лимиті бар жергілікті маңызы бар балық шаруашылығы су тоғандары;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Қызыл кітапқа енгізілген және жоғалып кету қаупі төнген балықтарға арналған ғылыми мақсатта қолданылатын квота;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**** ғылыми мақсат үшін бекіре балығы түрлерін аулау квотасы;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***** өсімін молайту мақсаты үшін бекіре балығы түрлерін аулау квотасы;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****** ғылыми мақсат үшін аулау квотасы.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