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87d1" w14:textId="5578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55 қаулысы. Қазақстан Республикасының Әділет министрлігінде 2016 жылы 24 ақпанда № 13219 болып тіркелді. Күші жойылды - Қазақстан Республикасы Ұлттық Банкі Басқармасының 2019 жылғы 4 сәуірдегі № 49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04.04.2019 </w:t>
      </w:r>
      <w:r>
        <w:rPr>
          <w:rFonts w:ascii="Times New Roman"/>
          <w:b w:val="false"/>
          <w:i w:val="false"/>
          <w:color w:val="ff0000"/>
          <w:sz w:val="28"/>
        </w:rPr>
        <w:t>№ 49</w:t>
      </w:r>
      <w:r>
        <w:rPr>
          <w:rFonts w:ascii="Times New Roman"/>
          <w:b w:val="false"/>
          <w:i w:val="false"/>
          <w:color w:val="ff0000"/>
          <w:sz w:val="28"/>
        </w:rPr>
        <w:t xml:space="preserve"> (01.07.2019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9801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(бұдан әрі – "Әділет" ақпараттық-құқықтық жүйесі) жарияланған) мынадай өзгерістер мен толықтыру енгізілсін:</w:t>
      </w:r>
    </w:p>
    <w:bookmarkEnd w:id="0"/>
    <w:bookmarkStart w:name="z3" w:id="1"/>
    <w:p>
      <w:pPr>
        <w:spacing w:after="0"/>
        <w:ind w:left="0"/>
        <w:jc w:val="both"/>
      </w:pP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"36. Айырбастау пунктінің үй-жайында мынадай құжаттар міндетті түрде сақталады:</w:t>
      </w:r>
    </w:p>
    <w:bookmarkEnd w:id="2"/>
    <w:bookmarkStart w:name="z6" w:id="3"/>
    <w:p>
      <w:pPr>
        <w:spacing w:after="0"/>
        <w:ind w:left="0"/>
        <w:jc w:val="both"/>
      </w:pPr>
      <w:r>
        <w:rPr>
          <w:rFonts w:ascii="Times New Roman"/>
          <w:b w:val="false"/>
          <w:i w:val="false"/>
          <w:color w:val="000000"/>
          <w:sz w:val="28"/>
        </w:rPr>
        <w:t>
      1) қолма-қол шетел валютасымен айырбастау операцияларын ұйымдастыруға құқығы бар заңды тұлға (оның филиалы) басшысының тиісті тұлғаны кассир қызметіне қабылдау және (немесе) тағайындау туралы бұйрығының көшірмесі;</w:t>
      </w:r>
    </w:p>
    <w:bookmarkEnd w:id="3"/>
    <w:bookmarkStart w:name="z7" w:id="4"/>
    <w:p>
      <w:pPr>
        <w:spacing w:after="0"/>
        <w:ind w:left="0"/>
        <w:jc w:val="both"/>
      </w:pPr>
      <w:r>
        <w:rPr>
          <w:rFonts w:ascii="Times New Roman"/>
          <w:b w:val="false"/>
          <w:i w:val="false"/>
          <w:color w:val="000000"/>
          <w:sz w:val="28"/>
        </w:rPr>
        <w:t>
      2) айырбастау пункті кассирінің қолма-қол шетел валютасымен жұмыс істеу бойынша арнайы даярлықтан өткенін куәландыратын құжаттың көшірмесі не айырбастау пункті кассирінің қолма-қол шетел валютасымен кемінде 6 (алты) ай жұмыс тәжірибесін растайтын құжаттың көшірмесі;</w:t>
      </w:r>
    </w:p>
    <w:bookmarkEnd w:id="4"/>
    <w:bookmarkStart w:name="z8" w:id="5"/>
    <w:p>
      <w:pPr>
        <w:spacing w:after="0"/>
        <w:ind w:left="0"/>
        <w:jc w:val="both"/>
      </w:pPr>
      <w:r>
        <w:rPr>
          <w:rFonts w:ascii="Times New Roman"/>
          <w:b w:val="false"/>
          <w:i w:val="false"/>
          <w:color w:val="000000"/>
          <w:sz w:val="28"/>
        </w:rPr>
        <w:t>
      3) айырбастау пункті кассирінің жеке басын куәландыратын құжаттың көшірмесі;</w:t>
      </w:r>
    </w:p>
    <w:bookmarkEnd w:id="5"/>
    <w:bookmarkStart w:name="z9" w:id="6"/>
    <w:p>
      <w:pPr>
        <w:spacing w:after="0"/>
        <w:ind w:left="0"/>
        <w:jc w:val="both"/>
      </w:pPr>
      <w:r>
        <w:rPr>
          <w:rFonts w:ascii="Times New Roman"/>
          <w:b w:val="false"/>
          <w:i w:val="false"/>
          <w:color w:val="000000"/>
          <w:sz w:val="28"/>
        </w:rPr>
        <w:t>
      4) уәкілетті ұйымдар үшін – сатып алу, сату бағамдарын және кросс-бағамдарды белгілеу туралы өкімдер шығаруға құқығы бар басшының және өзге тұлғалардың қол қою үлгілері бар, мөр таңбасы (ол бар болса) қойылған құжат;</w:t>
      </w:r>
    </w:p>
    <w:bookmarkEnd w:id="6"/>
    <w:bookmarkStart w:name="z10" w:id="7"/>
    <w:p>
      <w:pPr>
        <w:spacing w:after="0"/>
        <w:ind w:left="0"/>
        <w:jc w:val="both"/>
      </w:pPr>
      <w:r>
        <w:rPr>
          <w:rFonts w:ascii="Times New Roman"/>
          <w:b w:val="false"/>
          <w:i w:val="false"/>
          <w:color w:val="000000"/>
          <w:sz w:val="28"/>
        </w:rPr>
        <w:t>
      5) бақылау-касса машинасының тіркеу карточкасының көшірмесі;</w:t>
      </w:r>
    </w:p>
    <w:bookmarkEnd w:id="7"/>
    <w:bookmarkStart w:name="z11" w:id="8"/>
    <w:p>
      <w:pPr>
        <w:spacing w:after="0"/>
        <w:ind w:left="0"/>
        <w:jc w:val="both"/>
      </w:pPr>
      <w:r>
        <w:rPr>
          <w:rFonts w:ascii="Times New Roman"/>
          <w:b w:val="false"/>
          <w:i w:val="false"/>
          <w:color w:val="000000"/>
          <w:sz w:val="28"/>
        </w:rPr>
        <w:t>
      6) айырбастау пункті кассирінің осы құжатпен танысу туралы белгісі бар,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талаптарына сәйкес әзірленген және қабылданған, қолма-қол шетел валютасымен айырбастау операцияларын ұйымдастыруға құқығы бар заңды тұлғаның ішкі бақылау қағидаларының көшірмесі;</w:t>
      </w:r>
    </w:p>
    <w:bookmarkEnd w:id="8"/>
    <w:bookmarkStart w:name="z12" w:id="9"/>
    <w:p>
      <w:pPr>
        <w:spacing w:after="0"/>
        <w:ind w:left="0"/>
        <w:jc w:val="both"/>
      </w:pPr>
      <w:r>
        <w:rPr>
          <w:rFonts w:ascii="Times New Roman"/>
          <w:b w:val="false"/>
          <w:i w:val="false"/>
          <w:color w:val="000000"/>
          <w:sz w:val="28"/>
        </w:rPr>
        <w:t>
      7) уәкілетті ұйымдар үшін – Қағидалардың 43-1-тармағында көрсетілген уәкілетті банкпен шарттың (шарттардың) көшірмесі.";</w:t>
      </w:r>
    </w:p>
    <w:bookmarkEnd w:id="9"/>
    <w:bookmarkStart w:name="z13" w:id="10"/>
    <w:p>
      <w:pPr>
        <w:spacing w:after="0"/>
        <w:ind w:left="0"/>
        <w:jc w:val="both"/>
      </w:pPr>
      <w:r>
        <w:rPr>
          <w:rFonts w:ascii="Times New Roman"/>
          <w:b w:val="false"/>
          <w:i w:val="false"/>
          <w:color w:val="000000"/>
          <w:sz w:val="28"/>
        </w:rPr>
        <w:t>
      мынадай мазмұндағы 43-1-тармақпен толықтырылсын:</w:t>
      </w:r>
    </w:p>
    <w:bookmarkEnd w:id="10"/>
    <w:bookmarkStart w:name="z14" w:id="11"/>
    <w:p>
      <w:pPr>
        <w:spacing w:after="0"/>
        <w:ind w:left="0"/>
        <w:jc w:val="both"/>
      </w:pPr>
      <w:r>
        <w:rPr>
          <w:rFonts w:ascii="Times New Roman"/>
          <w:b w:val="false"/>
          <w:i w:val="false"/>
          <w:color w:val="000000"/>
          <w:sz w:val="28"/>
        </w:rPr>
        <w:t>
      "43-1. Уәкілетті ұйымның айырбастау пунктін қолма-қол ұлттық және (немесе) шетел валютасымен толықтыру жеке тұлғалармен операциялар есебінен және уәкілетті банкпен шарт негізінде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"53. Айырбастау операциясын жүргізу бағамы бойынша бір миллион теңге баламасынан асатын сомаға айырбастау операциялары бойынша тізілімдер журналында мыналар көрсетіледі:</w:t>
      </w:r>
    </w:p>
    <w:bookmarkEnd w:id="12"/>
    <w:p>
      <w:pPr>
        <w:spacing w:after="0"/>
        <w:ind w:left="0"/>
        <w:jc w:val="both"/>
      </w:pPr>
      <w:r>
        <w:rPr>
          <w:rFonts w:ascii="Times New Roman"/>
          <w:b w:val="false"/>
          <w:i w:val="false"/>
          <w:color w:val="000000"/>
          <w:sz w:val="28"/>
        </w:rPr>
        <w:t>
      клиенттің тегі, аты, әкесінің аты (бар болса). Бұл ретте аты мен әкесінің атын әріппен көрсетуге жол берілмейді;</w:t>
      </w:r>
    </w:p>
    <w:p>
      <w:pPr>
        <w:spacing w:after="0"/>
        <w:ind w:left="0"/>
        <w:jc w:val="both"/>
      </w:pPr>
      <w:r>
        <w:rPr>
          <w:rFonts w:ascii="Times New Roman"/>
          <w:b w:val="false"/>
          <w:i w:val="false"/>
          <w:color w:val="000000"/>
          <w:sz w:val="28"/>
        </w:rPr>
        <w:t>
      оның жеке басын куәландыратын құжаттың деректері (құжаттың түрі, құжаттың нөмірі, кім және қашан берді);</w:t>
      </w:r>
    </w:p>
    <w:p>
      <w:pPr>
        <w:spacing w:after="0"/>
        <w:ind w:left="0"/>
        <w:jc w:val="both"/>
      </w:pPr>
      <w:r>
        <w:rPr>
          <w:rFonts w:ascii="Times New Roman"/>
          <w:b w:val="false"/>
          <w:i w:val="false"/>
          <w:color w:val="000000"/>
          <w:sz w:val="28"/>
        </w:rPr>
        <w:t>
      клиенттің жеке сәйкестендіру нөмірі (бар болса).</w:t>
      </w:r>
    </w:p>
    <w:p>
      <w:pPr>
        <w:spacing w:after="0"/>
        <w:ind w:left="0"/>
        <w:jc w:val="both"/>
      </w:pPr>
      <w:r>
        <w:rPr>
          <w:rFonts w:ascii="Times New Roman"/>
          <w:b w:val="false"/>
          <w:i w:val="false"/>
          <w:color w:val="000000"/>
          <w:sz w:val="28"/>
        </w:rPr>
        <w:t>
      Автоматтандырылған айырбастау пункті үшін бір рет жүргізілген айырбастау операциясының сомасы айырбастау операциясын жүргізу бағамы бойынша бір миллион теңге баламасынан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0" w:id="13"/>
    <w:p>
      <w:pPr>
        <w:spacing w:after="0"/>
        <w:ind w:left="0"/>
        <w:jc w:val="both"/>
      </w:pPr>
      <w:r>
        <w:rPr>
          <w:rFonts w:ascii="Times New Roman"/>
          <w:b w:val="false"/>
          <w:i w:val="false"/>
          <w:color w:val="000000"/>
          <w:sz w:val="28"/>
        </w:rPr>
        <w:t xml:space="preserve">
      2. Осы қаулы қолданысқа енгізілген күнінен бастап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қаулысымен (Нормативтік құқықтық актілерді мемлекеттік тіркеу тізілімінде № 9801 тіркелген) бекітілген Қазақстан Республикасында қолма-қол шетел валютасымен айырбастау операцияларын ұйымдастыру қағидаларының </w:t>
      </w:r>
      <w:r>
        <w:rPr>
          <w:rFonts w:ascii="Times New Roman"/>
          <w:b w:val="false"/>
          <w:i w:val="false"/>
          <w:color w:val="000000"/>
          <w:sz w:val="28"/>
        </w:rPr>
        <w:t>40-тармағы</w:t>
      </w:r>
      <w:r>
        <w:rPr>
          <w:rFonts w:ascii="Times New Roman"/>
          <w:b w:val="false"/>
          <w:i w:val="false"/>
          <w:color w:val="000000"/>
          <w:sz w:val="28"/>
        </w:rPr>
        <w:t xml:space="preserve"> үшінші бөлігінің қолданылуы 2016 жылғы 31 желтоқсанға дейін (қоса алғанда) тоқтатыла тұрсын.</w:t>
      </w:r>
    </w:p>
    <w:bookmarkEnd w:id="13"/>
    <w:bookmarkStart w:name="z21" w:id="14"/>
    <w:p>
      <w:pPr>
        <w:spacing w:after="0"/>
        <w:ind w:left="0"/>
        <w:jc w:val="both"/>
      </w:pPr>
      <w:r>
        <w:rPr>
          <w:rFonts w:ascii="Times New Roman"/>
          <w:b w:val="false"/>
          <w:i w:val="false"/>
          <w:color w:val="000000"/>
          <w:sz w:val="28"/>
        </w:rPr>
        <w:t xml:space="preserve">
      3. Уәкілетті ұйымдар осы қаулы алғаш рет ресми жарияланған күнінен кейін бір ай ішінде өздерінің қызметін осы қаулының 1-тармағының </w:t>
      </w:r>
      <w:r>
        <w:rPr>
          <w:rFonts w:ascii="Times New Roman"/>
          <w:b w:val="false"/>
          <w:i w:val="false"/>
          <w:color w:val="000000"/>
          <w:sz w:val="28"/>
        </w:rPr>
        <w:t>он бірінші</w:t>
      </w:r>
      <w:r>
        <w:rPr>
          <w:rFonts w:ascii="Times New Roman"/>
          <w:b w:val="false"/>
          <w:i w:val="false"/>
          <w:color w:val="000000"/>
          <w:sz w:val="28"/>
        </w:rPr>
        <w:t xml:space="preserve"> абзацының талаптарына сәйкес келтірсін.</w:t>
      </w:r>
    </w:p>
    <w:bookmarkEnd w:id="14"/>
    <w:bookmarkStart w:name="z22" w:id="15"/>
    <w:p>
      <w:pPr>
        <w:spacing w:after="0"/>
        <w:ind w:left="0"/>
        <w:jc w:val="both"/>
      </w:pPr>
      <w:r>
        <w:rPr>
          <w:rFonts w:ascii="Times New Roman"/>
          <w:b w:val="false"/>
          <w:i w:val="false"/>
          <w:color w:val="000000"/>
          <w:sz w:val="28"/>
        </w:rPr>
        <w:t>
      4. Төлем балансы, валюталық реттеу және статистика департаменті (Боранбаева А.М.) Қазақстан Республикасының заңнамасында белгіленген тәртіппен:</w:t>
      </w:r>
    </w:p>
    <w:bookmarkEnd w:id="15"/>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23" w:id="16"/>
    <w:p>
      <w:pPr>
        <w:spacing w:after="0"/>
        <w:ind w:left="0"/>
        <w:jc w:val="both"/>
      </w:pPr>
      <w:r>
        <w:rPr>
          <w:rFonts w:ascii="Times New Roman"/>
          <w:b w:val="false"/>
          <w:i w:val="false"/>
          <w:color w:val="000000"/>
          <w:sz w:val="28"/>
        </w:rPr>
        <w:t>
      5.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6"/>
    <w:bookmarkStart w:name="z24" w:id="17"/>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17"/>
    <w:bookmarkStart w:name="z25" w:id="18"/>
    <w:p>
      <w:pPr>
        <w:spacing w:after="0"/>
        <w:ind w:left="0"/>
        <w:jc w:val="both"/>
      </w:pPr>
      <w:r>
        <w:rPr>
          <w:rFonts w:ascii="Times New Roman"/>
          <w:b w:val="false"/>
          <w:i w:val="false"/>
          <w:color w:val="000000"/>
          <w:sz w:val="28"/>
        </w:rPr>
        <w:t xml:space="preserve">
      7. Осы қаулы, осы қаулының 1-тармағының 2016 жылғы 1 маусымнан бастап қолданысқа енгізілетін </w:t>
      </w:r>
      <w:r>
        <w:rPr>
          <w:rFonts w:ascii="Times New Roman"/>
          <w:b w:val="false"/>
          <w:i w:val="false"/>
          <w:color w:val="000000"/>
          <w:sz w:val="28"/>
        </w:rPr>
        <w:t>жиырмасыншы</w:t>
      </w:r>
      <w:r>
        <w:rPr>
          <w:rFonts w:ascii="Times New Roman"/>
          <w:b w:val="false"/>
          <w:i w:val="false"/>
          <w:color w:val="000000"/>
          <w:sz w:val="28"/>
        </w:rPr>
        <w:t xml:space="preserve">, </w:t>
      </w:r>
      <w:r>
        <w:rPr>
          <w:rFonts w:ascii="Times New Roman"/>
          <w:b w:val="false"/>
          <w:i w:val="false"/>
          <w:color w:val="000000"/>
          <w:sz w:val="28"/>
        </w:rPr>
        <w:t>жиырма бірінші</w:t>
      </w:r>
      <w:r>
        <w:rPr>
          <w:rFonts w:ascii="Times New Roman"/>
          <w:b w:val="false"/>
          <w:i w:val="false"/>
          <w:color w:val="000000"/>
          <w:sz w:val="28"/>
        </w:rPr>
        <w:t xml:space="preserve">, </w:t>
      </w:r>
      <w:r>
        <w:rPr>
          <w:rFonts w:ascii="Times New Roman"/>
          <w:b w:val="false"/>
          <w:i w:val="false"/>
          <w:color w:val="000000"/>
          <w:sz w:val="28"/>
        </w:rPr>
        <w:t>жиырма екінші</w:t>
      </w:r>
      <w:r>
        <w:rPr>
          <w:rFonts w:ascii="Times New Roman"/>
          <w:b w:val="false"/>
          <w:i w:val="false"/>
          <w:color w:val="000000"/>
          <w:sz w:val="28"/>
        </w:rPr>
        <w:t xml:space="preserve"> абзацтарын қоспағанда, алғаш рет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Министр_________ Ә. Исекешев   </w:t>
      </w:r>
    </w:p>
    <w:p>
      <w:pPr>
        <w:spacing w:after="0"/>
        <w:ind w:left="0"/>
        <w:jc w:val="both"/>
      </w:pPr>
      <w:r>
        <w:rPr>
          <w:rFonts w:ascii="Times New Roman"/>
          <w:b w:val="false"/>
          <w:i w:val="false"/>
          <w:color w:val="000000"/>
          <w:sz w:val="28"/>
        </w:rPr>
        <w:t>
      2016 жылғы 11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Министр _________ Б. Сұлтанов   </w:t>
      </w:r>
    </w:p>
    <w:p>
      <w:pPr>
        <w:spacing w:after="0"/>
        <w:ind w:left="0"/>
        <w:jc w:val="both"/>
      </w:pPr>
      <w:r>
        <w:rPr>
          <w:rFonts w:ascii="Times New Roman"/>
          <w:b w:val="false"/>
          <w:i w:val="false"/>
          <w:color w:val="000000"/>
          <w:sz w:val="28"/>
        </w:rPr>
        <w:t>
      2016 жылғы 03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 __________ Е. Досаев   </w:t>
      </w:r>
    </w:p>
    <w:p>
      <w:pPr>
        <w:spacing w:after="0"/>
        <w:ind w:left="0"/>
        <w:jc w:val="both"/>
      </w:pPr>
      <w:r>
        <w:rPr>
          <w:rFonts w:ascii="Times New Roman"/>
          <w:b w:val="false"/>
          <w:i w:val="false"/>
          <w:color w:val="000000"/>
          <w:sz w:val="28"/>
        </w:rPr>
        <w:t>
      2016 жылғы 18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55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Сатып алынған және сатылған қолма-қол шетел</w:t>
      </w:r>
      <w:r>
        <w:br/>
      </w:r>
      <w:r>
        <w:rPr>
          <w:rFonts w:ascii="Times New Roman"/>
          <w:b/>
          <w:i w:val="false"/>
          <w:color w:val="000000"/>
        </w:rPr>
        <w:t>валютасы тізілімдерінің</w:t>
      </w:r>
      <w:r>
        <w:br/>
      </w:r>
      <w:r>
        <w:rPr>
          <w:rFonts w:ascii="Times New Roman"/>
          <w:b/>
          <w:i w:val="false"/>
          <w:color w:val="000000"/>
        </w:rPr>
        <w:t>ЖУРНАЛЫ</w:t>
      </w:r>
    </w:p>
    <w:p>
      <w:pPr>
        <w:spacing w:after="0"/>
        <w:ind w:left="0"/>
        <w:jc w:val="both"/>
      </w:pPr>
      <w:r>
        <w:rPr>
          <w:rFonts w:ascii="Times New Roman"/>
          <w:b w:val="false"/>
          <w:i w:val="false"/>
          <w:color w:val="000000"/>
          <w:sz w:val="28"/>
        </w:rPr>
        <w:t>
      Айырбастау операцияларын ұйымдастыруға құқығы бар заңды тұлғаның немесе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ұйымның лицензиясына қосымшаның/уәкілетті банктің</w:t>
      </w:r>
    </w:p>
    <w:p>
      <w:pPr>
        <w:spacing w:after="0"/>
        <w:ind w:left="0"/>
        <w:jc w:val="both"/>
      </w:pPr>
      <w:r>
        <w:rPr>
          <w:rFonts w:ascii="Times New Roman"/>
          <w:b w:val="false"/>
          <w:i w:val="false"/>
          <w:color w:val="000000"/>
          <w:sz w:val="28"/>
        </w:rPr>
        <w:t>
      айырбастау пункті куәлігінің (уәкілетті банк осындай куәлікті</w:t>
      </w:r>
    </w:p>
    <w:p>
      <w:pPr>
        <w:spacing w:after="0"/>
        <w:ind w:left="0"/>
        <w:jc w:val="both"/>
      </w:pPr>
      <w:r>
        <w:rPr>
          <w:rFonts w:ascii="Times New Roman"/>
          <w:b w:val="false"/>
          <w:i w:val="false"/>
          <w:color w:val="000000"/>
          <w:sz w:val="28"/>
        </w:rPr>
        <w:t>
      алғаннан кейін)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20___ жылғы "_____" ______________</w:t>
      </w:r>
    </w:p>
    <w:p>
      <w:pPr>
        <w:spacing w:after="0"/>
        <w:ind w:left="0"/>
        <w:jc w:val="both"/>
      </w:pPr>
      <w:r>
        <w:rPr>
          <w:rFonts w:ascii="Times New Roman"/>
          <w:b w:val="false"/>
          <w:i w:val="false"/>
          <w:color w:val="000000"/>
          <w:sz w:val="28"/>
        </w:rPr>
        <w:t>
      Айырбастау пунктінің операциялық кассасындағы</w:t>
      </w:r>
    </w:p>
    <w:p>
      <w:pPr>
        <w:spacing w:after="0"/>
        <w:ind w:left="0"/>
        <w:jc w:val="both"/>
      </w:pPr>
      <w:r>
        <w:rPr>
          <w:rFonts w:ascii="Times New Roman"/>
          <w:b w:val="false"/>
          <w:i w:val="false"/>
          <w:color w:val="000000"/>
          <w:sz w:val="28"/>
        </w:rPr>
        <w:t>
      күннің басындағы қалдық*_________________________________ теңге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(валюталардың барлық түрлері бойынша)</w:t>
      </w:r>
    </w:p>
    <w:p>
      <w:pPr>
        <w:spacing w:after="0"/>
        <w:ind w:left="0"/>
        <w:jc w:val="both"/>
      </w:pPr>
      <w:r>
        <w:rPr>
          <w:rFonts w:ascii="Times New Roman"/>
          <w:b w:val="false"/>
          <w:i w:val="false"/>
          <w:color w:val="000000"/>
          <w:sz w:val="28"/>
        </w:rPr>
        <w:t>
      Айырбастау пунктінің операциялық кассасындағы күннің соңындағы</w:t>
      </w:r>
    </w:p>
    <w:p>
      <w:pPr>
        <w:spacing w:after="0"/>
        <w:ind w:left="0"/>
        <w:jc w:val="both"/>
      </w:pPr>
      <w:r>
        <w:rPr>
          <w:rFonts w:ascii="Times New Roman"/>
          <w:b w:val="false"/>
          <w:i w:val="false"/>
          <w:color w:val="000000"/>
          <w:sz w:val="28"/>
        </w:rPr>
        <w:t>
      қалдық*__________________________________________________ теңге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(валюталардың барлық түрлері бойынша) </w:t>
      </w:r>
    </w:p>
    <w:p>
      <w:pPr>
        <w:spacing w:after="0"/>
        <w:ind w:left="0"/>
        <w:jc w:val="both"/>
      </w:pPr>
      <w:r>
        <w:rPr>
          <w:rFonts w:ascii="Times New Roman"/>
          <w:b w:val="false"/>
          <w:i w:val="false"/>
          <w:color w:val="000000"/>
          <w:sz w:val="28"/>
        </w:rPr>
        <w:t>
      * Айырбастау операцияларын өзге де банк операцияларымен қоса жүргізген кезде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865"/>
        <w:gridCol w:w="1969"/>
        <w:gridCol w:w="1218"/>
        <w:gridCol w:w="1970"/>
        <w:gridCol w:w="1219"/>
        <w:gridCol w:w="1149"/>
        <w:gridCol w:w="712"/>
      </w:tblGrid>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қолданыла бастаған күні мен уақыты</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сатып алынған және сатылған қолма-қол шетел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686"/>
        <w:gridCol w:w="4464"/>
        <w:gridCol w:w="537"/>
        <w:gridCol w:w="537"/>
        <w:gridCol w:w="982"/>
        <w:gridCol w:w="537"/>
        <w:gridCol w:w="1281"/>
        <w:gridCol w:w="2722"/>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w:t>
            </w:r>
          </w:p>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 (ол болған жағдайда), ЖСН (ол болған жағдайда), жеке басын куәландыратын құжаттың нөмірі мен сериясы, оны кім және қашан берген</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айырбастау операцияларын жүргізген кезде клиент берген құжаттарға сәйкес көрсетіледі: 1 – резиденттер (Қазақстан Республикасының азаматтары) үшін, 2 – резидент еместер үшін, 0 – оларды жүргізген кезде жеке басын куәландыратын құжат ұсынылмаған, бір миллион теңгеден (қоса алғанда) кем операциялар үшін;</w:t>
      </w:r>
    </w:p>
    <w:p>
      <w:pPr>
        <w:spacing w:after="0"/>
        <w:ind w:left="0"/>
        <w:jc w:val="both"/>
      </w:pPr>
      <w:r>
        <w:rPr>
          <w:rFonts w:ascii="Times New Roman"/>
          <w:b w:val="false"/>
          <w:i w:val="false"/>
          <w:color w:val="000000"/>
          <w:sz w:val="28"/>
        </w:rPr>
        <w:t>
      ** - сатып алу бағамы бойынша есептеледі;</w:t>
      </w:r>
    </w:p>
    <w:p>
      <w:pPr>
        <w:spacing w:after="0"/>
        <w:ind w:left="0"/>
        <w:jc w:val="both"/>
      </w:pPr>
      <w:r>
        <w:rPr>
          <w:rFonts w:ascii="Times New Roman"/>
          <w:b w:val="false"/>
          <w:i w:val="false"/>
          <w:color w:val="000000"/>
          <w:sz w:val="28"/>
        </w:rPr>
        <w:t>
      *** - сату бағамы бойынша есептеледі;</w:t>
      </w:r>
    </w:p>
    <w:p>
      <w:pPr>
        <w:spacing w:after="0"/>
        <w:ind w:left="0"/>
        <w:jc w:val="both"/>
      </w:pPr>
      <w:r>
        <w:rPr>
          <w:rFonts w:ascii="Times New Roman"/>
          <w:b w:val="false"/>
          <w:i w:val="false"/>
          <w:color w:val="000000"/>
          <w:sz w:val="28"/>
        </w:rPr>
        <w:t>
      **** - бақылау чегінде көрсетілген операцияны жүргізу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55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"Айырбастау пункттері арқылы жүргізілген</w:t>
      </w:r>
      <w:r>
        <w:br/>
      </w:r>
      <w:r>
        <w:rPr>
          <w:rFonts w:ascii="Times New Roman"/>
          <w:b/>
          <w:i w:val="false"/>
          <w:color w:val="000000"/>
        </w:rPr>
        <w:t>айырбастау операциялары туралы есеп"</w:t>
      </w:r>
      <w:r>
        <w:br/>
      </w:r>
      <w:r>
        <w:rPr>
          <w:rFonts w:ascii="Times New Roman"/>
          <w:b/>
          <w:i w:val="false"/>
          <w:color w:val="000000"/>
        </w:rPr>
        <w:t>әкімшілік деректер жинау үшін арналған нысан</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Индексі: NIV_UB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 (оның филиалы)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w:t>
      </w:r>
    </w:p>
    <w:p>
      <w:pPr>
        <w:spacing w:after="0"/>
        <w:ind w:left="0"/>
        <w:jc w:val="both"/>
      </w:pPr>
      <w:r>
        <w:rPr>
          <w:rFonts w:ascii="Times New Roman"/>
          <w:b w:val="false"/>
          <w:i w:val="false"/>
          <w:color w:val="000000"/>
          <w:sz w:val="28"/>
        </w:rPr>
        <w:t>
      аумақтық филиалы</w:t>
      </w:r>
    </w:p>
    <w:p>
      <w:pPr>
        <w:spacing w:after="0"/>
        <w:ind w:left="0"/>
        <w:jc w:val="both"/>
      </w:pPr>
      <w:r>
        <w:rPr>
          <w:rFonts w:ascii="Times New Roman"/>
          <w:b w:val="false"/>
          <w:i w:val="false"/>
          <w:color w:val="000000"/>
          <w:sz w:val="28"/>
        </w:rPr>
        <w:t>
      Ұсыну мерзімі – ай сайын есепті айдан кейінгі айдың 7-не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уәкілетті банктің (оның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180"/>
        <w:gridCol w:w="560"/>
        <w:gridCol w:w="1490"/>
        <w:gridCol w:w="1490"/>
        <w:gridCol w:w="1524"/>
        <w:gridCol w:w="1560"/>
        <w:gridCol w:w="1457"/>
        <w:gridCol w:w="1598"/>
      </w:tblGrid>
      <w:tr>
        <w:trPr>
          <w:trHeight w:val="30" w:hRule="atLeast"/>
        </w:trPr>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резидент еместер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бойынша операциялардың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сомаға: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миллион теңгеге (қоса алғанда) дейін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сатып алу бағамы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бойынша операциялардың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сомаға: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сату бағамы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сату бағамы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_____________________</w:t>
      </w:r>
    </w:p>
    <w:p>
      <w:pPr>
        <w:spacing w:after="0"/>
        <w:ind w:left="0"/>
        <w:jc w:val="both"/>
      </w:pPr>
      <w:r>
        <w:rPr>
          <w:rFonts w:ascii="Times New Roman"/>
          <w:b w:val="false"/>
          <w:i w:val="false"/>
          <w:color w:val="000000"/>
          <w:sz w:val="28"/>
        </w:rPr>
        <w:t>
      Басшы 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Орындаушы ______________________________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жағдайда)</w:t>
            </w:r>
            <w:r>
              <w:br/>
            </w:r>
            <w:r>
              <w:rPr>
                <w:rFonts w:ascii="Times New Roman"/>
                <w:b w:val="false"/>
                <w:i w:val="false"/>
                <w:color w:val="000000"/>
                <w:sz w:val="20"/>
              </w:rPr>
              <w:t>"Айырбастау пункттері арқылы</w:t>
            </w:r>
            <w:r>
              <w:br/>
            </w:r>
            <w:r>
              <w:rPr>
                <w:rFonts w:ascii="Times New Roman"/>
                <w:b w:val="false"/>
                <w:i w:val="false"/>
                <w:color w:val="000000"/>
                <w:sz w:val="20"/>
              </w:rPr>
              <w:t>жүргізілген айырбастау операциялары</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жинауға арналған нысанға қосымша</w:t>
            </w:r>
          </w:p>
        </w:tc>
      </w:tr>
    </w:tbl>
    <w:bookmarkStart w:name="z29" w:id="19"/>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"Айырбастау пункттері арқылы жүргізілген айырбастау</w:t>
      </w:r>
      <w:r>
        <w:br/>
      </w:r>
      <w:r>
        <w:rPr>
          <w:rFonts w:ascii="Times New Roman"/>
          <w:b/>
          <w:i w:val="false"/>
          <w:color w:val="000000"/>
        </w:rPr>
        <w:t>операциялары туралы есеп"</w:t>
      </w:r>
      <w:r>
        <w:br/>
      </w:r>
      <w:r>
        <w:rPr>
          <w:rFonts w:ascii="Times New Roman"/>
          <w:b/>
          <w:i w:val="false"/>
          <w:color w:val="000000"/>
        </w:rPr>
        <w:t>1. Жалпы ережелер</w:t>
      </w:r>
    </w:p>
    <w:bookmarkEnd w:id="19"/>
    <w:bookmarkStart w:name="z31" w:id="20"/>
    <w:p>
      <w:pPr>
        <w:spacing w:after="0"/>
        <w:ind w:left="0"/>
        <w:jc w:val="both"/>
      </w:pPr>
      <w:r>
        <w:rPr>
          <w:rFonts w:ascii="Times New Roman"/>
          <w:b w:val="false"/>
          <w:i w:val="false"/>
          <w:color w:val="000000"/>
          <w:sz w:val="28"/>
        </w:rPr>
        <w:t>
      1. Осы түсіндірме "Айырбастау пункттері арқылы жүргізілген айырбастау операциялары туралы есеп" әкімшілік деректерді жинауға арналған нысанын (бұдан әрі – Нысан) толтыру бойынша талаптарды айқындайды.</w:t>
      </w:r>
    </w:p>
    <w:bookmarkEnd w:id="20"/>
    <w:bookmarkStart w:name="z32" w:id="2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56-бабының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21"/>
    <w:bookmarkStart w:name="z33" w:id="22"/>
    <w:p>
      <w:pPr>
        <w:spacing w:after="0"/>
        <w:ind w:left="0"/>
        <w:jc w:val="both"/>
      </w:pPr>
      <w:r>
        <w:rPr>
          <w:rFonts w:ascii="Times New Roman"/>
          <w:b w:val="false"/>
          <w:i w:val="false"/>
          <w:color w:val="000000"/>
          <w:sz w:val="28"/>
        </w:rPr>
        <w:t xml:space="preserve">
      3. Уәкілетті банк (оның филиалы) Нысанды есепті ай үшін берілген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толтырылатын сатып алынған және сатылған қолма-қол шетел валютасының тізілімдерінің деректері бойынша ай сайын жасайды. Уәкілетті банктің филиалы дербес Нысанды жасайды.</w:t>
      </w:r>
    </w:p>
    <w:bookmarkEnd w:id="22"/>
    <w:bookmarkStart w:name="z34" w:id="23"/>
    <w:p>
      <w:pPr>
        <w:spacing w:after="0"/>
        <w:ind w:left="0"/>
        <w:jc w:val="both"/>
      </w:pPr>
      <w:r>
        <w:rPr>
          <w:rFonts w:ascii="Times New Roman"/>
          <w:b w:val="false"/>
          <w:i w:val="false"/>
          <w:color w:val="000000"/>
          <w:sz w:val="28"/>
        </w:rPr>
        <w:t>
      4. Нысан жасау кезінде теңгемен берілген есеп айырысуларда Сатып алынған және сатылған қолма-қол шетел валютасының тізілімінің 6 және 8-бағандарына сәйкес көрсетілген теңгедегі айырбастау операциясының сомасы пайдаланылады.</w:t>
      </w:r>
    </w:p>
    <w:bookmarkEnd w:id="23"/>
    <w:bookmarkStart w:name="z35" w:id="24"/>
    <w:p>
      <w:pPr>
        <w:spacing w:after="0"/>
        <w:ind w:left="0"/>
        <w:jc w:val="left"/>
      </w:pPr>
      <w:r>
        <w:rPr>
          <w:rFonts w:ascii="Times New Roman"/>
          <w:b/>
          <w:i w:val="false"/>
          <w:color w:val="000000"/>
        </w:rPr>
        <w:t xml:space="preserve"> 2. Нысанды толтыру</w:t>
      </w:r>
    </w:p>
    <w:bookmarkEnd w:id="24"/>
    <w:bookmarkStart w:name="z36" w:id="25"/>
    <w:p>
      <w:pPr>
        <w:spacing w:after="0"/>
        <w:ind w:left="0"/>
        <w:jc w:val="both"/>
      </w:pPr>
      <w:r>
        <w:rPr>
          <w:rFonts w:ascii="Times New Roman"/>
          <w:b w:val="false"/>
          <w:i w:val="false"/>
          <w:color w:val="000000"/>
          <w:sz w:val="28"/>
        </w:rPr>
        <w:t>
      5. Есептің 1-бағанында уәкілетті банктің (оның филиалының) айырбастау пунктері есепті кезеңдегі айырбастау операцияларын жүзеге асырған шетел валюталарының барлық түрлері бойынша деректер беріледі. Айырбастау операцияларының көлемі бойынша жиынтық деректер теңгемен есептелінеді.</w:t>
      </w:r>
    </w:p>
    <w:bookmarkEnd w:id="25"/>
    <w:bookmarkStart w:name="z37" w:id="26"/>
    <w:p>
      <w:pPr>
        <w:spacing w:after="0"/>
        <w:ind w:left="0"/>
        <w:jc w:val="both"/>
      </w:pPr>
      <w:r>
        <w:rPr>
          <w:rFonts w:ascii="Times New Roman"/>
          <w:b w:val="false"/>
          <w:i w:val="false"/>
          <w:color w:val="000000"/>
          <w:sz w:val="28"/>
        </w:rPr>
        <w:t>
      6. 1-бағанда 110, 111, 120, 121-жолдар бойынша деректер бүтін мәнге дейін дөңгелектеніп, мың теңгемен толтырылады (бес жүз теңгеден кем деректер нөлге дейін, бес жүзден бір мыңға теңгеге дейін - бірге дейін дөңгелектенеді).</w:t>
      </w:r>
    </w:p>
    <w:bookmarkEnd w:id="26"/>
    <w:bookmarkStart w:name="z38" w:id="27"/>
    <w:p>
      <w:pPr>
        <w:spacing w:after="0"/>
        <w:ind w:left="0"/>
        <w:jc w:val="both"/>
      </w:pPr>
      <w:r>
        <w:rPr>
          <w:rFonts w:ascii="Times New Roman"/>
          <w:b w:val="false"/>
          <w:i w:val="false"/>
          <w:color w:val="000000"/>
          <w:sz w:val="28"/>
        </w:rPr>
        <w:t>
      7. 2, 3, 4, 5, 6-бағандарда деректер АҚШ доллары (USD), еуро (EUR), Ресей рублі (RUB), Қытай юані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 деректер беріледі.</w:t>
      </w:r>
    </w:p>
    <w:bookmarkEnd w:id="27"/>
    <w:bookmarkStart w:name="z39" w:id="28"/>
    <w:p>
      <w:pPr>
        <w:spacing w:after="0"/>
        <w:ind w:left="0"/>
        <w:jc w:val="both"/>
      </w:pPr>
      <w:r>
        <w:rPr>
          <w:rFonts w:ascii="Times New Roman"/>
          <w:b w:val="false"/>
          <w:i w:val="false"/>
          <w:color w:val="000000"/>
          <w:sz w:val="28"/>
        </w:rPr>
        <w:t>
      8. 2, 3, 4, 5, 6-бағандарда және одан әрі нөмірленген бағандарда 110, 111, 120, 121-жолдар бойынша деректер тиісті валютаның бірлігінде ұсынылады.</w:t>
      </w:r>
    </w:p>
    <w:bookmarkEnd w:id="28"/>
    <w:p>
      <w:pPr>
        <w:spacing w:after="0"/>
        <w:ind w:left="0"/>
        <w:jc w:val="both"/>
      </w:pPr>
      <w:r>
        <w:rPr>
          <w:rFonts w:ascii="Times New Roman"/>
          <w:b w:val="false"/>
          <w:i w:val="false"/>
          <w:color w:val="000000"/>
          <w:sz w:val="28"/>
        </w:rPr>
        <w:t>
      Егер айырбастау пунктері есепті кезеңде 2, 3, 4, 5, 6-бағандарда көрсетілген қандай да бір валюталармен айырбастау операцияларын жүргізбесе, онда тиісті баған толтырылмайды.</w:t>
      </w:r>
    </w:p>
    <w:bookmarkStart w:name="z40" w:id="29"/>
    <w:p>
      <w:pPr>
        <w:spacing w:after="0"/>
        <w:ind w:left="0"/>
        <w:jc w:val="both"/>
      </w:pPr>
      <w:r>
        <w:rPr>
          <w:rFonts w:ascii="Times New Roman"/>
          <w:b w:val="false"/>
          <w:i w:val="false"/>
          <w:color w:val="000000"/>
          <w:sz w:val="28"/>
        </w:rPr>
        <w:t>
      9. 210, 211, 212, 220, 221, 222-жолдар есептеу бірлігінде толтырылады.</w:t>
      </w:r>
    </w:p>
    <w:bookmarkEnd w:id="29"/>
    <w:bookmarkStart w:name="z41" w:id="30"/>
    <w:p>
      <w:pPr>
        <w:spacing w:after="0"/>
        <w:ind w:left="0"/>
        <w:jc w:val="both"/>
      </w:pPr>
      <w:r>
        <w:rPr>
          <w:rFonts w:ascii="Times New Roman"/>
          <w:b w:val="false"/>
          <w:i w:val="false"/>
          <w:color w:val="000000"/>
          <w:sz w:val="28"/>
        </w:rPr>
        <w:t>
      10. 2, 3, 4, 5,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көрсетіледі.</w:t>
      </w:r>
    </w:p>
    <w:bookmarkEnd w:id="30"/>
    <w:bookmarkStart w:name="z42" w:id="31"/>
    <w:p>
      <w:pPr>
        <w:spacing w:after="0"/>
        <w:ind w:left="0"/>
        <w:jc w:val="both"/>
      </w:pPr>
      <w:r>
        <w:rPr>
          <w:rFonts w:ascii="Times New Roman"/>
          <w:b w:val="false"/>
          <w:i w:val="false"/>
          <w:color w:val="000000"/>
          <w:sz w:val="28"/>
        </w:rPr>
        <w:t>
      11. Осы есепті толтыру кезінде барлық бағандар бойынша мынадай талаптарды орындау қамтамасыз етіледі:</w:t>
      </w:r>
    </w:p>
    <w:bookmarkEnd w:id="31"/>
    <w:p>
      <w:pPr>
        <w:spacing w:after="0"/>
        <w:ind w:left="0"/>
        <w:jc w:val="both"/>
      </w:pPr>
      <w:r>
        <w:rPr>
          <w:rFonts w:ascii="Times New Roman"/>
          <w:b w:val="false"/>
          <w:i w:val="false"/>
          <w:color w:val="000000"/>
          <w:sz w:val="28"/>
        </w:rPr>
        <w:t>
      коды 111-жол &lt;= коды 110-жол;</w:t>
      </w:r>
    </w:p>
    <w:p>
      <w:pPr>
        <w:spacing w:after="0"/>
        <w:ind w:left="0"/>
        <w:jc w:val="both"/>
      </w:pPr>
      <w:r>
        <w:rPr>
          <w:rFonts w:ascii="Times New Roman"/>
          <w:b w:val="false"/>
          <w:i w:val="false"/>
          <w:color w:val="000000"/>
          <w:sz w:val="28"/>
        </w:rPr>
        <w:t>
      коды 121-жол &lt;= коды 120-жол;</w:t>
      </w:r>
    </w:p>
    <w:p>
      <w:pPr>
        <w:spacing w:after="0"/>
        <w:ind w:left="0"/>
        <w:jc w:val="both"/>
      </w:pPr>
      <w:r>
        <w:rPr>
          <w:rFonts w:ascii="Times New Roman"/>
          <w:b w:val="false"/>
          <w:i w:val="false"/>
          <w:color w:val="000000"/>
          <w:sz w:val="28"/>
        </w:rPr>
        <w:t>
      коды 210-жол &lt;=коды 211-жол + коды 212-жол;</w:t>
      </w:r>
    </w:p>
    <w:p>
      <w:pPr>
        <w:spacing w:after="0"/>
        <w:ind w:left="0"/>
        <w:jc w:val="both"/>
      </w:pPr>
      <w:r>
        <w:rPr>
          <w:rFonts w:ascii="Times New Roman"/>
          <w:b w:val="false"/>
          <w:i w:val="false"/>
          <w:color w:val="000000"/>
          <w:sz w:val="28"/>
        </w:rPr>
        <w:t>
      коды 220-жол &lt;=коды 221-жол + коды 222-жол.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55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"Шетел валютасының қозғалысы және айырбастау пункттері арқылы</w:t>
      </w:r>
      <w:r>
        <w:br/>
      </w:r>
      <w:r>
        <w:rPr>
          <w:rFonts w:ascii="Times New Roman"/>
          <w:b/>
          <w:i w:val="false"/>
          <w:color w:val="000000"/>
        </w:rPr>
        <w:t>жүргізілген айырбастау операциялары туралы есеп"</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Индексі: NIV_UО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ұйым (оның филиалы)</w:t>
      </w:r>
    </w:p>
    <w:p>
      <w:pPr>
        <w:spacing w:after="0"/>
        <w:ind w:left="0"/>
        <w:jc w:val="both"/>
      </w:pPr>
      <w:r>
        <w:rPr>
          <w:rFonts w:ascii="Times New Roman"/>
          <w:b w:val="false"/>
          <w:i w:val="false"/>
          <w:color w:val="000000"/>
          <w:sz w:val="28"/>
        </w:rPr>
        <w:t>
      Нысан қайда ұсынылады: уәкілетті ұйымның (оның филиалының) орналасқан жері бойынша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7-не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арналған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пошталық мекенжайы, телефоны, факсы</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4"/>
        <w:gridCol w:w="725"/>
        <w:gridCol w:w="428"/>
        <w:gridCol w:w="915"/>
        <w:gridCol w:w="898"/>
        <w:gridCol w:w="68"/>
        <w:gridCol w:w="779"/>
        <w:gridCol w:w="157"/>
        <w:gridCol w:w="478"/>
        <w:gridCol w:w="480"/>
        <w:gridCol w:w="896"/>
        <w:gridCol w:w="982"/>
      </w:tblGrid>
      <w:tr>
        <w:trPr>
          <w:trHeight w:val="3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резидент еместер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сомаға</w:t>
            </w: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миллион теңгеден астам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сатып алу бағамы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резидент еместер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сомаға: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миллион теңгеден астам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сату бағамы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сату бағамы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(уәкілетті банктерді көрсету) валюталық шоттардағы шетел валютасы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w:t>
            </w:r>
          </w:p>
          <w:p>
            <w:pPr>
              <w:spacing w:after="20"/>
              <w:ind w:left="20"/>
              <w:jc w:val="both"/>
            </w:pPr>
            <w:r>
              <w:rPr>
                <w:rFonts w:ascii="Times New Roman"/>
                <w:b w:val="false"/>
                <w:i w:val="false"/>
                <w:color w:val="000000"/>
                <w:sz w:val="20"/>
              </w:rPr>
              <w:t>
(420 &gt; = 421 + 422 + 423 + 424)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банктерден сатып алынған шетел валютасы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банктерден қарыздар (уәкілетті банктерді көрсетіңіз) ___________________</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 + 432 + 433 + 434)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банкке (уәкілетті банктің атауын көрсету) сатылған шетел валютасы</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банктердің (уәкілетті банктің атауын көрсету) қарыздары өтелді</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пункттері арқылы жеке тұлғаларға сатылған қолма-қол шетел валютасы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w:t>
            </w:r>
          </w:p>
          <w:p>
            <w:pPr>
              <w:spacing w:after="20"/>
              <w:ind w:left="20"/>
              <w:jc w:val="both"/>
            </w:pPr>
            <w:r>
              <w:rPr>
                <w:rFonts w:ascii="Times New Roman"/>
                <w:b w:val="false"/>
                <w:i w:val="false"/>
                <w:color w:val="000000"/>
                <w:sz w:val="20"/>
              </w:rPr>
              <w:t>
(440 = 441 + 442)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(уәкілетті банктерді көрсету) валюталық шоттардағы шетел валютасы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Басшы _____________________________________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Орындаушы ________________________________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жағдайда)</w:t>
            </w:r>
            <w:r>
              <w:br/>
            </w: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жинауға арналған нысанға қосымша</w:t>
            </w:r>
          </w:p>
        </w:tc>
      </w:tr>
    </w:tbl>
    <w:bookmarkStart w:name="z45" w:id="32"/>
    <w:p>
      <w:pPr>
        <w:spacing w:after="0"/>
        <w:ind w:left="0"/>
        <w:jc w:val="left"/>
      </w:pPr>
      <w:r>
        <w:rPr>
          <w:rFonts w:ascii="Times New Roman"/>
          <w:b/>
          <w:i w:val="false"/>
          <w:color w:val="000000"/>
        </w:rPr>
        <w:t xml:space="preserve"> "Шетел валютасының қозғалысы және айырбастау пункттері арқылы</w:t>
      </w:r>
      <w:r>
        <w:br/>
      </w:r>
      <w:r>
        <w:rPr>
          <w:rFonts w:ascii="Times New Roman"/>
          <w:b/>
          <w:i w:val="false"/>
          <w:color w:val="000000"/>
        </w:rPr>
        <w:t>жүргізілген айырбастау операциялары туралы есеп"</w:t>
      </w:r>
      <w:r>
        <w:br/>
      </w:r>
      <w:r>
        <w:rPr>
          <w:rFonts w:ascii="Times New Roman"/>
          <w:b/>
          <w:i w:val="false"/>
          <w:color w:val="000000"/>
        </w:rPr>
        <w:t>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1. Жалпы ережелер</w:t>
      </w:r>
    </w:p>
    <w:bookmarkEnd w:id="32"/>
    <w:bookmarkStart w:name="z47" w:id="33"/>
    <w:p>
      <w:pPr>
        <w:spacing w:after="0"/>
        <w:ind w:left="0"/>
        <w:jc w:val="both"/>
      </w:pPr>
      <w:r>
        <w:rPr>
          <w:rFonts w:ascii="Times New Roman"/>
          <w:b w:val="false"/>
          <w:i w:val="false"/>
          <w:color w:val="000000"/>
          <w:sz w:val="28"/>
        </w:rPr>
        <w:t>
      1. Осы түсіндірме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нысанын (бұдан әрі – Нысан) толтыру бойынша талаптарды айқындайды.</w:t>
      </w:r>
    </w:p>
    <w:bookmarkEnd w:id="33"/>
    <w:bookmarkStart w:name="z48" w:id="3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56-бабының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34"/>
    <w:bookmarkStart w:name="z49" w:id="35"/>
    <w:p>
      <w:pPr>
        <w:spacing w:after="0"/>
        <w:ind w:left="0"/>
        <w:jc w:val="both"/>
      </w:pPr>
      <w:r>
        <w:rPr>
          <w:rFonts w:ascii="Times New Roman"/>
          <w:b w:val="false"/>
          <w:i w:val="false"/>
          <w:color w:val="000000"/>
          <w:sz w:val="28"/>
        </w:rPr>
        <w:t>
      3. Уәкілетті ұйым (оның филиалы) Нысанды Қағидаларға 11-қосымшаға сәйкес толтырылатын сатып алынған және сатылған қолма-қол шетел валютасы тізілімдерінің есепті ай үшін берілген деректері бойынша ай сайын жасайды. Уәкілетті ұйымның филиалы дербес Нысанды жасайды.</w:t>
      </w:r>
    </w:p>
    <w:bookmarkEnd w:id="35"/>
    <w:bookmarkStart w:name="z50" w:id="36"/>
    <w:p>
      <w:pPr>
        <w:spacing w:after="0"/>
        <w:ind w:left="0"/>
        <w:jc w:val="both"/>
      </w:pPr>
      <w:r>
        <w:rPr>
          <w:rFonts w:ascii="Times New Roman"/>
          <w:b w:val="false"/>
          <w:i w:val="false"/>
          <w:color w:val="000000"/>
          <w:sz w:val="28"/>
        </w:rPr>
        <w:t>
      4. Теңгемен берілген деректер үшін есептеулердегі Нысанды жасау кезінде Сатып алынған және сатылған қолма-қол шетел валютасы тізілімінің 6 және 8-бағандарына сәйкес көрсетілген айырбастау операциясының теңгемен сомасы пайдаланылады.</w:t>
      </w:r>
    </w:p>
    <w:bookmarkEnd w:id="36"/>
    <w:bookmarkStart w:name="z51" w:id="37"/>
    <w:p>
      <w:pPr>
        <w:spacing w:after="0"/>
        <w:ind w:left="0"/>
        <w:jc w:val="left"/>
      </w:pPr>
      <w:r>
        <w:rPr>
          <w:rFonts w:ascii="Times New Roman"/>
          <w:b/>
          <w:i w:val="false"/>
          <w:color w:val="000000"/>
        </w:rPr>
        <w:t xml:space="preserve"> 2. Нысанды толтыру</w:t>
      </w:r>
      <w:r>
        <w:br/>
      </w:r>
      <w:r>
        <w:rPr>
          <w:rFonts w:ascii="Times New Roman"/>
          <w:b/>
          <w:i w:val="false"/>
          <w:color w:val="000000"/>
        </w:rPr>
        <w:t>1 және 2-бөлімдер бойынша</w:t>
      </w:r>
    </w:p>
    <w:bookmarkEnd w:id="37"/>
    <w:bookmarkStart w:name="z53" w:id="38"/>
    <w:p>
      <w:pPr>
        <w:spacing w:after="0"/>
        <w:ind w:left="0"/>
        <w:jc w:val="both"/>
      </w:pPr>
      <w:r>
        <w:rPr>
          <w:rFonts w:ascii="Times New Roman"/>
          <w:b w:val="false"/>
          <w:i w:val="false"/>
          <w:color w:val="000000"/>
          <w:sz w:val="28"/>
        </w:rPr>
        <w:t>
      5. Теңгемен берілген деректер үшін есептеулердегі есепті қалыптастыру кезінде Сатып алынған және сатылған қолма-қол шетел валютасы тізілімінің тиісінше 6 және 8-бағандарында көрсетілген теңгемен жүргізілген айырбастау операциясы сомасының баламасы пайдаланылады.</w:t>
      </w:r>
    </w:p>
    <w:bookmarkEnd w:id="38"/>
    <w:bookmarkStart w:name="z54" w:id="39"/>
    <w:p>
      <w:pPr>
        <w:spacing w:after="0"/>
        <w:ind w:left="0"/>
        <w:jc w:val="both"/>
      </w:pPr>
      <w:r>
        <w:rPr>
          <w:rFonts w:ascii="Times New Roman"/>
          <w:b w:val="false"/>
          <w:i w:val="false"/>
          <w:color w:val="000000"/>
          <w:sz w:val="28"/>
        </w:rPr>
        <w:t>
      6.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39"/>
    <w:bookmarkStart w:name="z55" w:id="40"/>
    <w:p>
      <w:pPr>
        <w:spacing w:after="0"/>
        <w:ind w:left="0"/>
        <w:jc w:val="both"/>
      </w:pPr>
      <w:r>
        <w:rPr>
          <w:rFonts w:ascii="Times New Roman"/>
          <w:b w:val="false"/>
          <w:i w:val="false"/>
          <w:color w:val="000000"/>
          <w:sz w:val="28"/>
        </w:rPr>
        <w:t>
      7. 1-бағанда кодтары 110, 111, 120,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bookmarkEnd w:id="40"/>
    <w:bookmarkStart w:name="z56" w:id="41"/>
    <w:p>
      <w:pPr>
        <w:spacing w:after="0"/>
        <w:ind w:left="0"/>
        <w:jc w:val="both"/>
      </w:pPr>
      <w:r>
        <w:rPr>
          <w:rFonts w:ascii="Times New Roman"/>
          <w:b w:val="false"/>
          <w:i w:val="false"/>
          <w:color w:val="000000"/>
          <w:sz w:val="28"/>
        </w:rPr>
        <w:t>
      8. 2, 3, 4, 5, 6-бағандарда деректер АҚШ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41"/>
    <w:bookmarkStart w:name="z57" w:id="42"/>
    <w:p>
      <w:pPr>
        <w:spacing w:after="0"/>
        <w:ind w:left="0"/>
        <w:jc w:val="both"/>
      </w:pPr>
      <w:r>
        <w:rPr>
          <w:rFonts w:ascii="Times New Roman"/>
          <w:b w:val="false"/>
          <w:i w:val="false"/>
          <w:color w:val="000000"/>
          <w:sz w:val="28"/>
        </w:rPr>
        <w:t>
      9. 2, 3, 4, 5, 6-бағандарда және одан әрі нөмірленген бағандарда 110, 111, 120, 121-жолдар бойынша деректер тиісті валютаның бірлігінде беріледі.</w:t>
      </w:r>
    </w:p>
    <w:bookmarkEnd w:id="42"/>
    <w:p>
      <w:pPr>
        <w:spacing w:after="0"/>
        <w:ind w:left="0"/>
        <w:jc w:val="both"/>
      </w:pPr>
      <w:r>
        <w:rPr>
          <w:rFonts w:ascii="Times New Roman"/>
          <w:b w:val="false"/>
          <w:i w:val="false"/>
          <w:color w:val="000000"/>
          <w:sz w:val="28"/>
        </w:rPr>
        <w:t>
      Егер айырбастау пунктері есепті кезеңде 2, 3, 4, 5, 6-бағандарда көрсетілген қандай да бір валютамен айырбастау операцияларын жүргізбесе, онда тиісті баған толтырылмайды.</w:t>
      </w:r>
    </w:p>
    <w:bookmarkStart w:name="z58" w:id="43"/>
    <w:p>
      <w:pPr>
        <w:spacing w:after="0"/>
        <w:ind w:left="0"/>
        <w:jc w:val="both"/>
      </w:pPr>
      <w:r>
        <w:rPr>
          <w:rFonts w:ascii="Times New Roman"/>
          <w:b w:val="false"/>
          <w:i w:val="false"/>
          <w:color w:val="000000"/>
          <w:sz w:val="28"/>
        </w:rPr>
        <w:t>
      10. 210, 211, 212, 220, 221, 222-жолдар шоттың бірлігімен толтырылады.</w:t>
      </w:r>
    </w:p>
    <w:bookmarkEnd w:id="43"/>
    <w:bookmarkStart w:name="z59" w:id="44"/>
    <w:p>
      <w:pPr>
        <w:spacing w:after="0"/>
        <w:ind w:left="0"/>
        <w:jc w:val="both"/>
      </w:pPr>
      <w:r>
        <w:rPr>
          <w:rFonts w:ascii="Times New Roman"/>
          <w:b w:val="false"/>
          <w:i w:val="false"/>
          <w:color w:val="000000"/>
          <w:sz w:val="28"/>
        </w:rPr>
        <w:t>
      11. 2, 3, 4, 5, 6-бағандарда және 311, 312, 321 және 322-жолдар бойынша одан әрі нөмірленген бағандарда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44"/>
    <w:bookmarkStart w:name="z60" w:id="45"/>
    <w:p>
      <w:pPr>
        <w:spacing w:after="0"/>
        <w:ind w:left="0"/>
        <w:jc w:val="both"/>
      </w:pPr>
      <w:r>
        <w:rPr>
          <w:rFonts w:ascii="Times New Roman"/>
          <w:b w:val="false"/>
          <w:i w:val="false"/>
          <w:color w:val="000000"/>
          <w:sz w:val="28"/>
        </w:rPr>
        <w:t>
      12. Есептің 1 және 2-бөлімдерін толтыру кезінде барлық бағандар бойынша мына талаптардың орындалуы қамтамасыз етіледі:</w:t>
      </w:r>
    </w:p>
    <w:bookmarkEnd w:id="45"/>
    <w:p>
      <w:pPr>
        <w:spacing w:after="0"/>
        <w:ind w:left="0"/>
        <w:jc w:val="both"/>
      </w:pPr>
      <w:r>
        <w:rPr>
          <w:rFonts w:ascii="Times New Roman"/>
          <w:b w:val="false"/>
          <w:i w:val="false"/>
          <w:color w:val="000000"/>
          <w:sz w:val="28"/>
        </w:rPr>
        <w:t>
      коды 111-жол &lt;= коды 110-жол;</w:t>
      </w:r>
    </w:p>
    <w:p>
      <w:pPr>
        <w:spacing w:after="0"/>
        <w:ind w:left="0"/>
        <w:jc w:val="both"/>
      </w:pPr>
      <w:r>
        <w:rPr>
          <w:rFonts w:ascii="Times New Roman"/>
          <w:b w:val="false"/>
          <w:i w:val="false"/>
          <w:color w:val="000000"/>
          <w:sz w:val="28"/>
        </w:rPr>
        <w:t>
      коды 121-жол &lt;= коды 120-жол;</w:t>
      </w:r>
    </w:p>
    <w:p>
      <w:pPr>
        <w:spacing w:after="0"/>
        <w:ind w:left="0"/>
        <w:jc w:val="both"/>
      </w:pPr>
      <w:r>
        <w:rPr>
          <w:rFonts w:ascii="Times New Roman"/>
          <w:b w:val="false"/>
          <w:i w:val="false"/>
          <w:color w:val="000000"/>
          <w:sz w:val="28"/>
        </w:rPr>
        <w:t>
      коды 210-жол &lt;=коды 211-жол + коды 212-жол;</w:t>
      </w:r>
    </w:p>
    <w:p>
      <w:pPr>
        <w:spacing w:after="0"/>
        <w:ind w:left="0"/>
        <w:jc w:val="both"/>
      </w:pPr>
      <w:r>
        <w:rPr>
          <w:rFonts w:ascii="Times New Roman"/>
          <w:b w:val="false"/>
          <w:i w:val="false"/>
          <w:color w:val="000000"/>
          <w:sz w:val="28"/>
        </w:rPr>
        <w:t>
      коды 220-жол &lt;=коды 221-жол + коды 222-жол.</w:t>
      </w:r>
    </w:p>
    <w:bookmarkStart w:name="z61" w:id="46"/>
    <w:p>
      <w:pPr>
        <w:spacing w:after="0"/>
        <w:ind w:left="0"/>
        <w:jc w:val="left"/>
      </w:pPr>
      <w:r>
        <w:rPr>
          <w:rFonts w:ascii="Times New Roman"/>
          <w:b/>
          <w:i w:val="false"/>
          <w:color w:val="000000"/>
        </w:rPr>
        <w:t xml:space="preserve"> 3-бөлім бойынша</w:t>
      </w:r>
    </w:p>
    <w:bookmarkEnd w:id="46"/>
    <w:bookmarkStart w:name="z62" w:id="47"/>
    <w:p>
      <w:pPr>
        <w:spacing w:after="0"/>
        <w:ind w:left="0"/>
        <w:jc w:val="both"/>
      </w:pPr>
      <w:r>
        <w:rPr>
          <w:rFonts w:ascii="Times New Roman"/>
          <w:b w:val="false"/>
          <w:i w:val="false"/>
          <w:color w:val="000000"/>
          <w:sz w:val="28"/>
        </w:rPr>
        <w:t>
      13. Есептің 3-бөлімінде 1-баған толтырылмайды.</w:t>
      </w:r>
    </w:p>
    <w:bookmarkEnd w:id="47"/>
    <w:bookmarkStart w:name="z63" w:id="48"/>
    <w:p>
      <w:pPr>
        <w:spacing w:after="0"/>
        <w:ind w:left="0"/>
        <w:jc w:val="both"/>
      </w:pPr>
      <w:r>
        <w:rPr>
          <w:rFonts w:ascii="Times New Roman"/>
          <w:b w:val="false"/>
          <w:i w:val="false"/>
          <w:color w:val="000000"/>
          <w:sz w:val="28"/>
        </w:rPr>
        <w:t>
      14. 2, 3, 4, 5, 6-бағандарда және одан әрі нөмірленген бағандарда жолдар бойынша деректер тиісті валютаның мың бірлігімен беріледі.</w:t>
      </w:r>
    </w:p>
    <w:bookmarkEnd w:id="48"/>
    <w:bookmarkStart w:name="z64" w:id="49"/>
    <w:p>
      <w:pPr>
        <w:spacing w:after="0"/>
        <w:ind w:left="0"/>
        <w:jc w:val="both"/>
      </w:pPr>
      <w:r>
        <w:rPr>
          <w:rFonts w:ascii="Times New Roman"/>
          <w:b w:val="false"/>
          <w:i w:val="false"/>
          <w:color w:val="000000"/>
          <w:sz w:val="28"/>
        </w:rPr>
        <w:t>
      15. 2, 3, 4, 5, 6-бағандарда және одан әрі нөмірленген бағандарда 423 және 433-жолдар бойынша деректер мың бірлікке айналдырылған тиісінше 110 және 120-бағандардағы деректерге тең болуға тиіс.</w:t>
      </w:r>
    </w:p>
    <w:bookmarkEnd w:id="49"/>
    <w:bookmarkStart w:name="z65" w:id="50"/>
    <w:p>
      <w:pPr>
        <w:spacing w:after="0"/>
        <w:ind w:left="0"/>
        <w:jc w:val="both"/>
      </w:pPr>
      <w:r>
        <w:rPr>
          <w:rFonts w:ascii="Times New Roman"/>
          <w:b w:val="false"/>
          <w:i w:val="false"/>
          <w:color w:val="000000"/>
          <w:sz w:val="28"/>
        </w:rPr>
        <w:t>
      16. Есептің 3-бөлімін толтырған кезде 2, 3, 4, 5, 6-бағандар және 410, 420, 430, 440-жолдар бойынша одан әрі нөмірленген бағандар бойынша тиісті көрсеткіштердің атауында көрсетілген талаптарды орындау қамтамасыз етіледі.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