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97e" w14:textId="afd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Домендік аттардың әкімшісін және тіркеуішін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26 қаңтардағы № 64 бұйрығы. Қазақстан Республикасының Әділет министрлігінде 2016 жылы 24 ақпанда № 13204 болып тіркелді. Күші жойылды - Қазақстан Республикасының Қорғаныс және аэроғарыш өнеркәсібі министрінің 2018 жылғы 13 наурыздағы № 39/НҚ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және аэроғарыш өнеркәсібі министрінің 13.03.2018 </w:t>
      </w:r>
      <w:r>
        <w:rPr>
          <w:rFonts w:ascii="Times New Roman"/>
          <w:b w:val="false"/>
          <w:i w:val="false"/>
          <w:color w:val="ff0000"/>
          <w:sz w:val="28"/>
        </w:rPr>
        <w:t>№ 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Интернеттің қазақстандық сегментiнiң кеңістігінде домендік аттардың әкімшісі болып "Қазақстандық IT-компаниялар қауымдастығы" қауымдастық нысанындағы заңды тұлғалар бірлестігі;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Интернеттің қазақстандық сегментiнiң кеңістігінде домендік аттардың тіркеуішісі болып "Қазақ желілік ақпарат орталығы" мекемесі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