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caff" w14:textId="e56c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Қазақстан Республикасы Ауыл шаруашылығы министрлігінің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26 қаңтардағы № 21 бұйрығы. Қазақстан Республикасының Әділет министрлігінде 2016 жылы 24 ақпанда № 13196 болып тіркелді. Күші жойылды - Қазақстан Республикасы Ауыл шаруашылығы министрінің 2022 жылғы 3 ақпандағы № 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03.02.2022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ашық деректердің интернет-порталында орналастырылатын Қазақстан Республикасы Ауыл шаруашылығы министрлігінің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Қоғаммен байланыс басқармасы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Қазақстан Республикасы нормативтік құқықтық актілерінің Эталондық бақылау банкіне енгізу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ресми интернет-ресурсында және мемлекеттік органдардың интранет-порталында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Ә.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Ж. Қасымбек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Ауыл шаруашылығы министрлігінің ашық</w:t>
      </w:r>
      <w:r>
        <w:br/>
      </w:r>
      <w:r>
        <w:rPr>
          <w:rFonts w:ascii="Times New Roman"/>
          <w:b/>
          <w:i w:val="false"/>
          <w:color w:val="000000"/>
        </w:rPr>
        <w:t>деректер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Жаңартып отыру кезеңі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 орналастыру үшін жауапты құрылымдылық бөлімшелер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түсімін жинау туралы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 – қараша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АӨК МИК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өсімдіктерді қорғау құралдарын әкелумен айналысатын фирмалар мен ұйымдар тізімі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АӨК МИК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қатысты өсімдіктер карантині жөніндегі іс-шаралар белгіленетін және жүзеге асырылатын карантиндік объектілер мен бөтен текті түрлер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АӨК МИК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Карантинге жатқызылған өнім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АӨК МИК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зиянды организмдер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АӨК МИК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Бүріккіш және дәрілегіш техниканың бар-жоғы туралы ақпарат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АӨК МИК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санаттағы шаруашылықтардағы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малдардың мемлекеттік тіркелімі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МШӨӨҚӨД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пайдалануға рұқсат етілген мал шаруашылығындағы селекциялық жетістіктердің мемлекеттік тізілімі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АӨК МИК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пен ұнды экспортқа тиеп-жөнелту бойынша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ӨШӨӨҚӨД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Өнімділіктің сүтті, сүтті-етті және етті бағытындағы асыл тұқымды ірі қара малдың импорты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АӨК МИК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түлік" республикалық мал шаруашылығын асылдандыру орталығы" акционерлік қоғамында күтіп-бағылатын асыл тұқымды малдар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СЖТД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тұлпары" жауапкершілігі шектеулі серіктестігінде күтіп-бағылатын асыл тұқымды малдар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СЖТД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шаруашылығындағы зерттеулердің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СЖТД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қоспаларына арналған тіркеу куәліктерінің тізілімі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ВБҚК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препараттарға арналған тіркеу куәліктерінің тізілімі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ВБҚК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өсіруді, жануарларды, жануарлардан алынатын өнім мен шикізатты дайындауды (союды), сақтауды, қайта өңдеуді және өткізуді жүзеге асыратын өндіріс объектілерінің тізілімі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ВБҚК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виварийлері бар салынған біртипті модульдік аудандық ветеринариялық зертханалардың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ВБҚК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алынатын шетелдік селекциядағы асыл тұқымды ірі қара мал төлдерінің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ВБҚК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ОШЖДК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және балық аулау объектілері болып табылатын жануарлардың құнды түрлерінің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ОШЖДК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пайдалану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ОШЖДК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және республикалық маңызы бар балық шаруашылығы су айдындарының және (немесе) учаскелерінің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ОШЖДК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 құралдары мен тәсілдерінің қолдануға рұқсат етілген кәсіпшілік және кәсіпшілік емес түрлерінің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ОШЖДК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өңдеумен айналысатын кәсіпорындар туралы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ОШЖДК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Пайдаланушылардың балық аулау квотасын игеруі туралы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ОШЖДК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 және құрып кету қаупі төнген тұяқты жануарлар түрлерінің, оның ішінде киіктің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ОШЖДК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дүниесінің сақталған түрлерінің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ОШЖДК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 және құрып кету қаупі төнген тұяқты жануарлар түрлері, оның ішінде киік (киіктер, тоғай кермаралдары, құландар, қарақұйрықтар, арқарлар) санының өсу пайызы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ОШЖДК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шаруашылықтарының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ОШЖДК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қоймаларының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өнім өндірушілердің тізілімі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СЖТД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өнім өндіру кезінде қолданылатын, рұқсат етілген құралдар тізімі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ӨШӨӨҚӨД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жабдықтайтын бекітулі қондырғыларда немесе шарбақтарда тауарлық балық өсірумен айналысатын кәсіпорындар туралы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МШӨӨҚӨД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материалдарын өсірумен айналысатын кәсіпорындар туралы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МШӨӨҚӨД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АӨК МИК – Агроөнеркәсіптік кешендегі мемлекеттік инспекция комитеті;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МШӨӨҚӨД – Мал шаруашылығы өнімдерін өндіру және қайта өңдеу департаменті;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ӨШӨӨҚӨД – Өсімдік шаруашылығы өнімдерін өндіру мен қайта өңдеу департаменті;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СЖТД – Стратегиялық жоспарлау және талдау департаменті;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ВБҚК – Ветеринариялық бақылау және қадағалау комитеті;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ОШЖДК – Орман шаруашылығы және жануарлар дүниесі комитеті;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СРК – Су ресурстары комитеті.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