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2d536" w14:textId="072d5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министрлігінің әскери, арнаулы оқу орындарында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2016 жылғы 13 қаңтардағы № 22 бұйрығы. Қазақстан Республикасының Әділет министрлігінде 2016 жылы 19 ақпанда № 13135 болып тіркелді.</w:t>
      </w:r>
    </w:p>
    <w:p>
      <w:pPr>
        <w:spacing w:after="0"/>
        <w:ind w:left="0"/>
        <w:jc w:val="both"/>
      </w:pPr>
      <w:bookmarkStart w:name="z1" w:id="0"/>
      <w:r>
        <w:rPr>
          <w:rFonts w:ascii="Times New Roman"/>
          <w:b w:val="false"/>
          <w:i w:val="false"/>
          <w:color w:val="000000"/>
          <w:sz w:val="28"/>
        </w:rPr>
        <w:t xml:space="preserve">
      "Білім туралы" 2007 жылғы 27 шілдедегі Қазақстан Республикасының Заңы </w:t>
      </w:r>
      <w:r>
        <w:rPr>
          <w:rFonts w:ascii="Times New Roman"/>
          <w:b w:val="false"/>
          <w:i w:val="false"/>
          <w:color w:val="000000"/>
          <w:sz w:val="28"/>
        </w:rPr>
        <w:t>5-1 бабының</w:t>
      </w:r>
      <w:r>
        <w:rPr>
          <w:rFonts w:ascii="Times New Roman"/>
          <w:b w:val="false"/>
          <w:i w:val="false"/>
          <w:color w:val="000000"/>
          <w:sz w:val="28"/>
        </w:rPr>
        <w:t xml:space="preserve"> 8)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Ішкі істер министрлігінің әскери, арнаулы оқу орындарында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Кадр жұмысы департаменті (А.Ү. Әбдіғалиев):</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мерзімді баспа басылымдарында және "Әділет" ақпараттық-құқықтық жүйесінде ресми жариялауға жолдауды;</w:t>
      </w:r>
    </w:p>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кәсіпорынға жолдауды;</w:t>
      </w:r>
    </w:p>
    <w:p>
      <w:pPr>
        <w:spacing w:after="0"/>
        <w:ind w:left="0"/>
        <w:jc w:val="both"/>
      </w:pPr>
      <w:r>
        <w:rPr>
          <w:rFonts w:ascii="Times New Roman"/>
          <w:b w:val="false"/>
          <w:i w:val="false"/>
          <w:color w:val="000000"/>
          <w:sz w:val="28"/>
        </w:rPr>
        <w:t>
      4) осы бұйрықты Қазақстан Республикасы Ішкі істер министрлігінің интернет-ресурсында орналастыруды;</w:t>
      </w:r>
    </w:p>
    <w:p>
      <w:pPr>
        <w:spacing w:after="0"/>
        <w:ind w:left="0"/>
        <w:jc w:val="both"/>
      </w:pPr>
      <w:r>
        <w:rPr>
          <w:rFonts w:ascii="Times New Roman"/>
          <w:b w:val="false"/>
          <w:i w:val="false"/>
          <w:color w:val="000000"/>
          <w:sz w:val="28"/>
        </w:rPr>
        <w:t>
      5) осы бұйрықты Қазақстан Республикасы Әділет министрлігінде мемлекеттік тіркегеннен кейін он жұмыс күні ішінде осы тармақтың 1), 2), 3) және 4)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бірінші орынбасары полиция генерал-лейтенанты М.Ғ. Демеуовке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өткеннен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2016 жылғы 13 қаңтардағы</w:t>
            </w:r>
            <w:r>
              <w:br/>
            </w:r>
            <w:r>
              <w:rPr>
                <w:rFonts w:ascii="Times New Roman"/>
                <w:b w:val="false"/>
                <w:i w:val="false"/>
                <w:color w:val="000000"/>
                <w:sz w:val="20"/>
              </w:rPr>
              <w:t>№ 22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Қазақстан Республикасы Ішкі істер министрлігінің әскери, арнаулы оқу орындарында оқулық басылымдары мен оқу-әдiстемелiк кешендерді дайындау, сараптау, сынамақтан өткізу, басып шығару және оларға мониторинг жүргізу жөнiндегi жұмыстарды ұйымдастыру қағидалары</w:t>
      </w:r>
    </w:p>
    <w:bookmarkEnd w:id="5"/>
    <w:bookmarkStart w:name="z8" w:id="6"/>
    <w:p>
      <w:pPr>
        <w:spacing w:after="0"/>
        <w:ind w:left="0"/>
        <w:jc w:val="left"/>
      </w:pPr>
      <w:r>
        <w:rPr>
          <w:rFonts w:ascii="Times New Roman"/>
          <w:b/>
          <w:i w:val="false"/>
          <w:color w:val="000000"/>
        </w:rPr>
        <w:t xml:space="preserve"> 1-тарау. Негізгі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Ішкі істер министрінің 22.01.2020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both"/>
      </w:pPr>
      <w:r>
        <w:rPr>
          <w:rFonts w:ascii="Times New Roman"/>
          <w:b w:val="false"/>
          <w:i w:val="false"/>
          <w:color w:val="000000"/>
          <w:sz w:val="28"/>
        </w:rPr>
        <w:t xml:space="preserve">
      1. Осы Қазақстан Республикасы Ішкі істер министрлігінің әскери, арнаулы оқу орындарында оқулық басылымдары мен оқу-әдiстемелiк кешендерді дайындау, сараптау, сынамақтан өткізу, басып шығару және оларға мониторинг жүргізу жөнiндегi жұмыстарды ұйымдастыру қағидалары (бұдан әрі – Қағидалар) "Білім туралы" 2007 жылғы 27 шілдедегі Қазақстан Республикасы Заңының (бұдан әрі – "Білім туралы" Заң) </w:t>
      </w:r>
      <w:r>
        <w:rPr>
          <w:rFonts w:ascii="Times New Roman"/>
          <w:b w:val="false"/>
          <w:i w:val="false"/>
          <w:color w:val="000000"/>
          <w:sz w:val="28"/>
        </w:rPr>
        <w:t>5-1-бабының</w:t>
      </w:r>
      <w:r>
        <w:rPr>
          <w:rFonts w:ascii="Times New Roman"/>
          <w:b w:val="false"/>
          <w:i w:val="false"/>
          <w:color w:val="000000"/>
          <w:sz w:val="28"/>
        </w:rPr>
        <w:t xml:space="preserve"> 8) тармақшасына сәйкес әзірленді.</w:t>
      </w:r>
    </w:p>
    <w:bookmarkEnd w:id="7"/>
    <w:bookmarkStart w:name="z10" w:id="8"/>
    <w:p>
      <w:pPr>
        <w:spacing w:after="0"/>
        <w:ind w:left="0"/>
        <w:jc w:val="both"/>
      </w:pPr>
      <w:r>
        <w:rPr>
          <w:rFonts w:ascii="Times New Roman"/>
          <w:b w:val="false"/>
          <w:i w:val="false"/>
          <w:color w:val="000000"/>
          <w:sz w:val="28"/>
        </w:rPr>
        <w:t>
      2. Қағидалар Қазақстан Республикасы Ішкі істер министрлігінің әскери, арнаулы оқу орындарында (бұдан әрі – ІІМ білім беру ұйымдары) оқулық басылымдары мен оқу-әдiстемелiк кешендерді дайындау, сараптау, сынамақтан өткізу, басып шығару және оларға мониторинг жүргізу жөнiндегi жұмысты ұйымдастыру тәртібін айқындайды.</w:t>
      </w:r>
    </w:p>
    <w:bookmarkEnd w:id="8"/>
    <w:bookmarkStart w:name="z11" w:id="9"/>
    <w:p>
      <w:pPr>
        <w:spacing w:after="0"/>
        <w:ind w:left="0"/>
        <w:jc w:val="both"/>
      </w:pPr>
      <w:r>
        <w:rPr>
          <w:rFonts w:ascii="Times New Roman"/>
          <w:b w:val="false"/>
          <w:i w:val="false"/>
          <w:color w:val="000000"/>
          <w:sz w:val="28"/>
        </w:rPr>
        <w:t>
      3. Қағидаларда мынадай терминдер мен анықтамалар қолданылады:</w:t>
      </w:r>
    </w:p>
    <w:bookmarkEnd w:id="9"/>
    <w:p>
      <w:pPr>
        <w:spacing w:after="0"/>
        <w:ind w:left="0"/>
        <w:jc w:val="both"/>
      </w:pPr>
      <w:r>
        <w:rPr>
          <w:rFonts w:ascii="Times New Roman"/>
          <w:b w:val="false"/>
          <w:i w:val="false"/>
          <w:color w:val="000000"/>
          <w:sz w:val="28"/>
        </w:rPr>
        <w:t>
      1) автор – шығармашылық еңбегімен шығарма, ғылыми зерттеу, өнертабыс, оқу және/немесе әдістемелік материалдарды жасаған жеке тұлға;</w:t>
      </w:r>
    </w:p>
    <w:p>
      <w:pPr>
        <w:spacing w:after="0"/>
        <w:ind w:left="0"/>
        <w:jc w:val="both"/>
      </w:pPr>
      <w:r>
        <w:rPr>
          <w:rFonts w:ascii="Times New Roman"/>
          <w:b w:val="false"/>
          <w:i w:val="false"/>
          <w:color w:val="000000"/>
          <w:sz w:val="28"/>
        </w:rPr>
        <w:t>
      2) авторлық ұжым – бірлескен авторлар ретінде жинақталған жеке тұлғалар тобы;</w:t>
      </w:r>
    </w:p>
    <w:p>
      <w:pPr>
        <w:spacing w:after="0"/>
        <w:ind w:left="0"/>
        <w:jc w:val="both"/>
      </w:pPr>
      <w:r>
        <w:rPr>
          <w:rFonts w:ascii="Times New Roman"/>
          <w:b w:val="false"/>
          <w:i w:val="false"/>
          <w:color w:val="000000"/>
          <w:sz w:val="28"/>
        </w:rPr>
        <w:t>
      3) оқулық басылымдары мен оқу-әдістемелік кешендерді сынамақтан өткізу – ІІМ білім беру ұйымдарындағы оқыту процесінде оқулық басылымдары мен оқу-әдістемелік кешендерді пайдалану практикасын кешенді зерделеу;</w:t>
      </w:r>
    </w:p>
    <w:p>
      <w:pPr>
        <w:spacing w:after="0"/>
        <w:ind w:left="0"/>
        <w:jc w:val="both"/>
      </w:pPr>
      <w:r>
        <w:rPr>
          <w:rFonts w:ascii="Times New Roman"/>
          <w:b w:val="false"/>
          <w:i w:val="false"/>
          <w:color w:val="000000"/>
          <w:sz w:val="28"/>
        </w:rPr>
        <w:t>
      4) оқулық басылымдары мен оқу-әдістемелік кешендерге мониторинг жүргізу – оқулық басылымдары мен оқу-әдістемелік кешендерді ІІМ білім беру ұйымдарының оқу процесіне енгізу нәтижелері бойынша ақпаратты жинақтау, сақтау, өңдеу және тарату;</w:t>
      </w:r>
    </w:p>
    <w:p>
      <w:pPr>
        <w:spacing w:after="0"/>
        <w:ind w:left="0"/>
        <w:jc w:val="both"/>
      </w:pPr>
      <w:r>
        <w:rPr>
          <w:rFonts w:ascii="Times New Roman"/>
          <w:b w:val="false"/>
          <w:i w:val="false"/>
          <w:color w:val="000000"/>
          <w:sz w:val="28"/>
        </w:rPr>
        <w:t>
      5) оқулық басылымы – оқу процесінде нақты білім беру (оқу) бағдарламасы бойынша қолдануға арналған басылым;</w:t>
      </w:r>
    </w:p>
    <w:p>
      <w:pPr>
        <w:spacing w:after="0"/>
        <w:ind w:left="0"/>
        <w:jc w:val="both"/>
      </w:pPr>
      <w:r>
        <w:rPr>
          <w:rFonts w:ascii="Times New Roman"/>
          <w:b w:val="false"/>
          <w:i w:val="false"/>
          <w:color w:val="000000"/>
          <w:sz w:val="28"/>
        </w:rPr>
        <w:t>
      6) оқу-әдістемелік кешен – білім алушылардың оқу пәндерінің мазмұнын меңгеруін қамтамасыз етуге бағытталған жекелеген оқу және әдістемелік материалдардың жиынтығы;</w:t>
      </w:r>
    </w:p>
    <w:p>
      <w:pPr>
        <w:spacing w:after="0"/>
        <w:ind w:left="0"/>
        <w:jc w:val="both"/>
      </w:pPr>
      <w:r>
        <w:rPr>
          <w:rFonts w:ascii="Times New Roman"/>
          <w:b w:val="false"/>
          <w:i w:val="false"/>
          <w:color w:val="000000"/>
          <w:sz w:val="28"/>
        </w:rPr>
        <w:t>
      7) тестілеу материалдары - білім алушылардың үлгерімін ағымдағы бақылауды, білімдерін, іскерліктері мен құзыреттерін аралық және қорытынды аттестаттауды өткізуге арналған стандартталған тест тапсырмаларының (сұрақтар, ахуалдық міндеттер, кейстер)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Ішкі істер министрінің 14.08.2026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left"/>
      </w:pPr>
      <w:r>
        <w:rPr>
          <w:rFonts w:ascii="Times New Roman"/>
          <w:b/>
          <w:i w:val="false"/>
          <w:color w:val="000000"/>
        </w:rPr>
        <w:t xml:space="preserve"> 2-тарау. Оқу басылымдары мен оқу-әдістемелік кешендерді дайындау тәртібі</w:t>
      </w:r>
    </w:p>
    <w:bookmarkEnd w:id="10"/>
    <w:p>
      <w:pPr>
        <w:spacing w:after="0"/>
        <w:ind w:left="0"/>
        <w:jc w:val="both"/>
      </w:pPr>
      <w:r>
        <w:rPr>
          <w:rFonts w:ascii="Times New Roman"/>
          <w:b w:val="false"/>
          <w:i w:val="false"/>
          <w:color w:val="ff0000"/>
          <w:sz w:val="28"/>
        </w:rPr>
        <w:t xml:space="preserve">
      Ескерту. 2-тараудың тақырыбы жаңа редакцияда – ҚР Ішкі істер министрінің 22.01.2020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both"/>
      </w:pPr>
      <w:r>
        <w:rPr>
          <w:rFonts w:ascii="Times New Roman"/>
          <w:b w:val="false"/>
          <w:i w:val="false"/>
          <w:color w:val="000000"/>
          <w:sz w:val="28"/>
        </w:rPr>
        <w:t xml:space="preserve">
      4. Оқулық басылымдары мен оқу-әдiстемелiк кешендерді дайындауды автор (авторлық ұжым немесе әзірлеушілер "Жоғары және жоғары оқу орнынан кейінгі білім берудің мемлекеттік жалпыға міндетті стандарттарын бекіту туралы" Қазақстан Республикасы Ғылым және жоғары білім министрінің 2022 жылғы 20 шiлдедегi № 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28916 болып тіркелген) бекітілген Жоғары және жоғары оқу орнынан кейінгі білім берудің мемлекеттік жалпыға міндетті стандартының (бұдан әрі – МЖМС), оқу пәні (пәндері) бойынша үлгілік оқу жоспарлары мен үлгілік оқу бағдарламалары "Білім туралы" 2007 жылғы 27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Үлгілік оқу жоспарлары мен бағдарламалары) сәйкес жүзеге асырады.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22.08.2023 </w:t>
      </w:r>
      <w:r>
        <w:rPr>
          <w:rFonts w:ascii="Times New Roman"/>
          <w:b w:val="false"/>
          <w:i w:val="false"/>
          <w:color w:val="000000"/>
          <w:sz w:val="28"/>
        </w:rPr>
        <w:t>№ 655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5. Автор (авторлық ұжым, әзірлеушілер) оқулық басылымдары мен оқу-әдiстемелiк кешендерді дайындауды мынадай талаптарды ескере отырып, жүзеге асырады:</w:t>
      </w:r>
    </w:p>
    <w:bookmarkEnd w:id="12"/>
    <w:p>
      <w:pPr>
        <w:spacing w:after="0"/>
        <w:ind w:left="0"/>
        <w:jc w:val="both"/>
      </w:pPr>
      <w:r>
        <w:rPr>
          <w:rFonts w:ascii="Times New Roman"/>
          <w:b w:val="false"/>
          <w:i w:val="false"/>
          <w:color w:val="000000"/>
          <w:sz w:val="28"/>
        </w:rPr>
        <w:t>
      1) оқу пәні (пәндері) бойынша неғұрлым өзекті білімді енгізу;</w:t>
      </w:r>
    </w:p>
    <w:p>
      <w:pPr>
        <w:spacing w:after="0"/>
        <w:ind w:left="0"/>
        <w:jc w:val="both"/>
      </w:pPr>
      <w:r>
        <w:rPr>
          <w:rFonts w:ascii="Times New Roman"/>
          <w:b w:val="false"/>
          <w:i w:val="false"/>
          <w:color w:val="000000"/>
          <w:sz w:val="28"/>
        </w:rPr>
        <w:t>
      2) ұсынылған оқу және әдістемелік материалдардың шынайылығы;</w:t>
      </w:r>
    </w:p>
    <w:p>
      <w:pPr>
        <w:spacing w:after="0"/>
        <w:ind w:left="0"/>
        <w:jc w:val="both"/>
      </w:pPr>
      <w:r>
        <w:rPr>
          <w:rFonts w:ascii="Times New Roman"/>
          <w:b w:val="false"/>
          <w:i w:val="false"/>
          <w:color w:val="000000"/>
          <w:sz w:val="28"/>
        </w:rPr>
        <w:t>
      3) білім алушылар контингентін (білім беру бағдарламасының түрін ескере отырып) есепке алу;</w:t>
      </w:r>
    </w:p>
    <w:p>
      <w:pPr>
        <w:spacing w:after="0"/>
        <w:ind w:left="0"/>
        <w:jc w:val="both"/>
      </w:pPr>
      <w:r>
        <w:rPr>
          <w:rFonts w:ascii="Times New Roman"/>
          <w:b w:val="false"/>
          <w:i w:val="false"/>
          <w:color w:val="000000"/>
          <w:sz w:val="28"/>
        </w:rPr>
        <w:t>
      4) оқу материалы мазмұнының кәсіби, практикалық бағыттылығы;</w:t>
      </w:r>
    </w:p>
    <w:p>
      <w:pPr>
        <w:spacing w:after="0"/>
        <w:ind w:left="0"/>
        <w:jc w:val="both"/>
      </w:pPr>
      <w:r>
        <w:rPr>
          <w:rFonts w:ascii="Times New Roman"/>
          <w:b w:val="false"/>
          <w:i w:val="false"/>
          <w:color w:val="000000"/>
          <w:sz w:val="28"/>
        </w:rPr>
        <w:t>
      5) нормативтік құқықтық актілердегі өзгерістерді және ішкі істер органдарының қызметін енгізуді ескере отырып, мазмұнды тұрақты өзектендіру;</w:t>
      </w:r>
    </w:p>
    <w:p>
      <w:pPr>
        <w:spacing w:after="0"/>
        <w:ind w:left="0"/>
        <w:jc w:val="both"/>
      </w:pPr>
      <w:r>
        <w:rPr>
          <w:rFonts w:ascii="Times New Roman"/>
          <w:b w:val="false"/>
          <w:i w:val="false"/>
          <w:color w:val="000000"/>
          <w:sz w:val="28"/>
        </w:rPr>
        <w:t>
      6) ақпаратты қорғауды қамтамасыз ету, оның ішінде "Қызмет бабында пайдалану үшін" деген белгісі бар деректерді пайдалану кезінде ақпараттық қауіпсіздік және құпиялылық талаптарын сақтау.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Ішкі істер министрінің 14.08.2026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6. Оқулық басылымдары авторлық ұжымының құрамына ғалымдар, ғылыми қызметкерлер, оқытушылар, оқулық басылымының бейіні бойынша оқытушы-әдіскерлер кіреді.</w:t>
      </w:r>
    </w:p>
    <w:bookmarkEnd w:id="13"/>
    <w:bookmarkStart w:name="z16" w:id="14"/>
    <w:p>
      <w:pPr>
        <w:spacing w:after="0"/>
        <w:ind w:left="0"/>
        <w:jc w:val="both"/>
      </w:pPr>
      <w:r>
        <w:rPr>
          <w:rFonts w:ascii="Times New Roman"/>
          <w:b w:val="false"/>
          <w:i w:val="false"/>
          <w:color w:val="000000"/>
          <w:sz w:val="28"/>
        </w:rPr>
        <w:t>
      7. Оқу-әдістемелік кешендерді дайындау тиісті кафедраларда (циклдерде) жүзеге асырылады.</w:t>
      </w:r>
    </w:p>
    <w:bookmarkEnd w:id="14"/>
    <w:bookmarkStart w:name="z17" w:id="15"/>
    <w:p>
      <w:pPr>
        <w:spacing w:after="0"/>
        <w:ind w:left="0"/>
        <w:jc w:val="both"/>
      </w:pPr>
      <w:r>
        <w:rPr>
          <w:rFonts w:ascii="Times New Roman"/>
          <w:b w:val="false"/>
          <w:i w:val="false"/>
          <w:color w:val="000000"/>
          <w:sz w:val="28"/>
        </w:rPr>
        <w:t>
      8. Оқу-әдістемелік кешендер кафедрада (циклде) оқу жылы басталғанға дейін әзірленеді.</w:t>
      </w:r>
    </w:p>
    <w:bookmarkEnd w:id="15"/>
    <w:bookmarkStart w:name="z18" w:id="16"/>
    <w:p>
      <w:pPr>
        <w:spacing w:after="0"/>
        <w:ind w:left="0"/>
        <w:jc w:val="both"/>
      </w:pPr>
      <w:r>
        <w:rPr>
          <w:rFonts w:ascii="Times New Roman"/>
          <w:b w:val="false"/>
          <w:i w:val="false"/>
          <w:color w:val="000000"/>
          <w:sz w:val="28"/>
        </w:rPr>
        <w:t>
      9. Автордың (авторлардың) рецензент жасаған ескертулерге (егер болса) сәйкес дайындаған және өңдеген қолжазбалары мен алған рецензиялары ІІМ білім беру ұйымының кафедра (цикл, факультет, институт) отырысында талқыланады.</w:t>
      </w:r>
    </w:p>
    <w:bookmarkEnd w:id="16"/>
    <w:bookmarkStart w:name="z19" w:id="17"/>
    <w:p>
      <w:pPr>
        <w:spacing w:after="0"/>
        <w:ind w:left="0"/>
        <w:jc w:val="both"/>
      </w:pPr>
      <w:r>
        <w:rPr>
          <w:rFonts w:ascii="Times New Roman"/>
          <w:b w:val="false"/>
          <w:i w:val="false"/>
          <w:color w:val="000000"/>
          <w:sz w:val="28"/>
        </w:rPr>
        <w:t>
      10. Оқулық басылымдарының немесе оқу-әдістемелік кешендердің жобаларын кафедра (цикл, факультет, институт) отырысында қарау нәтижелері бойынша мынадай шешімдердің бірі қабылданады:</w:t>
      </w:r>
    </w:p>
    <w:bookmarkEnd w:id="17"/>
    <w:p>
      <w:pPr>
        <w:spacing w:after="0"/>
        <w:ind w:left="0"/>
        <w:jc w:val="both"/>
      </w:pPr>
      <w:r>
        <w:rPr>
          <w:rFonts w:ascii="Times New Roman"/>
          <w:b w:val="false"/>
          <w:i w:val="false"/>
          <w:color w:val="000000"/>
          <w:sz w:val="28"/>
        </w:rPr>
        <w:t>
      оқулық басылымын немесе оқу-әдістемелік кешенін оқу-әдістемелік (ғылыми) кеңесте талқылау және мақұлдау үшін ұсыну;</w:t>
      </w:r>
    </w:p>
    <w:p>
      <w:pPr>
        <w:spacing w:after="0"/>
        <w:ind w:left="0"/>
        <w:jc w:val="both"/>
      </w:pPr>
      <w:r>
        <w:rPr>
          <w:rFonts w:ascii="Times New Roman"/>
          <w:b w:val="false"/>
          <w:i w:val="false"/>
          <w:color w:val="000000"/>
          <w:sz w:val="28"/>
        </w:rPr>
        <w:t>
      оқулық басылымын немесе оқу-әдістемелік кешенін оқу-әдістемелік (ғылыми) кеңесте талқылау және мақұлдау үшін ұсынбау.</w:t>
      </w:r>
    </w:p>
    <w:bookmarkStart w:name="z46" w:id="18"/>
    <w:p>
      <w:pPr>
        <w:spacing w:after="0"/>
        <w:ind w:left="0"/>
        <w:jc w:val="both"/>
      </w:pPr>
      <w:r>
        <w:rPr>
          <w:rFonts w:ascii="Times New Roman"/>
          <w:b w:val="false"/>
          <w:i w:val="false"/>
          <w:color w:val="000000"/>
          <w:sz w:val="28"/>
        </w:rPr>
        <w:t>
      10-1. Шешімді ашық дауыс беру негізінде отырысқа қатысқан кафедра (цикл, факультет, институт) мүшелері көпшілік дауыспен қабылдайды. Дауыстар тең болған жағдайда кафедра (цикл, факультет, институт) бастығының дауысы шешуші болып табылады.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10-1-тармақпен толықтырылды – ҚР Ішкі істер министрінің 22.01.2020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11. Кафедралар (циклдер) оқу-әдістемелік кешенді оқу процесін оңтайландыратын, пәндерді оқыту ерекшеліктерін сипаттайтын әдістемелік құжаттардың өзге де түрлерімен толықтырады.</w:t>
      </w:r>
    </w:p>
    <w:bookmarkEnd w:id="19"/>
    <w:bookmarkStart w:name="z21" w:id="20"/>
    <w:p>
      <w:pPr>
        <w:spacing w:after="0"/>
        <w:ind w:left="0"/>
        <w:jc w:val="both"/>
      </w:pPr>
      <w:r>
        <w:rPr>
          <w:rFonts w:ascii="Times New Roman"/>
          <w:b w:val="false"/>
          <w:i w:val="false"/>
          <w:color w:val="000000"/>
          <w:sz w:val="28"/>
        </w:rPr>
        <w:t>
      12. Кафедра (цикл) оқу басылымын ұсыну туралы шешім қабылдаған кезде автор (лар) оны қарау үшін оқу-әдістемелік кеңеске (ғылыми-әдістемелік және редакциялық-баспа) жолдайды. Әрі қарай қарау үшін ғылыми кеңеске жолдайды. Ғылыми кеңес нәтижелері бойынша оқу басылымын басып шығаруға және оқу процесінде пайдалануға ұсынады немесе бас тартады. Қарау процесінде оқу басылымдары оқу орны бастығының бұйрығымен белгіленген тәртіпте оларда өзге дереккөздерден алынған материалдардың бар-жоғына тексеріледі.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Ішкі істер министрінің 14.08.2026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13. Оқу-әдістемелік (ғылыми) кеңес оқулық басылымын басып шығару туралы шешім қабылдаған кезде оқулық басылымы редакциялық-баспа жұмысын ұйымдастыру бөліміне (бөлінісіне) редакциялау және беттеу үшін беріледі. Редакциялық жұмыстан кейін оқулық басылымы баспаханаға тираждау үшін беріледі.</w:t>
      </w:r>
    </w:p>
    <w:bookmarkEnd w:id="21"/>
    <w:bookmarkStart w:name="z23" w:id="22"/>
    <w:p>
      <w:pPr>
        <w:spacing w:after="0"/>
        <w:ind w:left="0"/>
        <w:jc w:val="left"/>
      </w:pPr>
      <w:r>
        <w:rPr>
          <w:rFonts w:ascii="Times New Roman"/>
          <w:b/>
          <w:i w:val="false"/>
          <w:color w:val="000000"/>
        </w:rPr>
        <w:t xml:space="preserve"> 3-тарау. Оқу басылымдары мен оқу-әдістемелік кешендерін сараптау тәртібі</w:t>
      </w:r>
    </w:p>
    <w:bookmarkEnd w:id="22"/>
    <w:p>
      <w:pPr>
        <w:spacing w:after="0"/>
        <w:ind w:left="0"/>
        <w:jc w:val="both"/>
      </w:pPr>
      <w:r>
        <w:rPr>
          <w:rFonts w:ascii="Times New Roman"/>
          <w:b w:val="false"/>
          <w:i w:val="false"/>
          <w:color w:val="ff0000"/>
          <w:sz w:val="28"/>
        </w:rPr>
        <w:t xml:space="preserve">
      Ескерту. 3-тараудың тақырыбы жаңа редакцияда – ҚР Ішкі істер министрінің 22.01.2020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 w:id="23"/>
    <w:p>
      <w:pPr>
        <w:spacing w:after="0"/>
        <w:ind w:left="0"/>
        <w:jc w:val="both"/>
      </w:pPr>
      <w:r>
        <w:rPr>
          <w:rFonts w:ascii="Times New Roman"/>
          <w:b w:val="false"/>
          <w:i w:val="false"/>
          <w:color w:val="000000"/>
          <w:sz w:val="28"/>
        </w:rPr>
        <w:t>
      14. Оқулық басылымдары мен оқу-әдістемелік кешендерді сараптау олардың мазмұнының МЖБС талаптарына, үлгілік оқу жоспарлары мен бағдарламаларына, ғылыми зерттеулерге, білім алушыларды оқыту, дамыту мақсаттарына, психологиялық-педагогикалық ғылымның қазіргі кездегі талаптарына сәйкестігін бағалау мақсатында жүзеге асырылады.</w:t>
      </w:r>
    </w:p>
    <w:bookmarkEnd w:id="23"/>
    <w:bookmarkStart w:name="z25" w:id="24"/>
    <w:p>
      <w:pPr>
        <w:spacing w:after="0"/>
        <w:ind w:left="0"/>
        <w:jc w:val="both"/>
      </w:pPr>
      <w:r>
        <w:rPr>
          <w:rFonts w:ascii="Times New Roman"/>
          <w:b w:val="false"/>
          <w:i w:val="false"/>
          <w:color w:val="000000"/>
          <w:sz w:val="28"/>
        </w:rPr>
        <w:t>
      15. Оқулық басылымдарын сараптауды оқу-әдістемелік (ғылыми) кеңес оқулық басылымы дайындалған саладағы маман болып табылатын, ғылыми атағы бар профессорлық-оқытушылық құрам қатарынан тағайындаған сарапшы өткізеді.</w:t>
      </w:r>
    </w:p>
    <w:bookmarkEnd w:id="24"/>
    <w:bookmarkStart w:name="z26" w:id="25"/>
    <w:p>
      <w:pPr>
        <w:spacing w:after="0"/>
        <w:ind w:left="0"/>
        <w:jc w:val="both"/>
      </w:pPr>
      <w:r>
        <w:rPr>
          <w:rFonts w:ascii="Times New Roman"/>
          <w:b w:val="false"/>
          <w:i w:val="false"/>
          <w:color w:val="000000"/>
          <w:sz w:val="28"/>
        </w:rPr>
        <w:t>
      16. Сарапшылардың қорытындысы (құпиялылық режимін және оқу пәндеріне сәйкестігін сақтау бойынша) негізінде оқу-әдістемелік (ғылыми) кеңес оқулық басылымын басып шығаруға және оқу процесіне енгізуге ұсынады немесе бас тартады.</w:t>
      </w:r>
    </w:p>
    <w:bookmarkEnd w:id="25"/>
    <w:bookmarkStart w:name="z27" w:id="26"/>
    <w:p>
      <w:pPr>
        <w:spacing w:after="0"/>
        <w:ind w:left="0"/>
        <w:jc w:val="both"/>
      </w:pPr>
      <w:r>
        <w:rPr>
          <w:rFonts w:ascii="Times New Roman"/>
          <w:b w:val="false"/>
          <w:i w:val="false"/>
          <w:color w:val="000000"/>
          <w:sz w:val="28"/>
        </w:rPr>
        <w:t>
      17. Автор (авторлық ұжым немесе әзірлеуші) оқу-әдістемелік (ғылыми) кеңеске оқулық басылымын қарау және мақұлдау туралы баянатты (өтінімді) жолдайды, онда титул параққа сәйкес авторы (авторлар, әзірлеуші), атауы, басылымның тілі, жылы көрсетіледі.</w:t>
      </w:r>
    </w:p>
    <w:bookmarkEnd w:id="26"/>
    <w:p>
      <w:pPr>
        <w:spacing w:after="0"/>
        <w:ind w:left="0"/>
        <w:jc w:val="both"/>
      </w:pPr>
      <w:r>
        <w:rPr>
          <w:rFonts w:ascii="Times New Roman"/>
          <w:b w:val="false"/>
          <w:i w:val="false"/>
          <w:color w:val="000000"/>
          <w:sz w:val="28"/>
        </w:rPr>
        <w:t>
      Баянатқа (өтінімге):</w:t>
      </w:r>
    </w:p>
    <w:p>
      <w:pPr>
        <w:spacing w:after="0"/>
        <w:ind w:left="0"/>
        <w:jc w:val="both"/>
      </w:pPr>
      <w:r>
        <w:rPr>
          <w:rFonts w:ascii="Times New Roman"/>
          <w:b w:val="false"/>
          <w:i w:val="false"/>
          <w:color w:val="000000"/>
          <w:sz w:val="28"/>
        </w:rPr>
        <w:t>
      1) кафедра (цикл) отырысы хаттамасынан үзінді;</w:t>
      </w:r>
    </w:p>
    <w:p>
      <w:pPr>
        <w:spacing w:after="0"/>
        <w:ind w:left="0"/>
        <w:jc w:val="both"/>
      </w:pPr>
      <w:r>
        <w:rPr>
          <w:rFonts w:ascii="Times New Roman"/>
          <w:b w:val="false"/>
          <w:i w:val="false"/>
          <w:color w:val="000000"/>
          <w:sz w:val="28"/>
        </w:rPr>
        <w:t>
      2) автор (авторлық ұжым, әзірлеуші) туралы мәлімет;</w:t>
      </w:r>
    </w:p>
    <w:p>
      <w:pPr>
        <w:spacing w:after="0"/>
        <w:ind w:left="0"/>
        <w:jc w:val="both"/>
      </w:pPr>
      <w:r>
        <w:rPr>
          <w:rFonts w:ascii="Times New Roman"/>
          <w:b w:val="false"/>
          <w:i w:val="false"/>
          <w:color w:val="000000"/>
          <w:sz w:val="28"/>
        </w:rPr>
        <w:t>
      3) басып шығарылған және электрондық нұсқадағы қолжазба;</w:t>
      </w:r>
    </w:p>
    <w:p>
      <w:pPr>
        <w:spacing w:after="0"/>
        <w:ind w:left="0"/>
        <w:jc w:val="both"/>
      </w:pPr>
      <w:r>
        <w:rPr>
          <w:rFonts w:ascii="Times New Roman"/>
          <w:b w:val="false"/>
          <w:i w:val="false"/>
          <w:color w:val="000000"/>
          <w:sz w:val="28"/>
        </w:rPr>
        <w:t>
      4) оқулық басылымына түсіндірме жазба;</w:t>
      </w:r>
    </w:p>
    <w:p>
      <w:pPr>
        <w:spacing w:after="0"/>
        <w:ind w:left="0"/>
        <w:jc w:val="both"/>
      </w:pPr>
      <w:r>
        <w:rPr>
          <w:rFonts w:ascii="Times New Roman"/>
          <w:b w:val="false"/>
          <w:i w:val="false"/>
          <w:color w:val="000000"/>
          <w:sz w:val="28"/>
        </w:rPr>
        <w:t>
      5) екі рецензия – ішкі және сыртқы;</w:t>
      </w:r>
    </w:p>
    <w:p>
      <w:pPr>
        <w:spacing w:after="0"/>
        <w:ind w:left="0"/>
        <w:jc w:val="both"/>
      </w:pPr>
      <w:r>
        <w:rPr>
          <w:rFonts w:ascii="Times New Roman"/>
          <w:b w:val="false"/>
          <w:i w:val="false"/>
          <w:color w:val="000000"/>
          <w:sz w:val="28"/>
        </w:rPr>
        <w:t>
      6) еркін түрдегі орнату жөніндегі нұсқаулық және пайдаланушыларға арналған басшылық (электрондық оқулық басылымдары үшін) қоса беріледі.</w:t>
      </w:r>
    </w:p>
    <w:p>
      <w:pPr>
        <w:spacing w:after="0"/>
        <w:ind w:left="0"/>
        <w:jc w:val="both"/>
      </w:pPr>
      <w:r>
        <w:rPr>
          <w:rFonts w:ascii="Times New Roman"/>
          <w:b w:val="false"/>
          <w:i w:val="false"/>
          <w:color w:val="000000"/>
          <w:sz w:val="28"/>
        </w:rPr>
        <w:t>
      Жаңадан дайындалған оқулық басылымдарына түсіндірме жазбада негізгі тұжырымдамалық идеялар, әзірлеудің өзектілігі, МЖБС, үлгілік оқу бағдарламасы талаптарын іске асыру, қайта басып шығарылатын оқулық басылымдары үшін – автор (авторлық ұжым, әзірлеуші) енгізген өзгерістер мен толықтырулар болуы тиіс.</w:t>
      </w:r>
    </w:p>
    <w:bookmarkStart w:name="z28" w:id="27"/>
    <w:p>
      <w:pPr>
        <w:spacing w:after="0"/>
        <w:ind w:left="0"/>
        <w:jc w:val="both"/>
      </w:pPr>
      <w:r>
        <w:rPr>
          <w:rFonts w:ascii="Times New Roman"/>
          <w:b w:val="false"/>
          <w:i w:val="false"/>
          <w:color w:val="000000"/>
          <w:sz w:val="28"/>
        </w:rPr>
        <w:t>
      18. Бір оқулық басылымына сараптау күнтізбелік алпыс күнге дейін ұйымдастырылады және жүргізіледі.</w:t>
      </w:r>
    </w:p>
    <w:bookmarkEnd w:id="27"/>
    <w:bookmarkStart w:name="z29" w:id="28"/>
    <w:p>
      <w:pPr>
        <w:spacing w:after="0"/>
        <w:ind w:left="0"/>
        <w:jc w:val="both"/>
      </w:pPr>
      <w:r>
        <w:rPr>
          <w:rFonts w:ascii="Times New Roman"/>
          <w:b w:val="false"/>
          <w:i w:val="false"/>
          <w:color w:val="000000"/>
          <w:sz w:val="28"/>
        </w:rPr>
        <w:t>
      19. Сараптау қорытындысында мынадай шешімдердің бірі көрсетіледі:</w:t>
      </w:r>
    </w:p>
    <w:bookmarkEnd w:id="28"/>
    <w:p>
      <w:pPr>
        <w:spacing w:after="0"/>
        <w:ind w:left="0"/>
        <w:jc w:val="both"/>
      </w:pPr>
      <w:r>
        <w:rPr>
          <w:rFonts w:ascii="Times New Roman"/>
          <w:b w:val="false"/>
          <w:i w:val="false"/>
          <w:color w:val="000000"/>
          <w:sz w:val="28"/>
        </w:rPr>
        <w:t>
      1) басып шығаруға және оқу процесінде қолдануға ұсынылады;</w:t>
      </w:r>
    </w:p>
    <w:p>
      <w:pPr>
        <w:spacing w:after="0"/>
        <w:ind w:left="0"/>
        <w:jc w:val="both"/>
      </w:pPr>
      <w:r>
        <w:rPr>
          <w:rFonts w:ascii="Times New Roman"/>
          <w:b w:val="false"/>
          <w:i w:val="false"/>
          <w:color w:val="000000"/>
          <w:sz w:val="28"/>
        </w:rPr>
        <w:t>
      2) басып шығаруға ұсынылмайды.</w:t>
      </w:r>
    </w:p>
    <w:bookmarkStart w:name="z30" w:id="29"/>
    <w:p>
      <w:pPr>
        <w:spacing w:after="0"/>
        <w:ind w:left="0"/>
        <w:jc w:val="both"/>
      </w:pPr>
      <w:r>
        <w:rPr>
          <w:rFonts w:ascii="Times New Roman"/>
          <w:b w:val="false"/>
          <w:i w:val="false"/>
          <w:color w:val="000000"/>
          <w:sz w:val="28"/>
        </w:rPr>
        <w:t>
      20. Автор (авторлық ұжым, әзірлеуші) сараптау нәтижесімен келіспеген жағдайда оқулық басылымдарына қосымша сараптау жүргізіледі.</w:t>
      </w:r>
    </w:p>
    <w:bookmarkEnd w:id="29"/>
    <w:bookmarkStart w:name="z31" w:id="30"/>
    <w:p>
      <w:pPr>
        <w:spacing w:after="0"/>
        <w:ind w:left="0"/>
        <w:jc w:val="both"/>
      </w:pPr>
      <w:r>
        <w:rPr>
          <w:rFonts w:ascii="Times New Roman"/>
          <w:b w:val="false"/>
          <w:i w:val="false"/>
          <w:color w:val="000000"/>
          <w:sz w:val="28"/>
        </w:rPr>
        <w:t>
      21. Оқу процесінде қолдануға және басып шығаруға ұсынылмаған оқулық басылымын автор (авторлық ұжым, әзірлеуші) пысықтап, ескертулерді жойғаннан кейін қайта сараптауға ұсынады.</w:t>
      </w:r>
    </w:p>
    <w:bookmarkEnd w:id="30"/>
    <w:bookmarkStart w:name="z32" w:id="31"/>
    <w:p>
      <w:pPr>
        <w:spacing w:after="0"/>
        <w:ind w:left="0"/>
        <w:jc w:val="both"/>
      </w:pPr>
      <w:r>
        <w:rPr>
          <w:rFonts w:ascii="Times New Roman"/>
          <w:b w:val="false"/>
          <w:i w:val="false"/>
          <w:color w:val="000000"/>
          <w:sz w:val="28"/>
        </w:rPr>
        <w:t>
      22. Екінші рет қайтарылған оқулық басылымы ағымдағы жылдың ішінде сараптауға қабылданбайды.</w:t>
      </w:r>
    </w:p>
    <w:bookmarkEnd w:id="31"/>
    <w:bookmarkStart w:name="z33" w:id="32"/>
    <w:p>
      <w:pPr>
        <w:spacing w:after="0"/>
        <w:ind w:left="0"/>
        <w:jc w:val="both"/>
      </w:pPr>
      <w:r>
        <w:rPr>
          <w:rFonts w:ascii="Times New Roman"/>
          <w:b w:val="false"/>
          <w:i w:val="false"/>
          <w:color w:val="000000"/>
          <w:sz w:val="28"/>
        </w:rPr>
        <w:t>
      23. Оқу-әдістемелік кешендерді сараптау кафедралардың бірлескен әдістемелік отырыстарында жүргізіледі.</w:t>
      </w:r>
    </w:p>
    <w:bookmarkEnd w:id="32"/>
    <w:bookmarkStart w:name="z47" w:id="33"/>
    <w:p>
      <w:pPr>
        <w:spacing w:after="0"/>
        <w:ind w:left="0"/>
        <w:jc w:val="both"/>
      </w:pPr>
      <w:r>
        <w:rPr>
          <w:rFonts w:ascii="Times New Roman"/>
          <w:b w:val="false"/>
          <w:i w:val="false"/>
          <w:color w:val="000000"/>
          <w:sz w:val="28"/>
        </w:rPr>
        <w:t>
      23-1. Тестілеу материалдарына сараптама жүргізу тест тапсырмаларының МЖМБС-қа, оқу жоспарлары мен бағдарламаларына сәйкестігін қамтамасыз етуді; тесттердің дұрыстығын, сенімділігі мен объективтілігін бағалауды; тапсырмалардың күтілетін оқу нәтижелеріне және қалыптастырылатын құзыреттерге сәйкестігін тексеруді; әдістемелік, логикалық және мазмұндық қателерді болдырмауды қамтиды.</w:t>
      </w:r>
    </w:p>
    <w:bookmarkEnd w:id="33"/>
    <w:p>
      <w:pPr>
        <w:spacing w:after="0"/>
        <w:ind w:left="0"/>
        <w:jc w:val="both"/>
      </w:pPr>
      <w:r>
        <w:rPr>
          <w:rFonts w:ascii="Times New Roman"/>
          <w:b w:val="false"/>
          <w:i w:val="false"/>
          <w:color w:val="000000"/>
          <w:sz w:val="28"/>
        </w:rPr>
        <w:t>
      Сараптамаға мыналар:</w:t>
      </w:r>
    </w:p>
    <w:p>
      <w:pPr>
        <w:spacing w:after="0"/>
        <w:ind w:left="0"/>
        <w:jc w:val="both"/>
      </w:pPr>
      <w:r>
        <w:rPr>
          <w:rFonts w:ascii="Times New Roman"/>
          <w:b w:val="false"/>
          <w:i w:val="false"/>
          <w:color w:val="000000"/>
          <w:sz w:val="28"/>
        </w:rPr>
        <w:t>
      1) емтихан тесттері;</w:t>
      </w:r>
    </w:p>
    <w:p>
      <w:pPr>
        <w:spacing w:after="0"/>
        <w:ind w:left="0"/>
        <w:jc w:val="both"/>
      </w:pPr>
      <w:r>
        <w:rPr>
          <w:rFonts w:ascii="Times New Roman"/>
          <w:b w:val="false"/>
          <w:i w:val="false"/>
          <w:color w:val="000000"/>
          <w:sz w:val="28"/>
        </w:rPr>
        <w:t>
      2) тест тапсырмаларының электрондық банктері жатады.</w:t>
      </w:r>
    </w:p>
    <w:p>
      <w:pPr>
        <w:spacing w:after="0"/>
        <w:ind w:left="0"/>
        <w:jc w:val="both"/>
      </w:pPr>
      <w:r>
        <w:rPr>
          <w:rFonts w:ascii="Times New Roman"/>
          <w:b w:val="false"/>
          <w:i w:val="false"/>
          <w:color w:val="000000"/>
          <w:sz w:val="28"/>
        </w:rPr>
        <w:t>
      Тестілеу материалдарына сараптама жүргізу мынадай критерийлер:</w:t>
      </w:r>
    </w:p>
    <w:p>
      <w:pPr>
        <w:spacing w:after="0"/>
        <w:ind w:left="0"/>
        <w:jc w:val="both"/>
      </w:pPr>
      <w:r>
        <w:rPr>
          <w:rFonts w:ascii="Times New Roman"/>
          <w:b w:val="false"/>
          <w:i w:val="false"/>
          <w:color w:val="000000"/>
          <w:sz w:val="28"/>
        </w:rPr>
        <w:t>
      1) пән мазмұны мен оқу бағдарламасына сәйкестігі;</w:t>
      </w:r>
    </w:p>
    <w:p>
      <w:pPr>
        <w:spacing w:after="0"/>
        <w:ind w:left="0"/>
        <w:jc w:val="both"/>
      </w:pPr>
      <w:r>
        <w:rPr>
          <w:rFonts w:ascii="Times New Roman"/>
          <w:b w:val="false"/>
          <w:i w:val="false"/>
          <w:color w:val="000000"/>
          <w:sz w:val="28"/>
        </w:rPr>
        <w:t>
      2) сұрақтар мен жауаптар нұсқаларының дұрыс тұжырымдалуы;</w:t>
      </w:r>
    </w:p>
    <w:p>
      <w:pPr>
        <w:spacing w:after="0"/>
        <w:ind w:left="0"/>
        <w:jc w:val="both"/>
      </w:pPr>
      <w:r>
        <w:rPr>
          <w:rFonts w:ascii="Times New Roman"/>
          <w:b w:val="false"/>
          <w:i w:val="false"/>
          <w:color w:val="000000"/>
          <w:sz w:val="28"/>
        </w:rPr>
        <w:t>
      3) дұрыс жауаптың бірегейлігі;</w:t>
      </w:r>
    </w:p>
    <w:p>
      <w:pPr>
        <w:spacing w:after="0"/>
        <w:ind w:left="0"/>
        <w:jc w:val="both"/>
      </w:pPr>
      <w:r>
        <w:rPr>
          <w:rFonts w:ascii="Times New Roman"/>
          <w:b w:val="false"/>
          <w:i w:val="false"/>
          <w:color w:val="000000"/>
          <w:sz w:val="28"/>
        </w:rPr>
        <w:t>
      4) ескірген немесе дұрыс емес нормалардың болмауы;</w:t>
      </w:r>
    </w:p>
    <w:p>
      <w:pPr>
        <w:spacing w:after="0"/>
        <w:ind w:left="0"/>
        <w:jc w:val="both"/>
      </w:pPr>
      <w:r>
        <w:rPr>
          <w:rFonts w:ascii="Times New Roman"/>
          <w:b w:val="false"/>
          <w:i w:val="false"/>
          <w:color w:val="000000"/>
          <w:sz w:val="28"/>
        </w:rPr>
        <w:t>
      5) күрделілік деңгейінің пропорционалдығы;</w:t>
      </w:r>
    </w:p>
    <w:p>
      <w:pPr>
        <w:spacing w:after="0"/>
        <w:ind w:left="0"/>
        <w:jc w:val="both"/>
      </w:pPr>
      <w:r>
        <w:rPr>
          <w:rFonts w:ascii="Times New Roman"/>
          <w:b w:val="false"/>
          <w:i w:val="false"/>
          <w:color w:val="000000"/>
          <w:sz w:val="28"/>
        </w:rPr>
        <w:t>
      6) тест тапсырмаларының тексерілетін құзыреттерге сәйкестігі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23-1-тармақпен толықтырылды - ҚР Ішкі істер министрінің 14.08.2026 </w:t>
      </w:r>
      <w:r>
        <w:rPr>
          <w:rFonts w:ascii="Times New Roman"/>
          <w:b w:val="false"/>
          <w:i w:val="false"/>
          <w:color w:val="000000"/>
          <w:sz w:val="28"/>
        </w:rPr>
        <w:t>№ 574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4"/>
    <w:p>
      <w:pPr>
        <w:spacing w:after="0"/>
        <w:ind w:left="0"/>
        <w:jc w:val="left"/>
      </w:pPr>
      <w:r>
        <w:rPr>
          <w:rFonts w:ascii="Times New Roman"/>
          <w:b/>
          <w:i w:val="false"/>
          <w:color w:val="000000"/>
        </w:rPr>
        <w:t xml:space="preserve"> 4-тарау. Оқу басылымдары мен оқу-әдістемелік кешендерін сынақтан өткізу және оларға мониторинг жүргізу тәртібі</w:t>
      </w:r>
    </w:p>
    <w:bookmarkEnd w:id="34"/>
    <w:p>
      <w:pPr>
        <w:spacing w:after="0"/>
        <w:ind w:left="0"/>
        <w:jc w:val="both"/>
      </w:pPr>
      <w:r>
        <w:rPr>
          <w:rFonts w:ascii="Times New Roman"/>
          <w:b w:val="false"/>
          <w:i w:val="false"/>
          <w:color w:val="ff0000"/>
          <w:sz w:val="28"/>
        </w:rPr>
        <w:t xml:space="preserve">
      Ескерту. 4-тараудың тақырыбы жаңа редакцияда – ҚР Ішкі істер министрінің 22.01.2020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 w:id="35"/>
    <w:p>
      <w:pPr>
        <w:spacing w:after="0"/>
        <w:ind w:left="0"/>
        <w:jc w:val="both"/>
      </w:pPr>
      <w:r>
        <w:rPr>
          <w:rFonts w:ascii="Times New Roman"/>
          <w:b w:val="false"/>
          <w:i w:val="false"/>
          <w:color w:val="000000"/>
          <w:sz w:val="28"/>
        </w:rPr>
        <w:t>
      24. Жаңадан әзірленген оқулықтарды, оқу, оқу-әдістемелік құралдарды сынамақтан өткізу бір оқу жылы ішінде жүргізіледі.</w:t>
      </w:r>
    </w:p>
    <w:bookmarkEnd w:id="35"/>
    <w:bookmarkStart w:name="z36" w:id="36"/>
    <w:p>
      <w:pPr>
        <w:spacing w:after="0"/>
        <w:ind w:left="0"/>
        <w:jc w:val="both"/>
      </w:pPr>
      <w:r>
        <w:rPr>
          <w:rFonts w:ascii="Times New Roman"/>
          <w:b w:val="false"/>
          <w:i w:val="false"/>
          <w:color w:val="000000"/>
          <w:sz w:val="28"/>
        </w:rPr>
        <w:t>
      25. Сынамақтан өткізу оқулық басылымын одан әрі оқу процесіне енгізу мақсатында жүргізіледі, ол тиісті енгізу актісінде көрсетіледі.</w:t>
      </w:r>
    </w:p>
    <w:bookmarkEnd w:id="36"/>
    <w:bookmarkStart w:name="z37" w:id="37"/>
    <w:p>
      <w:pPr>
        <w:spacing w:after="0"/>
        <w:ind w:left="0"/>
        <w:jc w:val="both"/>
      </w:pPr>
      <w:r>
        <w:rPr>
          <w:rFonts w:ascii="Times New Roman"/>
          <w:b w:val="false"/>
          <w:i w:val="false"/>
          <w:color w:val="000000"/>
          <w:sz w:val="28"/>
        </w:rPr>
        <w:t>
      26. Жаңадан дайындалған оқу-әдістемелік кешенді (немесе оның жекелеген элементтерін) сынамақтан өткізу кемінде бір оқу жылында жүргізіледі, мерзім аяқталған соң оқу-әдістемелік кешенді немесе оның жекелеген элементтерін оқу процесіне енгізу актісі ресімделеді.</w:t>
      </w:r>
    </w:p>
    <w:bookmarkEnd w:id="37"/>
    <w:bookmarkStart w:name="z38" w:id="38"/>
    <w:p>
      <w:pPr>
        <w:spacing w:after="0"/>
        <w:ind w:left="0"/>
        <w:jc w:val="both"/>
      </w:pPr>
      <w:r>
        <w:rPr>
          <w:rFonts w:ascii="Times New Roman"/>
          <w:b w:val="false"/>
          <w:i w:val="false"/>
          <w:color w:val="000000"/>
          <w:sz w:val="28"/>
        </w:rPr>
        <w:t>
      27. Барлық білім беру деңгейлері бойынша оқулық басылымдарына мониторингті оқу-әдістемелік бөлініс (орталық, бөлім):</w:t>
      </w:r>
    </w:p>
    <w:bookmarkEnd w:id="38"/>
    <w:p>
      <w:pPr>
        <w:spacing w:after="0"/>
        <w:ind w:left="0"/>
        <w:jc w:val="both"/>
      </w:pPr>
      <w:r>
        <w:rPr>
          <w:rFonts w:ascii="Times New Roman"/>
          <w:b w:val="false"/>
          <w:i w:val="false"/>
          <w:color w:val="000000"/>
          <w:sz w:val="28"/>
        </w:rPr>
        <w:t>
      1) оқулық басылымдары мен оқу-әдістемелік кешендердің сапасын жақсарту;</w:t>
      </w:r>
    </w:p>
    <w:p>
      <w:pPr>
        <w:spacing w:after="0"/>
        <w:ind w:left="0"/>
        <w:jc w:val="both"/>
      </w:pPr>
      <w:r>
        <w:rPr>
          <w:rFonts w:ascii="Times New Roman"/>
          <w:b w:val="false"/>
          <w:i w:val="false"/>
          <w:color w:val="000000"/>
          <w:sz w:val="28"/>
        </w:rPr>
        <w:t>
      2) ІІМ білім беру ұйымдарының оқу процесін оқу әдебиеттерімен қамтамасыз ету және оқу процесіне енгізу деңгейін талдау мақсатында жүргізеді.</w:t>
      </w:r>
    </w:p>
    <w:bookmarkStart w:name="z39" w:id="39"/>
    <w:p>
      <w:pPr>
        <w:spacing w:after="0"/>
        <w:ind w:left="0"/>
        <w:jc w:val="both"/>
      </w:pPr>
      <w:r>
        <w:rPr>
          <w:rFonts w:ascii="Times New Roman"/>
          <w:b w:val="false"/>
          <w:i w:val="false"/>
          <w:color w:val="000000"/>
          <w:sz w:val="28"/>
        </w:rPr>
        <w:t>
      28. Оқу-әдістемелік кешендерге мониторинг жүргізуді кафедра (цикл) және оқу-әдістемелік бөлініс (орталық, бөлім) олардың сапасын және оқу процесінде пайдаланудың тиімділігін жақсарту мақсатында жүргізеді.</w:t>
      </w:r>
    </w:p>
    <w:bookmarkEnd w:id="39"/>
    <w:bookmarkStart w:name="z40" w:id="40"/>
    <w:p>
      <w:pPr>
        <w:spacing w:after="0"/>
        <w:ind w:left="0"/>
        <w:jc w:val="both"/>
      </w:pPr>
      <w:r>
        <w:rPr>
          <w:rFonts w:ascii="Times New Roman"/>
          <w:b w:val="false"/>
          <w:i w:val="false"/>
          <w:color w:val="000000"/>
          <w:sz w:val="28"/>
        </w:rPr>
        <w:t>
      29. Оң тәжірибені енгізу мақсатында ІІМ білім беру ұйымдары өздерінің оқулық басылымдарымен алмасуды одан әрі оқу процесіне енгізе отырып жүзеге асырады.</w:t>
      </w:r>
    </w:p>
    <w:bookmarkEnd w:id="40"/>
    <w:bookmarkStart w:name="z41" w:id="41"/>
    <w:p>
      <w:pPr>
        <w:spacing w:after="0"/>
        <w:ind w:left="0"/>
        <w:jc w:val="left"/>
      </w:pPr>
      <w:r>
        <w:rPr>
          <w:rFonts w:ascii="Times New Roman"/>
          <w:b/>
          <w:i w:val="false"/>
          <w:color w:val="000000"/>
        </w:rPr>
        <w:t xml:space="preserve"> 5-тарау. Оқу басылымдарын шығару тәртібі</w:t>
      </w:r>
    </w:p>
    <w:bookmarkEnd w:id="41"/>
    <w:p>
      <w:pPr>
        <w:spacing w:after="0"/>
        <w:ind w:left="0"/>
        <w:jc w:val="both"/>
      </w:pPr>
      <w:r>
        <w:rPr>
          <w:rFonts w:ascii="Times New Roman"/>
          <w:b w:val="false"/>
          <w:i w:val="false"/>
          <w:color w:val="ff0000"/>
          <w:sz w:val="28"/>
        </w:rPr>
        <w:t xml:space="preserve">
      Ескерту. 5-тараудың тақырыбы жаңа редакцияда – ҚР Ішкі істер министрінің 22.01.2020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42"/>
    <w:p>
      <w:pPr>
        <w:spacing w:after="0"/>
        <w:ind w:left="0"/>
        <w:jc w:val="both"/>
      </w:pPr>
      <w:r>
        <w:rPr>
          <w:rFonts w:ascii="Times New Roman"/>
          <w:b w:val="false"/>
          <w:i w:val="false"/>
          <w:color w:val="000000"/>
          <w:sz w:val="28"/>
        </w:rPr>
        <w:t>
      30. Оқулық басылымдарын басып шығару сараптаманың оң қорытындысы және оқу-әдістемелік (ғылыми) кеңестің ұйғарымы негізінде ІІМ білім беру ұйымының немесе автордың (авторлық ұжымның, әзірлеушінің) қаражаты есебінен жүзеге асырылады.</w:t>
      </w:r>
    </w:p>
    <w:bookmarkEnd w:id="42"/>
    <w:bookmarkStart w:name="z43" w:id="43"/>
    <w:p>
      <w:pPr>
        <w:spacing w:after="0"/>
        <w:ind w:left="0"/>
        <w:jc w:val="both"/>
      </w:pPr>
      <w:r>
        <w:rPr>
          <w:rFonts w:ascii="Times New Roman"/>
          <w:b w:val="false"/>
          <w:i w:val="false"/>
          <w:color w:val="000000"/>
          <w:sz w:val="28"/>
        </w:rPr>
        <w:t>
      31. ІІМ білім беру ұйымының баспаханасында басып шығару үшін оқулық басылымы редакциялық-баспа жұмысын ұйымдастыру бөлінісі қалыптастыратын жыл сайынғы басылымдардың тақырыптық жоспарына енгізіледі.</w:t>
      </w:r>
    </w:p>
    <w:bookmarkEnd w:id="43"/>
    <w:bookmarkStart w:name="z44" w:id="44"/>
    <w:p>
      <w:pPr>
        <w:spacing w:after="0"/>
        <w:ind w:left="0"/>
        <w:jc w:val="both"/>
      </w:pPr>
      <w:r>
        <w:rPr>
          <w:rFonts w:ascii="Times New Roman"/>
          <w:b w:val="false"/>
          <w:i w:val="false"/>
          <w:color w:val="000000"/>
          <w:sz w:val="28"/>
        </w:rPr>
        <w:t>
      32. Автор (авторлық ұжым, әзірлеуші) түзетілген, толықтырылған, қайта өңделген, қайта қаралған, аударылған басылымды қайта басып шығаруды жүзеге асырады.</w:t>
      </w:r>
    </w:p>
    <w:bookmarkEnd w:id="44"/>
    <w:bookmarkStart w:name="z45" w:id="45"/>
    <w:p>
      <w:pPr>
        <w:spacing w:after="0"/>
        <w:ind w:left="0"/>
        <w:jc w:val="both"/>
      </w:pPr>
      <w:r>
        <w:rPr>
          <w:rFonts w:ascii="Times New Roman"/>
          <w:b w:val="false"/>
          <w:i w:val="false"/>
          <w:color w:val="000000"/>
          <w:sz w:val="28"/>
        </w:rPr>
        <w:t>
      33. Оқу процесін оқу-әдістемелік қамтамасыз етудің тиімділігін арттыру және профессорлық-оқытушылық құрамның жұмысын ынталандыру мақсатында ІІМ білім беру ұйымы үздік оқулық басылымына конкурс өткізеді.</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