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1698" w14:textId="d2f1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13 қаңтардағы № 9 бұйрығы. Қазақстан Республикасының Әділет министрлігінде 2016 жылы 11 ақпанда № 13051 болып тіркелді. Күші жойылды - Қазақстан Республикасы Ұлттық экономика министрінің м.а. 2018 жылғы 21 ақпандағы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21.02.2018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10538 болып тіркелген, "Әділет" ақпараттық-құқықтық жүйесінде 2015 жылғы 8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3-бағандағы "КО СЭҚ ТН" деген сөздер "ЕАЭО СЭҚ ТН" деген сөздермен ауыстырылсын;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36"/>
        <w:gridCol w:w="479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9-дан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w:t>
      </w:r>
    </w:p>
    <w:bookmarkEnd w:id="5"/>
    <w:bookmarkStart w:name="z7" w:id="6"/>
    <w:p>
      <w:pPr>
        <w:spacing w:after="0"/>
        <w:ind w:left="0"/>
        <w:jc w:val="both"/>
      </w:pPr>
      <w:r>
        <w:rPr>
          <w:rFonts w:ascii="Times New Roman"/>
          <w:b w:val="false"/>
          <w:i w:val="false"/>
          <w:color w:val="000000"/>
          <w:sz w:val="28"/>
        </w:rPr>
        <w:t>
      мынадай редакцияда жазылсын: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36"/>
        <w:gridCol w:w="479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660"/>
        <w:gridCol w:w="9342"/>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w:t>
      </w:r>
    </w:p>
    <w:bookmarkEnd w:id="9"/>
    <w:bookmarkStart w:name="z11" w:id="10"/>
    <w:p>
      <w:pPr>
        <w:spacing w:after="0"/>
        <w:ind w:left="0"/>
        <w:jc w:val="both"/>
      </w:pPr>
      <w:r>
        <w:rPr>
          <w:rFonts w:ascii="Times New Roman"/>
          <w:b w:val="false"/>
          <w:i w:val="false"/>
          <w:color w:val="000000"/>
          <w:sz w:val="28"/>
        </w:rPr>
        <w:t>
      мынадай редакцияда жазылсын: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660"/>
        <w:gridCol w:w="9342"/>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темір*</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9-дан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5474"/>
        <w:gridCol w:w="5615"/>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астам, бірақ 44 кН-нан аспайтын турбореактивті қозғалтқыштар</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w:t>
      </w:r>
    </w:p>
    <w:bookmarkEnd w:id="13"/>
    <w:bookmarkStart w:name="z15" w:id="14"/>
    <w:p>
      <w:pPr>
        <w:spacing w:after="0"/>
        <w:ind w:left="0"/>
        <w:jc w:val="both"/>
      </w:pPr>
      <w:r>
        <w:rPr>
          <w:rFonts w:ascii="Times New Roman"/>
          <w:b w:val="false"/>
          <w:i w:val="false"/>
          <w:color w:val="000000"/>
          <w:sz w:val="28"/>
        </w:rPr>
        <w:t>
      мынадай редакцияда жазылсын:</w:t>
      </w:r>
    </w:p>
    <w:bookmarkEnd w:id="14"/>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5606"/>
        <w:gridCol w:w="5454"/>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тартымы 25 кН-нан астам, бірақ 44 кН-нан аспайтын турбореактивті қозғалтқыштар</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3836"/>
        <w:gridCol w:w="6962"/>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деген жол;</w:t>
      </w:r>
    </w:p>
    <w:bookmarkEnd w:id="17"/>
    <w:bookmarkStart w:name="z19" w:id="18"/>
    <w:p>
      <w:pPr>
        <w:spacing w:after="0"/>
        <w:ind w:left="0"/>
        <w:jc w:val="both"/>
      </w:pPr>
      <w:r>
        <w:rPr>
          <w:rFonts w:ascii="Times New Roman"/>
          <w:b w:val="false"/>
          <w:i w:val="false"/>
          <w:color w:val="000000"/>
          <w:sz w:val="28"/>
        </w:rPr>
        <w:t>
      мынадай редакцияда жазылсын:</w:t>
      </w:r>
    </w:p>
    <w:bookmarkEnd w:id="18"/>
    <w:bookmarkStart w:name="z20"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3951"/>
        <w:gridCol w:w="6802"/>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күш қондырғылары және желілік әрекеттегі пневматикалық қозғалтқыштар (цилиндрлер)</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100"/>
        <w:gridCol w:w="7567"/>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деген жол;</w:t>
      </w:r>
    </w:p>
    <w:bookmarkEnd w:id="21"/>
    <w:bookmarkStart w:name="z23" w:id="22"/>
    <w:p>
      <w:pPr>
        <w:spacing w:after="0"/>
        <w:ind w:left="0"/>
        <w:jc w:val="both"/>
      </w:pPr>
      <w:r>
        <w:rPr>
          <w:rFonts w:ascii="Times New Roman"/>
          <w:b w:val="false"/>
          <w:i w:val="false"/>
          <w:color w:val="000000"/>
          <w:sz w:val="28"/>
        </w:rPr>
        <w:t>
      мынадай редакцияда жазылсын:</w:t>
      </w:r>
    </w:p>
    <w:bookmarkEnd w:id="22"/>
    <w:bookmarkStart w:name="z2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3201"/>
        <w:gridCol w:w="7413"/>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күш қондырғылары мен пневматикалық қозғалтқыштар</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деген жол;</w:t>
      </w:r>
    </w:p>
    <w:bookmarkEnd w:id="25"/>
    <w:bookmarkStart w:name="z27" w:id="26"/>
    <w:p>
      <w:pPr>
        <w:spacing w:after="0"/>
        <w:ind w:left="0"/>
        <w:jc w:val="both"/>
      </w:pPr>
      <w:r>
        <w:rPr>
          <w:rFonts w:ascii="Times New Roman"/>
          <w:b w:val="false"/>
          <w:i w:val="false"/>
          <w:color w:val="000000"/>
          <w:sz w:val="28"/>
        </w:rPr>
        <w:t>
      мынадай редакцияда жазылсын:</w:t>
      </w:r>
    </w:p>
    <w:bookmarkEnd w:id="26"/>
    <w:bookmarkStart w:name="z2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260"/>
        <w:gridCol w:w="496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орнатылған өзгелері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3"/>
        <w:gridCol w:w="4813"/>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деген жол;</w:t>
      </w:r>
    </w:p>
    <w:bookmarkEnd w:id="29"/>
    <w:bookmarkStart w:name="z31" w:id="30"/>
    <w:p>
      <w:pPr>
        <w:spacing w:after="0"/>
        <w:ind w:left="0"/>
        <w:jc w:val="both"/>
      </w:pPr>
      <w:r>
        <w:rPr>
          <w:rFonts w:ascii="Times New Roman"/>
          <w:b w:val="false"/>
          <w:i w:val="false"/>
          <w:color w:val="000000"/>
          <w:sz w:val="28"/>
        </w:rPr>
        <w:t>
      мынадай редакцияда жазылсын:</w:t>
      </w:r>
    </w:p>
    <w:bookmarkEnd w:id="30"/>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260"/>
        <w:gridCol w:w="496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ылғалдылығы жеке реттелмейтін кондиционерлерді қоса алғанда, ауаның температурасы мен ылғалдылығын өзгертуге арналған қозғалтқышы мен приборлары бар желдеткішпен жабдықталған, ауаны баптауға арналған қондырғылар, тоңазыту қондырғысы орнатылмаған өзгелері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191"/>
        <w:gridCol w:w="6607"/>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(конвейерлік үздіксіз өлшеу таразылары)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деген жол;</w:t>
      </w:r>
    </w:p>
    <w:bookmarkEnd w:id="33"/>
    <w:bookmarkStart w:name="z35" w:id="34"/>
    <w:p>
      <w:pPr>
        <w:spacing w:after="0"/>
        <w:ind w:left="0"/>
        <w:jc w:val="both"/>
      </w:pPr>
      <w:r>
        <w:rPr>
          <w:rFonts w:ascii="Times New Roman"/>
          <w:b w:val="false"/>
          <w:i w:val="false"/>
          <w:color w:val="000000"/>
          <w:sz w:val="28"/>
        </w:rPr>
        <w:t>
      мынадай редакцияда жазылсын:</w:t>
      </w:r>
    </w:p>
    <w:bookmarkEnd w:id="34"/>
    <w:bookmarkStart w:name="z3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4072"/>
        <w:gridCol w:w="6768"/>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(конвейерлік үздіксіз өлшеу таразылары)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5398"/>
        <w:gridCol w:w="5548"/>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деген жол;</w:t>
      </w:r>
    </w:p>
    <w:bookmarkEnd w:id="37"/>
    <w:bookmarkStart w:name="z39" w:id="38"/>
    <w:p>
      <w:pPr>
        <w:spacing w:after="0"/>
        <w:ind w:left="0"/>
        <w:jc w:val="both"/>
      </w:pPr>
      <w:r>
        <w:rPr>
          <w:rFonts w:ascii="Times New Roman"/>
          <w:b w:val="false"/>
          <w:i w:val="false"/>
          <w:color w:val="000000"/>
          <w:sz w:val="28"/>
        </w:rPr>
        <w:t>
      мынадай редакцияда жазылсын:</w:t>
      </w:r>
    </w:p>
    <w:bookmarkEnd w:id="38"/>
    <w:bookmarkStart w:name="z4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097"/>
        <w:gridCol w:w="592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көтергіш тальдар мен (тоңгершенті көтергіштерден немесе көлік құралдарын көтеру үшін пайдаланылатын көтергіштерден басқа) көтергіштер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1-ден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2210"/>
        <w:gridCol w:w="8220"/>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деген жол;</w:t>
      </w:r>
    </w:p>
    <w:bookmarkEnd w:id="41"/>
    <w:bookmarkStart w:name="z43" w:id="42"/>
    <w:p>
      <w:pPr>
        <w:spacing w:after="0"/>
        <w:ind w:left="0"/>
        <w:jc w:val="both"/>
      </w:pPr>
      <w:r>
        <w:rPr>
          <w:rFonts w:ascii="Times New Roman"/>
          <w:b w:val="false"/>
          <w:i w:val="false"/>
          <w:color w:val="000000"/>
          <w:sz w:val="28"/>
        </w:rPr>
        <w:t>
      мынадай редакцияда жазылсын:</w:t>
      </w:r>
    </w:p>
    <w:bookmarkEnd w:id="42"/>
    <w:bookmarkStart w:name="z44"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2210"/>
        <w:gridCol w:w="8220"/>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өзге де шығырлар</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615"/>
        <w:gridCol w:w="6717"/>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9-дан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деген жол;</w:t>
      </w:r>
    </w:p>
    <w:bookmarkEnd w:id="45"/>
    <w:bookmarkStart w:name="z47" w:id="46"/>
    <w:p>
      <w:pPr>
        <w:spacing w:after="0"/>
        <w:ind w:left="0"/>
        <w:jc w:val="both"/>
      </w:pPr>
      <w:r>
        <w:rPr>
          <w:rFonts w:ascii="Times New Roman"/>
          <w:b w:val="false"/>
          <w:i w:val="false"/>
          <w:color w:val="000000"/>
          <w:sz w:val="28"/>
        </w:rPr>
        <w:t>
      мынадай редакцияда жазылсын:</w:t>
      </w:r>
    </w:p>
    <w:bookmarkEnd w:id="46"/>
    <w:bookmarkStart w:name="z48"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615"/>
        <w:gridCol w:w="6717"/>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көп нысаналы тік токарьлық-тербелмелі станоктар*</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276"/>
        <w:gridCol w:w="7752"/>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деген жол;</w:t>
      </w:r>
    </w:p>
    <w:bookmarkEnd w:id="49"/>
    <w:bookmarkStart w:name="z51" w:id="50"/>
    <w:p>
      <w:pPr>
        <w:spacing w:after="0"/>
        <w:ind w:left="0"/>
        <w:jc w:val="both"/>
      </w:pPr>
      <w:r>
        <w:rPr>
          <w:rFonts w:ascii="Times New Roman"/>
          <w:b w:val="false"/>
          <w:i w:val="false"/>
          <w:color w:val="000000"/>
          <w:sz w:val="28"/>
        </w:rPr>
        <w:t>
      мынадай редакцияда жазылсын:</w:t>
      </w:r>
    </w:p>
    <w:bookmarkEnd w:id="50"/>
    <w:bookmarkStart w:name="z52"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2352"/>
        <w:gridCol w:w="7600"/>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 орнатылған подшипниктер корпустары</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238"/>
        <w:gridCol w:w="8451"/>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трансформаторлар</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деген жол;</w:t>
      </w:r>
    </w:p>
    <w:bookmarkEnd w:id="53"/>
    <w:bookmarkStart w:name="z55" w:id="54"/>
    <w:p>
      <w:pPr>
        <w:spacing w:after="0"/>
        <w:ind w:left="0"/>
        <w:jc w:val="both"/>
      </w:pPr>
      <w:r>
        <w:rPr>
          <w:rFonts w:ascii="Times New Roman"/>
          <w:b w:val="false"/>
          <w:i w:val="false"/>
          <w:color w:val="000000"/>
          <w:sz w:val="28"/>
        </w:rPr>
        <w:t>
      мынадай редакцияда жазылсын:</w:t>
      </w:r>
    </w:p>
    <w:bookmarkEnd w:id="54"/>
    <w:bookmarkStart w:name="z56"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238"/>
        <w:gridCol w:w="8451"/>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трансформаторлар</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4190"/>
        <w:gridCol w:w="619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деген жол;</w:t>
      </w:r>
    </w:p>
    <w:bookmarkEnd w:id="57"/>
    <w:bookmarkStart w:name="z59" w:id="58"/>
    <w:p>
      <w:pPr>
        <w:spacing w:after="0"/>
        <w:ind w:left="0"/>
        <w:jc w:val="both"/>
      </w:pPr>
      <w:r>
        <w:rPr>
          <w:rFonts w:ascii="Times New Roman"/>
          <w:b w:val="false"/>
          <w:i w:val="false"/>
          <w:color w:val="000000"/>
          <w:sz w:val="28"/>
        </w:rPr>
        <w:t>
      мынадай редакцияда жазылсын:</w:t>
      </w:r>
    </w:p>
    <w:bookmarkEnd w:id="58"/>
    <w:bookmarkStart w:name="z60"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4079"/>
        <w:gridCol w:w="6358"/>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күзет дабылы құрылғылары немесе өртке қарсы дабыл беруге арналған құрылғылар және осындай құрылғылар</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526"/>
        <w:gridCol w:w="8257"/>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8-ден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деген жол;</w:t>
      </w:r>
    </w:p>
    <w:bookmarkEnd w:id="61"/>
    <w:bookmarkStart w:name="z63" w:id="62"/>
    <w:p>
      <w:pPr>
        <w:spacing w:after="0"/>
        <w:ind w:left="0"/>
        <w:jc w:val="both"/>
      </w:pPr>
      <w:r>
        <w:rPr>
          <w:rFonts w:ascii="Times New Roman"/>
          <w:b w:val="false"/>
          <w:i w:val="false"/>
          <w:color w:val="000000"/>
          <w:sz w:val="28"/>
        </w:rPr>
        <w:t>
      мынадай редакцияда жазылсын:</w:t>
      </w:r>
    </w:p>
    <w:bookmarkEnd w:id="62"/>
    <w:bookmarkStart w:name="z6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526"/>
        <w:gridCol w:w="8257"/>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11008 9-дан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6261"/>
        <w:gridCol w:w="4536"/>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деген жол;</w:t>
      </w:r>
    </w:p>
    <w:bookmarkEnd w:id="65"/>
    <w:bookmarkStart w:name="z67" w:id="66"/>
    <w:p>
      <w:pPr>
        <w:spacing w:after="0"/>
        <w:ind w:left="0"/>
        <w:jc w:val="both"/>
      </w:pPr>
      <w:r>
        <w:rPr>
          <w:rFonts w:ascii="Times New Roman"/>
          <w:b w:val="false"/>
          <w:i w:val="false"/>
          <w:color w:val="000000"/>
          <w:sz w:val="28"/>
        </w:rPr>
        <w:t>
      мынадай редакцияда жазылсын:</w:t>
      </w:r>
    </w:p>
    <w:bookmarkEnd w:id="66"/>
    <w:bookmarkStart w:name="z68"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6398"/>
        <w:gridCol w:w="4366"/>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 жол жолаушылар, тауар немесе жүк вагондары, ашық платформалар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реттік нөмірі 214-жол орыс тіліндегі мәтініне өзгеріс енгізілген, мемлекеттік тілдегі мәтіні өзгертілмейді;</w:t>
      </w:r>
    </w:p>
    <w:bookmarkEnd w:id="68"/>
    <w:bookmarkStart w:name="z7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7146"/>
        <w:gridCol w:w="3938"/>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деген жол;</w:t>
      </w:r>
    </w:p>
    <w:bookmarkEnd w:id="70"/>
    <w:bookmarkStart w:name="z72" w:id="71"/>
    <w:p>
      <w:pPr>
        <w:spacing w:after="0"/>
        <w:ind w:left="0"/>
        <w:jc w:val="both"/>
      </w:pPr>
      <w:r>
        <w:rPr>
          <w:rFonts w:ascii="Times New Roman"/>
          <w:b w:val="false"/>
          <w:i w:val="false"/>
          <w:color w:val="000000"/>
          <w:sz w:val="28"/>
        </w:rPr>
        <w:t>
      мынадай редакцияда жазылсын:</w:t>
      </w:r>
    </w:p>
    <w:bookmarkEnd w:id="71"/>
    <w:bookmarkStart w:name="z7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7146"/>
        <w:gridCol w:w="3938"/>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6012"/>
        <w:gridCol w:w="4804"/>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деген жол;</w:t>
      </w:r>
    </w:p>
    <w:bookmarkEnd w:id="74"/>
    <w:bookmarkStart w:name="z76" w:id="75"/>
    <w:p>
      <w:pPr>
        <w:spacing w:after="0"/>
        <w:ind w:left="0"/>
        <w:jc w:val="both"/>
      </w:pPr>
      <w:r>
        <w:rPr>
          <w:rFonts w:ascii="Times New Roman"/>
          <w:b w:val="false"/>
          <w:i w:val="false"/>
          <w:color w:val="000000"/>
          <w:sz w:val="28"/>
        </w:rPr>
        <w:t>
      мынадай редакцияда жазылсын:</w:t>
      </w:r>
    </w:p>
    <w:bookmarkEnd w:id="75"/>
    <w:bookmarkStart w:name="z7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6314"/>
        <w:gridCol w:w="4428"/>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сапасы олардың негізгі функцияларымен салыстырғанда екінші дәрежелі болып табылатын басқа да жүзбелі теңіз маяктары, өрт сөндіру кемелері, жүзбелі крандар және басқа да кемелер; Жүзбелі доктар</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8905 90 100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мынадай мазмұндағы реттік нөмірі 235-1-жолмен толықтырылсын:</w:t>
      </w:r>
    </w:p>
    <w:bookmarkEnd w:id="77"/>
    <w:bookmarkStart w:name="z79"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03"/>
        <w:gridCol w:w="6964"/>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кемелері, төгілген мұнайды тазарту кемелері</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5372"/>
        <w:gridCol w:w="5293"/>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деген жол;</w:t>
      </w:r>
    </w:p>
    <w:bookmarkEnd w:id="80"/>
    <w:bookmarkStart w:name="z82" w:id="81"/>
    <w:p>
      <w:pPr>
        <w:spacing w:after="0"/>
        <w:ind w:left="0"/>
        <w:jc w:val="both"/>
      </w:pPr>
      <w:r>
        <w:rPr>
          <w:rFonts w:ascii="Times New Roman"/>
          <w:b w:val="false"/>
          <w:i w:val="false"/>
          <w:color w:val="000000"/>
          <w:sz w:val="28"/>
        </w:rPr>
        <w:t>
      мынадай редакцияда жазылсын:</w:t>
      </w:r>
    </w:p>
    <w:bookmarkEnd w:id="81"/>
    <w:bookmarkStart w:name="z83"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5372"/>
        <w:gridCol w:w="5293"/>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артық емес термостар және жинақталған түрдегі өзге де вакуумдық ыдыстар</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249"/>
        <w:gridCol w:w="538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астам термостар және жинақталған түрдегі өзге де вакуумдық ыдыстар</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деген жол;</w:t>
      </w:r>
    </w:p>
    <w:bookmarkEnd w:id="84"/>
    <w:bookmarkStart w:name="z86" w:id="85"/>
    <w:p>
      <w:pPr>
        <w:spacing w:after="0"/>
        <w:ind w:left="0"/>
        <w:jc w:val="both"/>
      </w:pPr>
      <w:r>
        <w:rPr>
          <w:rFonts w:ascii="Times New Roman"/>
          <w:b w:val="false"/>
          <w:i w:val="false"/>
          <w:color w:val="000000"/>
          <w:sz w:val="28"/>
        </w:rPr>
        <w:t>
      мынадай редакцияда жазылсын:</w:t>
      </w:r>
    </w:p>
    <w:bookmarkEnd w:id="85"/>
    <w:bookmarkStart w:name="z87"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249"/>
        <w:gridCol w:w="538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үшін көлемі 0,75 л-ден астам термостар және жинақталған түрдегі өзге де вакуумдық ыдыстар</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87"/>
    <w:bookmarkStart w:name="z89" w:id="8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8"/>
    <w:bookmarkStart w:name="z90" w:id="8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жолдануын;</w:t>
      </w:r>
    </w:p>
    <w:bookmarkEnd w:id="89"/>
    <w:bookmarkStart w:name="z91" w:id="9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90"/>
    <w:bookmarkStart w:name="z92" w:id="9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91"/>
    <w:bookmarkStart w:name="z93" w:id="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