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308e" w14:textId="7193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Белогор ауылдық округінің Белогор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Белогор ауылдық округі әкімінің 2015 жылғы 9 маусымдағы № 7 шешімі. Батыс Қазақстан облысының Әділет департаментінде 2015 жылғы 9 шілдеде № 3943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Белогор ауыл халқының пікірін ескере отырып және облыстық ономастика комиссиясының қорытындысы негізінде, Белогор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Шыңғырлау ауданы Белогор ауылдық округінің Белогор ауылының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"60 лет Каз ССР"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"Наурыз"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"Юбилейная" көшесі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"Пионерская" көшесі – "Бөбек"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"Садовая"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"Восточная" көшесі – "Жастар"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"Вологодская" көшесі – "Қазақстан"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"Алматинская" көшесі – "Алматы"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"Клубная-Пионерская" көшесі – "Болашақ"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"Абай" көшесі – "Абай 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"Мухамбетов" көшесі – "Бисенғали Мұхамбетов"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Белогор ауылдық округі әкімі аппаратының бас маманы (Н. Жубаниязова) осы шешімнің әділет органдарында мемлекеттік тіркелуін, "Әділет" ақпараттық-құқықтық жүйесінде,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Белогор ауылдық округі әкімінің м. 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Жубаниязова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