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e837" w14:textId="3fde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2015 жылғы 26 наурыздағы № 101 қаулысы. Батыс Қазақстан облысының Әділет департаментінде 2015 жылғы 14 сәуірде № 3883 болып тіркелді. Күші жойылды - Батыс Қазақстан облысы Теректі ауданы әкімдігінің 2016 жылғы 5 сәуірдегі № 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Теректі ауданы әкімдігінің 05.04.2016 </w:t>
      </w:r>
      <w:r>
        <w:rPr>
          <w:rFonts w:ascii="Times New Roman"/>
          <w:b w:val="false"/>
          <w:i w:val="false"/>
          <w:color w:val="ff0000"/>
          <w:sz w:val="28"/>
        </w:rPr>
        <w:t>№ 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 жылғы 10 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Өсімдік шаруашылығындағы міндетті сақтандыруға жататын өсімдік шаруашылығы өнімінің түрлері бойынша аудан аумағында 2015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"Теректі ауданының ауыл шаруашылығы және ветеринария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ауданы әкімдігінің 2014 жылғы 26 наурыздағы № 84 "2014 жылға егіс жұмыстардың басталуы мен аяқталуының оңтайлы мерзімдерін белгілеу туралы" (Нормативтік құқықтық актілерді мемлекеттік тіркеу тізілімінде № 3497 тіркелген, 2014 жылғы 18 сәуіріндегі "Теректі жаңалығы – 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(М. М. Тулегенов)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С. Б. Нурмаганбетовке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Cериккалиев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26 наурыздағы № 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</w:t>
      </w:r>
      <w:r>
        <w:br/>
      </w:r>
      <w:r>
        <w:rPr>
          <w:rFonts w:ascii="Times New Roman"/>
          <w:b/>
          <w:i w:val="false"/>
          <w:color w:val="000000"/>
        </w:rPr>
        <w:t xml:space="preserve">шаруашылығы өнімінің түрлері бойынша аудан аумағында 2015 жылға </w:t>
      </w:r>
      <w:r>
        <w:br/>
      </w:r>
      <w:r>
        <w:rPr>
          <w:rFonts w:ascii="Times New Roman"/>
          <w:b/>
          <w:i w:val="false"/>
          <w:color w:val="000000"/>
        </w:rPr>
        <w:t>егіс жұмыстардың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1496"/>
        <w:gridCol w:w="3794"/>
        <w:gridCol w:w="3794"/>
      </w:tblGrid>
      <w:tr>
        <w:trPr>
          <w:trHeight w:val="30" w:hRule="atLeast"/>
        </w:trPr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