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67b9" w14:textId="3a06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ауыл шаруашылығы және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2015 жылғы 2 наурыздағы № 94 қаулысы. Батыс Қазақстан облысының Әділет департаментінде 2015 жылғы 19 наурызда № 3851 болып тіркелді. Күші жойылды - Батыс Қазақстан облысы Сырым ауданы әкімдігінің 2016 жылғы 22 қыркүйектегі № 357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ауданы әкімдігінің 22.09.2016 </w:t>
      </w:r>
      <w:r>
        <w:rPr>
          <w:rFonts w:ascii="Times New Roman"/>
          <w:b w:val="false"/>
          <w:i w:val="false"/>
          <w:color w:val="ff0000"/>
          <w:sz w:val="28"/>
        </w:rPr>
        <w:t>№ 357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"Сырым аудандық ауыл шаруашылығы және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"Сырым аудандық ауыл шаруашылығы және жер қатынастары бөлімі" мемлекеттік мекемесі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3. Сырым ауданы әкімдігінің 2014 жылғы 4 мамырдағы № 107 "Сырым аудандық ауыл шаруашылығы және ветеринария бөлімі мемлекеттік мекемесі туралы ережені бекіту туралы" (Нормативтік құқықтық актілерді мемлекеттік тіркеу тізілімінде № 3537 тіркелген, 2014 жылғы 29 мамырда "Сырым елі"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(Е. Сарсенов)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Т. Төреғалиевке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 наурыздағы № 94 </w:t>
            </w:r>
            <w:r>
              <w:br/>
            </w:r>
            <w:r>
              <w:rPr>
                <w:rFonts w:ascii="Times New Roman"/>
                <w:b w:val="false"/>
                <w:i w:val="false"/>
                <w:color w:val="000000"/>
                <w:sz w:val="20"/>
              </w:rPr>
              <w:t xml:space="preserve">Сырым ауданы әкiмдiгiнiң </w:t>
            </w:r>
            <w:r>
              <w:br/>
            </w:r>
            <w:r>
              <w:rPr>
                <w:rFonts w:ascii="Times New Roman"/>
                <w:b w:val="false"/>
                <w:i w:val="false"/>
                <w:color w:val="000000"/>
                <w:sz w:val="20"/>
              </w:rPr>
              <w:t>қаулысымен бекiтiлдi</w:t>
            </w:r>
          </w:p>
        </w:tc>
      </w:tr>
    </w:tbl>
    <w:bookmarkStart w:name="z12" w:id="0"/>
    <w:p>
      <w:pPr>
        <w:spacing w:after="0"/>
        <w:ind w:left="0"/>
        <w:jc w:val="left"/>
      </w:pPr>
      <w:r>
        <w:rPr>
          <w:rFonts w:ascii="Times New Roman"/>
          <w:b/>
          <w:i w:val="false"/>
          <w:color w:val="000000"/>
        </w:rPr>
        <w:t xml:space="preserve"> "Сырым аудандық ауыл шаруашылығы және жер қатынастары бөлімі" </w:t>
      </w:r>
      <w:r>
        <w:br/>
      </w:r>
      <w:r>
        <w:rPr>
          <w:rFonts w:ascii="Times New Roman"/>
          <w:b/>
          <w:i w:val="false"/>
          <w:color w:val="000000"/>
        </w:rPr>
        <w:t>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"Сырым аудандық ауыл шаруашылығы және жер қатынастары бөлімі" мемлекеттік мекемесі аудан аумағында ауыл шаруашылығы және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"Сырым аудандық ауыл шаруашылығы және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және өзге де нормативтік құқықтық актілерге, сондай-ақ осы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"Сырым аудандық ауыл шаруашылығы және жер қатынастары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"Сырым аудандық ауыл шаруашылығы және жер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"Сырым аудандық ауыл шаруашылығы және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"Сырым аудандық ауыл шаруашылығы және жер қатынастары бөлімі" мемлекеттік мекемесі өз құзыретінің мәселелері бойынша заңнамада белгіленген тәртіппен "Сырым аудандық ауыл шаруашылығы және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"Сырым аудандық ауыл шаруашылығы және жер қатынастары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090900, Қазақстан Республикасы, Батыс Қазақстан облысы, Сырым ауданы, Жымпиты ауылы, Қазақстан көшесі, № 15.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"Сырым аудандық ауыл шаруашылығы және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"Сырым аудандық ауыл шаруашылығы және жер қатынастары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"Сырым аудандық ауыл шаруашылығы және жер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"Сырым аудандық ауыл шаруашылығы және жер қатынастары бөлімі" мемлекеттік мекемесіне кәсіпкерлік субъектілерімен "Сырым аудандық ауыл шаруашылығы және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"Сырым аудандық ауыл шаруашылығы және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"Сырым аудандық ауыл шаруашылығы және жер қатынастары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1) Сырым ауданының жергілікті атқарушы органының қызметін сапалы және мерзімді ақпараттық-талдаулық қолдау және ұйымдастырушылық-құқықтық қамтамасыз ету;</w:t>
      </w:r>
      <w:r>
        <w:br/>
      </w:r>
      <w:r>
        <w:rPr>
          <w:rFonts w:ascii="Times New Roman"/>
          <w:b w:val="false"/>
          <w:i w:val="false"/>
          <w:color w:val="000000"/>
          <w:sz w:val="28"/>
        </w:rPr>
        <w:t>
      </w:t>
      </w:r>
      <w:r>
        <w:rPr>
          <w:rFonts w:ascii="Times New Roman"/>
          <w:b w:val="false"/>
          <w:i w:val="false"/>
          <w:color w:val="000000"/>
          <w:sz w:val="28"/>
        </w:rPr>
        <w:t>2) ақпараттық қамтамасыз ету, мемлекеттік қызметтерді көрсету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"Сырым аудандық ауыл шаруашылығы және жер қатынастары бөлімі" мемлекеттік мекемесінің негізгі міндеті ауыл шаруашылығы және жер қатынастары саласындағы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субъектілерін заңнамаға сәйкес және осы саладағы және басқа да нормативтік құқықтық актілерге сәйкес мемлекеттік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агроөнеркәсіптік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ауылдық аумақтарды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4) елді мекендерде ауыл шаруашылығы малын ұстау мен жаюдың ережелерін әзірлеу;</w:t>
      </w:r>
      <w:r>
        <w:br/>
      </w:r>
      <w:r>
        <w:rPr>
          <w:rFonts w:ascii="Times New Roman"/>
          <w:b w:val="false"/>
          <w:i w:val="false"/>
          <w:color w:val="000000"/>
          <w:sz w:val="28"/>
        </w:rPr>
        <w:t>
      </w:t>
      </w:r>
      <w:r>
        <w:rPr>
          <w:rFonts w:ascii="Times New Roman"/>
          <w:b w:val="false"/>
          <w:i w:val="false"/>
          <w:color w:val="000000"/>
          <w:sz w:val="28"/>
        </w:rPr>
        <w:t>6) агроөнеркәсiптiк кешен мен ауылдық аумақтар саласында жедел ақпарат жинауды жүргізу және оны облыстың жергілікті атқарушы органына (әкімдігіне) беру;</w:t>
      </w:r>
      <w:r>
        <w:br/>
      </w:r>
      <w:r>
        <w:rPr>
          <w:rFonts w:ascii="Times New Roman"/>
          <w:b w:val="false"/>
          <w:i w:val="false"/>
          <w:color w:val="000000"/>
          <w:sz w:val="28"/>
        </w:rPr>
        <w:t>
      </w:t>
      </w:r>
      <w:r>
        <w:rPr>
          <w:rFonts w:ascii="Times New Roman"/>
          <w:b w:val="false"/>
          <w:i w:val="false"/>
          <w:color w:val="000000"/>
          <w:sz w:val="28"/>
        </w:rPr>
        <w:t>7) тиісті өңірде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w:t>
      </w:r>
      <w:r>
        <w:rPr>
          <w:rFonts w:ascii="Times New Roman"/>
          <w:b w:val="false"/>
          <w:i w:val="false"/>
          <w:color w:val="000000"/>
          <w:sz w:val="28"/>
        </w:rPr>
        <w:t>8)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9)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жол-құрылысы машиналары мен механизмдерін, жүріп өту мүмкіндігі жоғары арнайы машиналарды мемлекеттік тіркеуді жүзеге асырады;</w:t>
      </w:r>
      <w:r>
        <w:br/>
      </w:r>
      <w:r>
        <w:rPr>
          <w:rFonts w:ascii="Times New Roman"/>
          <w:b w:val="false"/>
          <w:i w:val="false"/>
          <w:color w:val="000000"/>
          <w:sz w:val="28"/>
        </w:rPr>
        <w:t>
      </w:t>
      </w:r>
      <w:r>
        <w:rPr>
          <w:rFonts w:ascii="Times New Roman"/>
          <w:b w:val="false"/>
          <w:i w:val="false"/>
          <w:color w:val="000000"/>
          <w:sz w:val="28"/>
        </w:rPr>
        <w:t>10)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жол-құрылысы машиналары мен механизмдерін, жүріп өту мүмкіндігі жоғары арнайы машиналарды кепілге қоюды мемлекеттік тіркеуді жүзеге асырады;</w:t>
      </w:r>
      <w:r>
        <w:br/>
      </w:r>
      <w:r>
        <w:rPr>
          <w:rFonts w:ascii="Times New Roman"/>
          <w:b w:val="false"/>
          <w:i w:val="false"/>
          <w:color w:val="000000"/>
          <w:sz w:val="28"/>
        </w:rPr>
        <w:t>
      </w:t>
      </w:r>
      <w:r>
        <w:rPr>
          <w:rFonts w:ascii="Times New Roman"/>
          <w:b w:val="false"/>
          <w:i w:val="false"/>
          <w:color w:val="000000"/>
          <w:sz w:val="28"/>
        </w:rPr>
        <w:t>11)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байқаудан өткізуді жүзеге асырады;</w:t>
      </w:r>
      <w:r>
        <w:br/>
      </w:r>
      <w:r>
        <w:rPr>
          <w:rFonts w:ascii="Times New Roman"/>
          <w:b w:val="false"/>
          <w:i w:val="false"/>
          <w:color w:val="000000"/>
          <w:sz w:val="28"/>
        </w:rPr>
        <w:t>
      </w:t>
      </w:r>
      <w:r>
        <w:rPr>
          <w:rFonts w:ascii="Times New Roman"/>
          <w:b w:val="false"/>
          <w:i w:val="false"/>
          <w:color w:val="000000"/>
          <w:sz w:val="28"/>
        </w:rPr>
        <w:t>12) тракторларды және олардың базасында жасалған өздігінен жүретін шассилер мен механизмдерді, өздігінен жүретін ауыл шаруашылық, мелиорациялық және жол-құрылыс машиналарын, сондай-ақ жүріп өту мүмкіндігі жоғары арнайы машиналарды жүргізу құқығына емтихандар қабылдау және куәліктер беруді жүргізеді;</w:t>
      </w:r>
      <w:r>
        <w:br/>
      </w:r>
      <w:r>
        <w:rPr>
          <w:rFonts w:ascii="Times New Roman"/>
          <w:b w:val="false"/>
          <w:i w:val="false"/>
          <w:color w:val="000000"/>
          <w:sz w:val="28"/>
        </w:rPr>
        <w:t>
      </w:t>
      </w:r>
      <w:r>
        <w:rPr>
          <w:rFonts w:ascii="Times New Roman"/>
          <w:b w:val="false"/>
          <w:i w:val="false"/>
          <w:color w:val="000000"/>
          <w:sz w:val="28"/>
        </w:rPr>
        <w:t>13) заңнамада белгіленген тәртіппен ауыл шаруашылығы саласындағы субсидия төлеу жөніндегі ведомствоаралық комиссияның жұмыс органын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14) 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15)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16) 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17) мемлекет мұқтажы үшін жер учаскелерін мәжбүрлеп иеліктен шығару жөніндегі ұсыныстар дайындау;</w:t>
      </w:r>
      <w:r>
        <w:br/>
      </w:r>
      <w:r>
        <w:rPr>
          <w:rFonts w:ascii="Times New Roman"/>
          <w:b w:val="false"/>
          <w:i w:val="false"/>
          <w:color w:val="000000"/>
          <w:sz w:val="28"/>
        </w:rPr>
        <w:t>
      </w:t>
      </w:r>
      <w:r>
        <w:rPr>
          <w:rFonts w:ascii="Times New Roman"/>
          <w:b w:val="false"/>
          <w:i w:val="false"/>
          <w:color w:val="000000"/>
          <w:sz w:val="28"/>
        </w:rPr>
        <w:t>18)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19)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20)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21) ауданның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22) елді мекендер аумағының жер-шаруашылық орналастыру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23)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24)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25) ауданның жер балансын жасау;</w:t>
      </w:r>
      <w:r>
        <w:br/>
      </w:r>
      <w:r>
        <w:rPr>
          <w:rFonts w:ascii="Times New Roman"/>
          <w:b w:val="false"/>
          <w:i w:val="false"/>
          <w:color w:val="000000"/>
          <w:sz w:val="28"/>
        </w:rPr>
        <w:t>
      </w:t>
      </w:r>
      <w:r>
        <w:rPr>
          <w:rFonts w:ascii="Times New Roman"/>
          <w:b w:val="false"/>
          <w:i w:val="false"/>
          <w:color w:val="000000"/>
          <w:sz w:val="28"/>
        </w:rPr>
        <w:t>26)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27) ауыл шаруашылығы мақсатындағы жер учаскелерінің паспорттарын беру;</w:t>
      </w:r>
      <w:r>
        <w:br/>
      </w:r>
      <w:r>
        <w:rPr>
          <w:rFonts w:ascii="Times New Roman"/>
          <w:b w:val="false"/>
          <w:i w:val="false"/>
          <w:color w:val="000000"/>
          <w:sz w:val="28"/>
        </w:rPr>
        <w:t>
      </w:t>
      </w:r>
      <w:r>
        <w:rPr>
          <w:rFonts w:ascii="Times New Roman"/>
          <w:b w:val="false"/>
          <w:i w:val="false"/>
          <w:color w:val="000000"/>
          <w:sz w:val="28"/>
        </w:rPr>
        <w:t>28)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29) ауданның жергілікті атқарушы органының іздестіру жұмыстарын жүргізу үшін жер учаскелерін пайдалануға рұқсат беруі жөніндегі ұсыныстар дайындау;</w:t>
      </w:r>
      <w:r>
        <w:br/>
      </w:r>
      <w:r>
        <w:rPr>
          <w:rFonts w:ascii="Times New Roman"/>
          <w:b w:val="false"/>
          <w:i w:val="false"/>
          <w:color w:val="000000"/>
          <w:sz w:val="28"/>
        </w:rPr>
        <w:t>
      </w:t>
      </w:r>
      <w:r>
        <w:rPr>
          <w:rFonts w:ascii="Times New Roman"/>
          <w:b w:val="false"/>
          <w:i w:val="false"/>
          <w:color w:val="000000"/>
          <w:sz w:val="28"/>
        </w:rPr>
        <w:t>30) ауыл шаруашылығы алқаптарын бір түрден екіншісіне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31) пайдаланылмай жатқан және Қазақстан Республикасының заңнамасын бұза отырып пайдаланып жатқан жерді анықтау;</w:t>
      </w:r>
      <w:r>
        <w:br/>
      </w:r>
      <w:r>
        <w:rPr>
          <w:rFonts w:ascii="Times New Roman"/>
          <w:b w:val="false"/>
          <w:i w:val="false"/>
          <w:color w:val="000000"/>
          <w:sz w:val="28"/>
        </w:rPr>
        <w:t>
      </w:t>
      </w:r>
      <w:r>
        <w:rPr>
          <w:rFonts w:ascii="Times New Roman"/>
          <w:b w:val="false"/>
          <w:i w:val="false"/>
          <w:color w:val="000000"/>
          <w:sz w:val="28"/>
        </w:rPr>
        <w:t>32) жерді резервке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33) жер-кадастрлық жоспарды бекіту жатады.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заңнамаларын сақтауға;</w:t>
      </w:r>
      <w:r>
        <w:br/>
      </w:r>
      <w:r>
        <w:rPr>
          <w:rFonts w:ascii="Times New Roman"/>
          <w:b w:val="false"/>
          <w:i w:val="false"/>
          <w:color w:val="000000"/>
          <w:sz w:val="28"/>
        </w:rPr>
        <w:t>
      </w:t>
      </w:r>
      <w:r>
        <w:rPr>
          <w:rFonts w:ascii="Times New Roman"/>
          <w:b w:val="false"/>
          <w:i w:val="false"/>
          <w:color w:val="000000"/>
          <w:sz w:val="28"/>
        </w:rPr>
        <w:t>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"Сырым аудандық ауыл шаруашылығы және жер қатынастары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заңдарының,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жөніндегі шаралар алуға;</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заңнамалық актілерінде көзделген өзге де құқықтар мен міндеттерді жүзеге асырады.</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"Сырым аудандық ауыл шаруашылығы және жер қатынастары бөлімі" мемлекеттік мекемесіне басшылықты "Сырым аудандық ауыл шаруашылығы және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"Сырым аудандық ауыл шаруашылығы және жер қатынастары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"Сырым аудандық ауыл шаруашылығы және жер қатынастары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"Сырым аудандық ауыл шаруашылығы және жер қатынастары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дербес жауап береді;</w:t>
      </w:r>
      <w:r>
        <w:br/>
      </w:r>
      <w:r>
        <w:rPr>
          <w:rFonts w:ascii="Times New Roman"/>
          <w:b w:val="false"/>
          <w:i w:val="false"/>
          <w:color w:val="000000"/>
          <w:sz w:val="28"/>
        </w:rPr>
        <w:t>
      </w:t>
      </w:r>
      <w:r>
        <w:rPr>
          <w:rFonts w:ascii="Times New Roman"/>
          <w:b w:val="false"/>
          <w:i w:val="false"/>
          <w:color w:val="000000"/>
          <w:sz w:val="28"/>
        </w:rPr>
        <w:t>2) өзінің орынбасарының және мемлекеттік органның қызметкерлерінің міндеттері мен құзыреттерін анықтайды;</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заңнамаларда белгіленген тәртіппен мемлекеттік орган қызметкерлеріне тәртіптік жаза қолданады және ынталандыру бойынша шараларды алады, өз құзіретіне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5) бұйрықтарға қол қояды;</w:t>
      </w:r>
      <w:r>
        <w:br/>
      </w:r>
      <w:r>
        <w:rPr>
          <w:rFonts w:ascii="Times New Roman"/>
          <w:b w:val="false"/>
          <w:i w:val="false"/>
          <w:color w:val="000000"/>
          <w:sz w:val="28"/>
        </w:rPr>
        <w:t>
      </w:t>
      </w:r>
      <w:r>
        <w:rPr>
          <w:rFonts w:ascii="Times New Roman"/>
          <w:b w:val="false"/>
          <w:i w:val="false"/>
          <w:color w:val="000000"/>
          <w:sz w:val="28"/>
        </w:rPr>
        <w:t>6) барлық мемлекеттік органдарда және басқа да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7)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w:t>
      </w:r>
      <w:r>
        <w:rPr>
          <w:rFonts w:ascii="Times New Roman"/>
          <w:b w:val="false"/>
          <w:i w:val="false"/>
          <w:color w:val="000000"/>
          <w:sz w:val="28"/>
        </w:rPr>
        <w:t>8) сыбайлас жемқорлықпен күрес жөніндегі жұмыстарды жүргізеді және осы бағыттағы жұмысқа дербес жауапты болады;</w:t>
      </w:r>
      <w:r>
        <w:br/>
      </w:r>
      <w:r>
        <w:rPr>
          <w:rFonts w:ascii="Times New Roman"/>
          <w:b w:val="false"/>
          <w:i w:val="false"/>
          <w:color w:val="000000"/>
          <w:sz w:val="28"/>
        </w:rPr>
        <w:t>
      </w:t>
      </w:r>
      <w:r>
        <w:rPr>
          <w:rFonts w:ascii="Times New Roman"/>
          <w:b w:val="false"/>
          <w:i w:val="false"/>
          <w:color w:val="000000"/>
          <w:sz w:val="28"/>
        </w:rPr>
        <w:t>9) мемлекеттік органға жүктелген міндеттердің, заңдардың, Қазақстан Республикасы Президенті актілерінің, Үкімет қаулыларының және Қазақстан Республикасы Премьер-Министрі өкімдерінің,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облыстық және аудандық мәслихат актілерінің жедел және нақты орындалуы үшін дербес жауапты болады;</w:t>
      </w:r>
      <w:r>
        <w:br/>
      </w:r>
      <w:r>
        <w:rPr>
          <w:rFonts w:ascii="Times New Roman"/>
          <w:b w:val="false"/>
          <w:i w:val="false"/>
          <w:color w:val="000000"/>
          <w:sz w:val="28"/>
        </w:rPr>
        <w:t>
      </w:t>
      </w:r>
      <w:r>
        <w:rPr>
          <w:rFonts w:ascii="Times New Roman"/>
          <w:b w:val="false"/>
          <w:i w:val="false"/>
          <w:color w:val="000000"/>
          <w:sz w:val="28"/>
        </w:rPr>
        <w:t>10) өзіне жүктелген міндеттердің орындалмағаны үшін заңнамада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11) қолданыстағы заңнамаларға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21. "Сырым аудандық ауыл шаруашылығы және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өкілеттігін қолданыстағы заңнамаларға сәйкес белгілейді.</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"Сырым аудандық ауыл шаруашылығы және жер қатынастары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"Сырым аудандық ауыл шаруашылығы және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"Сырым аудандық ауыл шаруашылығы және жер қатынастары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"Сырым аудандық ауыл шаруашылығы және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"Сырым аудандық ауыл шаруашылығы және жер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