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9d65" w14:textId="eba9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Жәнібек ауданының жер қатынастары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2015 жылғы 16 ақпандағы № 61 қаулысы. Батыс Қазақстан облысының Әділет департаментінде 2015 жылғы 3 наурызда № 3831 болып тіркелді. Күші жойылды - Батыс Қазақстан облысы Жәнібек ауданы әкімдігінің 2017 жылғы 10 наурыздағы № 35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ауданы әкімдігінің 10.03.2017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"Батыс Қазақстан облысы Жәнібек ауданының жер қатынастары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xml:space="preserve">
      3. </w:t>
      </w:r>
      <w:r>
        <w:rPr>
          <w:rFonts w:ascii="Times New Roman"/>
          <w:b w:val="false"/>
          <w:i w:val="false"/>
          <w:color w:val="000000"/>
          <w:sz w:val="28"/>
        </w:rPr>
        <w:t>Жәнібек ауданы әкімі аппаратының басшысы (Ж. Абдолов)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әкiмiнiң орынбасары Б. Қуаналиевке жүктелсiн.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ақпандағы № 61</w:t>
            </w:r>
            <w:r>
              <w:br/>
            </w:r>
            <w:r>
              <w:rPr>
                <w:rFonts w:ascii="Times New Roman"/>
                <w:b w:val="false"/>
                <w:i w:val="false"/>
                <w:color w:val="000000"/>
                <w:sz w:val="20"/>
              </w:rPr>
              <w:t>Жәнібек ауданы әкімдігінің</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"Батыс Қазақстан облысы Жәнібек ауданының жер қатынастары және</w:t>
      </w:r>
      <w:r>
        <w:br/>
      </w:r>
      <w:r>
        <w:rPr>
          <w:rFonts w:ascii="Times New Roman"/>
          <w:b/>
          <w:i w:val="false"/>
          <w:color w:val="000000"/>
        </w:rPr>
        <w:t>ауыл шаруашылығы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 аудан аумағында жер қатынастары және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"Батыс Қазақстан облысы Жәнібек ауданының жер қатынастары және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 өз құзыретінің мәселелері бойынша заңнамада белгіленген тәртіппен "Батыс Қазақстан облысы Жәнібек ауданының жер қатынастары және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090500, Батыс Қазақстан облысы, Жәнібек ауданы, Жәнібек ауылы, Ғ. Қараш көшесі, № 35.</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"Батыс Қазақстан облысы Жәнібек ауданының жер қатынастары және ауыл шаруашылығы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Жәнібек ауданының жер қатынастары және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xml:space="preserve">
      12.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мекемесіне кәсіпкерлік субъектілермен "Батыс Қазақстан облысы Жәнібек ауданының жер қатынастары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 Жәнібек ауданының жер қатынастары және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"Батыс Қазақстан облысы Жәнібек ауданының жер қатынастары және ауыл</w:t>
      </w:r>
      <w:r>
        <w:br/>
      </w:r>
      <w:r>
        <w:rPr>
          <w:rFonts w:ascii="Times New Roman"/>
          <w:b/>
          <w:i w:val="false"/>
          <w:color w:val="000000"/>
        </w:rPr>
        <w:t>шаруашылығы бөлімі" мемлекеттік мекемесінің миссиясы,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миссиясы:</w:t>
      </w:r>
      <w:r>
        <w:br/>
      </w:r>
      <w:r>
        <w:rPr>
          <w:rFonts w:ascii="Times New Roman"/>
          <w:b w:val="false"/>
          <w:i w:val="false"/>
          <w:color w:val="000000"/>
          <w:sz w:val="28"/>
        </w:rPr>
        <w:t xml:space="preserve">
      1) </w:t>
      </w:r>
      <w:r>
        <w:rPr>
          <w:rFonts w:ascii="Times New Roman"/>
          <w:b w:val="false"/>
          <w:i w:val="false"/>
          <w:color w:val="000000"/>
          <w:sz w:val="28"/>
        </w:rPr>
        <w:t xml:space="preserve"> Жәнібек ауданының жергілікті атқарушы билік органының жер қатынастары және ауыл шаруашылығы саласындағы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 ақпараттық қамтамасыз ету және мемлекеттік қызметтерді көрсету бойынша мемлекеттік саясатты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негізгі міндеті жер қатынастары және ауыл шаруашылығы саласындағы мемлекеттiк саясатты iске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агроөнеркәсiптiк кешен субъектiлерiн осы саладағы заңнамаға және басқа да нормативтiк құқықтық актiлерге сәйкес мемлекеттiк қолдауды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агроөнеркәсiптiк кешенді дамыту саласындағы техникалық инспекцияны жүзеге асыру;</w:t>
      </w:r>
      <w:r>
        <w:br/>
      </w:r>
      <w:r>
        <w:rPr>
          <w:rFonts w:ascii="Times New Roman"/>
          <w:b w:val="false"/>
          <w:i w:val="false"/>
          <w:color w:val="000000"/>
          <w:sz w:val="28"/>
        </w:rPr>
        <w:t xml:space="preserve">
      3) </w:t>
      </w:r>
      <w:r>
        <w:rPr>
          <w:rFonts w:ascii="Times New Roman"/>
          <w:b w:val="false"/>
          <w:i w:val="false"/>
          <w:color w:val="000000"/>
          <w:sz w:val="28"/>
        </w:rPr>
        <w:t xml:space="preserve"> ауылдық аумақтарды дамытудың мониторингiн жүргiзу;</w:t>
      </w:r>
      <w:r>
        <w:br/>
      </w:r>
      <w:r>
        <w:rPr>
          <w:rFonts w:ascii="Times New Roman"/>
          <w:b w:val="false"/>
          <w:i w:val="false"/>
          <w:color w:val="000000"/>
          <w:sz w:val="28"/>
        </w:rPr>
        <w:t xml:space="preserve">
      4) </w:t>
      </w:r>
      <w:r>
        <w:rPr>
          <w:rFonts w:ascii="Times New Roman"/>
          <w:b w:val="false"/>
          <w:i w:val="false"/>
          <w:color w:val="000000"/>
          <w:sz w:val="28"/>
        </w:rPr>
        <w:t xml:space="preserve"> елдi мекендерде ауыл шаруашылығы малын ұстау мен жаюдың ережелерiн әзiрлеу;</w:t>
      </w:r>
      <w:r>
        <w:br/>
      </w:r>
      <w:r>
        <w:rPr>
          <w:rFonts w:ascii="Times New Roman"/>
          <w:b w:val="false"/>
          <w:i w:val="false"/>
          <w:color w:val="000000"/>
          <w:sz w:val="28"/>
        </w:rPr>
        <w:t xml:space="preserve">
      5) </w:t>
      </w:r>
      <w:r>
        <w:rPr>
          <w:rFonts w:ascii="Times New Roman"/>
          <w:b w:val="false"/>
          <w:i w:val="false"/>
          <w:color w:val="000000"/>
          <w:sz w:val="28"/>
        </w:rPr>
        <w:t xml:space="preserve"> агроөнеркәсiптiк кешен мен ауылдық аумақтар саласында жедел ақпарат жинауды жүргiзеді және оны облыстың жергiлiктi атқарушы органына (әкiмдiгiне) беру;</w:t>
      </w:r>
      <w:r>
        <w:br/>
      </w:r>
      <w:r>
        <w:rPr>
          <w:rFonts w:ascii="Times New Roman"/>
          <w:b w:val="false"/>
          <w:i w:val="false"/>
          <w:color w:val="000000"/>
          <w:sz w:val="28"/>
        </w:rPr>
        <w:t xml:space="preserve">
      6)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 құрылысы машиналары мен механизмдерiн, жүрiп өту мүмкiндiгi жоғары арнайы машиналарды мемлекеттiк тiркеуді жүзеге асыру;</w:t>
      </w:r>
      <w:r>
        <w:br/>
      </w:r>
      <w:r>
        <w:rPr>
          <w:rFonts w:ascii="Times New Roman"/>
          <w:b w:val="false"/>
          <w:i w:val="false"/>
          <w:color w:val="000000"/>
          <w:sz w:val="28"/>
        </w:rPr>
        <w:t xml:space="preserve">
      7)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кепілге қоюды мемлекеттiк тiркеуді жүзеге асыру;</w:t>
      </w:r>
      <w:r>
        <w:br/>
      </w:r>
      <w:r>
        <w:rPr>
          <w:rFonts w:ascii="Times New Roman"/>
          <w:b w:val="false"/>
          <w:i w:val="false"/>
          <w:color w:val="000000"/>
          <w:sz w:val="28"/>
        </w:rPr>
        <w:t xml:space="preserve">
      8)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жыл сайынғы мемлекеттiк техникалық байқаудан өткiзуді жүзеге асыру;</w:t>
      </w:r>
      <w:r>
        <w:br/>
      </w:r>
      <w:r>
        <w:rPr>
          <w:rFonts w:ascii="Times New Roman"/>
          <w:b w:val="false"/>
          <w:i w:val="false"/>
          <w:color w:val="000000"/>
          <w:sz w:val="28"/>
        </w:rPr>
        <w:t xml:space="preserve">
      9) </w:t>
      </w:r>
      <w:r>
        <w:rPr>
          <w:rFonts w:ascii="Times New Roman"/>
          <w:b w:val="false"/>
          <w:i w:val="false"/>
          <w:color w:val="000000"/>
          <w:sz w:val="28"/>
        </w:rPr>
        <w:t xml:space="preserve"> тракторларды және олардың базасында жасалған өздiгiнен жүретiн шассилер мен механизмдердi, өздiгiнен жүретiн ауыл шаруашылығы, мелиорациялық және жол құрылысы машиналарын, сондай-ақ жүрiп өту мүмкiндiгi жоғары арнайы машиналарды басқару құқығына емтихандар қабылдау және куәлiктер беруді жүзеге асыру;</w:t>
      </w:r>
      <w:r>
        <w:br/>
      </w:r>
      <w:r>
        <w:rPr>
          <w:rFonts w:ascii="Times New Roman"/>
          <w:b w:val="false"/>
          <w:i w:val="false"/>
          <w:color w:val="000000"/>
          <w:sz w:val="28"/>
        </w:rPr>
        <w:t xml:space="preserve">
      10) </w:t>
      </w:r>
      <w:r>
        <w:rPr>
          <w:rFonts w:ascii="Times New Roman"/>
          <w:b w:val="false"/>
          <w:i w:val="false"/>
          <w:color w:val="000000"/>
          <w:sz w:val="28"/>
        </w:rPr>
        <w:t xml:space="preserve"> заңнамада белгіленген тәртіппен жұмысшы орган ретінде ауыл шаруашылығы саласындағы субсидия төлеу жөніндегі ведомствоаралық комиссияның жұмысын ұйымдастырады және жүзеге асырады;</w:t>
      </w:r>
      <w:r>
        <w:br/>
      </w:r>
      <w:r>
        <w:rPr>
          <w:rFonts w:ascii="Times New Roman"/>
          <w:b w:val="false"/>
          <w:i w:val="false"/>
          <w:color w:val="000000"/>
          <w:sz w:val="28"/>
        </w:rPr>
        <w:t xml:space="preserve">
      11) </w:t>
      </w:r>
      <w:r>
        <w:rPr>
          <w:rFonts w:ascii="Times New Roman"/>
          <w:b w:val="false"/>
          <w:i w:val="false"/>
          <w:color w:val="000000"/>
          <w:sz w:val="28"/>
        </w:rPr>
        <w:t xml:space="preserve"> Қазақстан Республикасының заңнамада көзделген жағдайларды қоспағанда, жер учаскелерiн жеке меншiкке және жер пайдалануға беру;</w:t>
      </w:r>
      <w:r>
        <w:br/>
      </w:r>
      <w:r>
        <w:rPr>
          <w:rFonts w:ascii="Times New Roman"/>
          <w:b w:val="false"/>
          <w:i w:val="false"/>
          <w:color w:val="000000"/>
          <w:sz w:val="28"/>
        </w:rPr>
        <w:t xml:space="preserve">
      12) </w:t>
      </w:r>
      <w:r>
        <w:rPr>
          <w:rFonts w:ascii="Times New Roman"/>
          <w:b w:val="false"/>
          <w:i w:val="false"/>
          <w:color w:val="000000"/>
          <w:sz w:val="28"/>
        </w:rPr>
        <w:t xml:space="preserve"> жер қойнауын мемлекеттік геологиялық зерделеумен және барлаумен байланысты жер қойнауын пайдалану мақсаттары үшін жер учаскелерін беру;</w:t>
      </w:r>
      <w:r>
        <w:br/>
      </w:r>
      <w:r>
        <w:rPr>
          <w:rFonts w:ascii="Times New Roman"/>
          <w:b w:val="false"/>
          <w:i w:val="false"/>
          <w:color w:val="000000"/>
          <w:sz w:val="28"/>
        </w:rPr>
        <w:t xml:space="preserve">
      13) </w:t>
      </w:r>
      <w:r>
        <w:rPr>
          <w:rFonts w:ascii="Times New Roman"/>
          <w:b w:val="false"/>
          <w:i w:val="false"/>
          <w:color w:val="000000"/>
          <w:sz w:val="28"/>
        </w:rPr>
        <w:t xml:space="preserve"> Қазақстан Республикасының заңнамада көзделген жағдайларды қоспағанда, жер учаскелерін алып қою, соның ішінде мемлекет мұқтажы үшін алып қою;</w:t>
      </w:r>
      <w:r>
        <w:br/>
      </w:r>
      <w:r>
        <w:rPr>
          <w:rFonts w:ascii="Times New Roman"/>
          <w:b w:val="false"/>
          <w:i w:val="false"/>
          <w:color w:val="000000"/>
          <w:sz w:val="28"/>
        </w:rPr>
        <w:t xml:space="preserve">
      14) </w:t>
      </w:r>
      <w:r>
        <w:rPr>
          <w:rFonts w:ascii="Times New Roman"/>
          <w:b w:val="false"/>
          <w:i w:val="false"/>
          <w:color w:val="000000"/>
          <w:sz w:val="28"/>
        </w:rPr>
        <w:t xml:space="preserve"> ауылдық атқарушы органдардың құзырына берiлген ауыл шаруашылығы алқаптарын қоса алғанда, елдi мекендер аумағында жер-шаруашылық орналастыру жобаларын тиiстi өкiлдi органның бекiтуiне әзiрлеу және олардың орындалуын қамтамасыз ету;</w:t>
      </w:r>
      <w:r>
        <w:br/>
      </w:r>
      <w:r>
        <w:rPr>
          <w:rFonts w:ascii="Times New Roman"/>
          <w:b w:val="false"/>
          <w:i w:val="false"/>
          <w:color w:val="000000"/>
          <w:sz w:val="28"/>
        </w:rPr>
        <w:t xml:space="preserve">
      15) </w:t>
      </w:r>
      <w:r>
        <w:rPr>
          <w:rFonts w:ascii="Times New Roman"/>
          <w:b w:val="false"/>
          <w:i w:val="false"/>
          <w:color w:val="000000"/>
          <w:sz w:val="28"/>
        </w:rPr>
        <w:t xml:space="preserve"> Қазақстан Республикасының заңнамасына сәйкес жерді резервте қалдыру;</w:t>
      </w:r>
      <w:r>
        <w:br/>
      </w:r>
      <w:r>
        <w:rPr>
          <w:rFonts w:ascii="Times New Roman"/>
          <w:b w:val="false"/>
          <w:i w:val="false"/>
          <w:color w:val="000000"/>
          <w:sz w:val="28"/>
        </w:rPr>
        <w:t xml:space="preserve">
      16) </w:t>
      </w:r>
      <w:r>
        <w:rPr>
          <w:rFonts w:ascii="Times New Roman"/>
          <w:b w:val="false"/>
          <w:i w:val="false"/>
          <w:color w:val="000000"/>
          <w:sz w:val="28"/>
        </w:rPr>
        <w:t xml:space="preserve"> Қазақстан Республикасының заңнамасына сәйкес iздестiру жұмыстары үшiн жер учаскесiн пайдалануға рұқсат беру;</w:t>
      </w:r>
      <w:r>
        <w:br/>
      </w:r>
      <w:r>
        <w:rPr>
          <w:rFonts w:ascii="Times New Roman"/>
          <w:b w:val="false"/>
          <w:i w:val="false"/>
          <w:color w:val="000000"/>
          <w:sz w:val="28"/>
        </w:rPr>
        <w:t xml:space="preserve">
      17) </w:t>
      </w:r>
      <w:r>
        <w:rPr>
          <w:rFonts w:ascii="Times New Roman"/>
          <w:b w:val="false"/>
          <w:i w:val="false"/>
          <w:color w:val="000000"/>
          <w:sz w:val="28"/>
        </w:rPr>
        <w:t xml:space="preserve"> Қазақстан Республикасының заңнамасына сәйкес қауымдық сервитуттар белгілеу;</w:t>
      </w:r>
      <w:r>
        <w:br/>
      </w:r>
      <w:r>
        <w:rPr>
          <w:rFonts w:ascii="Times New Roman"/>
          <w:b w:val="false"/>
          <w:i w:val="false"/>
          <w:color w:val="000000"/>
          <w:sz w:val="28"/>
        </w:rPr>
        <w:t xml:space="preserve">
      18) </w:t>
      </w:r>
      <w:r>
        <w:rPr>
          <w:rFonts w:ascii="Times New Roman"/>
          <w:b w:val="false"/>
          <w:i w:val="false"/>
          <w:color w:val="000000"/>
          <w:sz w:val="28"/>
        </w:rPr>
        <w:t xml:space="preserve"> елдi мекендердің аумақтарын жер-шаруашылық орналастырудың бекітілген жобаларын тұрғындар үшін қолжетімді орындардағы арнаулы ақпараттық стендтерде орналастыру;</w:t>
      </w:r>
      <w:r>
        <w:br/>
      </w:r>
      <w:r>
        <w:rPr>
          <w:rFonts w:ascii="Times New Roman"/>
          <w:b w:val="false"/>
          <w:i w:val="false"/>
          <w:color w:val="000000"/>
          <w:sz w:val="28"/>
        </w:rPr>
        <w:t xml:space="preserve">
      19) </w:t>
      </w:r>
      <w:r>
        <w:rPr>
          <w:rFonts w:ascii="Times New Roman"/>
          <w:b w:val="false"/>
          <w:i w:val="false"/>
          <w:color w:val="000000"/>
          <w:sz w:val="28"/>
        </w:rPr>
        <w:t xml:space="preserve"> арнайы жер қорын құру;</w:t>
      </w:r>
      <w:r>
        <w:br/>
      </w:r>
      <w:r>
        <w:rPr>
          <w:rFonts w:ascii="Times New Roman"/>
          <w:b w:val="false"/>
          <w:i w:val="false"/>
          <w:color w:val="000000"/>
          <w:sz w:val="28"/>
        </w:rPr>
        <w:t xml:space="preserve">
      20) </w:t>
      </w:r>
      <w:r>
        <w:rPr>
          <w:rFonts w:ascii="Times New Roman"/>
          <w:b w:val="false"/>
          <w:i w:val="false"/>
          <w:color w:val="000000"/>
          <w:sz w:val="28"/>
        </w:rPr>
        <w:t xml:space="preserve"> жерді аймақтарға бөлу жобаларын (схемаларын) ауданның өкілді органына бекітуге табыс ету;</w:t>
      </w:r>
      <w:r>
        <w:br/>
      </w:r>
      <w:r>
        <w:rPr>
          <w:rFonts w:ascii="Times New Roman"/>
          <w:b w:val="false"/>
          <w:i w:val="false"/>
          <w:color w:val="000000"/>
          <w:sz w:val="28"/>
        </w:rPr>
        <w:t xml:space="preserve">
      21) </w:t>
      </w:r>
      <w:r>
        <w:rPr>
          <w:rFonts w:ascii="Times New Roman"/>
          <w:b w:val="false"/>
          <w:i w:val="false"/>
          <w:color w:val="000000"/>
          <w:sz w:val="28"/>
        </w:rPr>
        <w:t xml:space="preserve"> Қазақстан Республикасының заңнамасымен жүктелетін өзге де өкілеттіліктерді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Мемлекеттік органның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жергілікті бюджеттен қаржыландырылатын мемлекеттік органдар мен өзге де ұйымдардан қажетті ақпараттарды алуға;</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органның құзырына жатқызылған мәселелер бойынша барлық меншік нысанды кәсіпорындардан, мекемелер мен ұйымдардан қажетті ақпараттарды, құжаттарды, өзге де материалдарды, ауызша және жазбаша түсіндірмелерді сұратуға және алуға;</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органдардың иелігіндегі ақпараттық деректер қорын пайдалануға;</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және мемлекеттік емес органдар және ұйымдармен аудан мемлекеттік органның құзырына жатқызылған мәселелер бойынша қызметтік хат алмасуға;</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Конституциясы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Республикасының заңдарын сақтау;</w:t>
      </w:r>
      <w:r>
        <w:br/>
      </w:r>
      <w:r>
        <w:rPr>
          <w:rFonts w:ascii="Times New Roman"/>
          <w:b w:val="false"/>
          <w:i w:val="false"/>
          <w:color w:val="000000"/>
          <w:sz w:val="28"/>
        </w:rPr>
        <w:t xml:space="preserve">
      7) </w:t>
      </w:r>
      <w:r>
        <w:rPr>
          <w:rFonts w:ascii="Times New Roman"/>
          <w:b w:val="false"/>
          <w:i w:val="false"/>
          <w:color w:val="000000"/>
          <w:sz w:val="28"/>
        </w:rPr>
        <w:t xml:space="preserve"> заңнамада белгіленген тәртіппен салық және бюджетке төленетін басқа да міндетті төлемдерді төлеу;</w:t>
      </w:r>
      <w:r>
        <w:br/>
      </w:r>
      <w:r>
        <w:rPr>
          <w:rFonts w:ascii="Times New Roman"/>
          <w:b w:val="false"/>
          <w:i w:val="false"/>
          <w:color w:val="000000"/>
          <w:sz w:val="28"/>
        </w:rPr>
        <w:t xml:space="preserve">
      8) </w:t>
      </w:r>
      <w:r>
        <w:rPr>
          <w:rFonts w:ascii="Times New Roman"/>
          <w:b w:val="false"/>
          <w:i w:val="false"/>
          <w:color w:val="000000"/>
          <w:sz w:val="28"/>
        </w:rPr>
        <w:t xml:space="preserve"> Қазақстан Республикасының заңнамалық актілеріне сәйкес жауапкершілікте болу міндетті;</w:t>
      </w:r>
      <w:r>
        <w:br/>
      </w:r>
      <w:r>
        <w:rPr>
          <w:rFonts w:ascii="Times New Roman"/>
          <w:b w:val="false"/>
          <w:i w:val="false"/>
          <w:color w:val="000000"/>
          <w:sz w:val="28"/>
        </w:rPr>
        <w:t xml:space="preserve">
      9) </w:t>
      </w:r>
      <w:r>
        <w:rPr>
          <w:rFonts w:ascii="Times New Roman"/>
          <w:b w:val="false"/>
          <w:i w:val="false"/>
          <w:color w:val="000000"/>
          <w:sz w:val="28"/>
        </w:rPr>
        <w:t xml:space="preserve"> Қазақстан Республикасының қолданыстағы заңнамалық актілеріне сәйкес өзге де құқықтар мен міндеттерді жүзеге асырады.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"Батыс Қазақстан облысы Жәнібек ауданының жер қатынастары</w:t>
      </w:r>
      <w:r>
        <w:br/>
      </w:r>
      <w:r>
        <w:rPr>
          <w:rFonts w:ascii="Times New Roman"/>
          <w:b/>
          <w:i w:val="false"/>
          <w:color w:val="000000"/>
        </w:rPr>
        <w:t>және ауыл шаруашылығы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"Батыс Қазақстан облысы Жәнібек ауданының жер қатынастары және ауыл шаруашылығы бөлімі" мемлекеттік мекемесіне басшылықты "Батыс Қазақстан облысы Жәнібек ауданының жер қатынастары және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бірінші басшысын қолданыстағы заңнамаларға сәйкес Жәнібек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мекеме қызметкерлерінің міндеттері мен өкілеттіктерін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қолданыстағы заңнамаға сәйкес "Батыс Қазақстан облысы Жәнібек ауданының жер қатынастары және ауыл шаруашылығы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xml:space="preserve">
      3) </w:t>
      </w:r>
      <w:r>
        <w:rPr>
          <w:rFonts w:ascii="Times New Roman"/>
          <w:b w:val="false"/>
          <w:i w:val="false"/>
          <w:color w:val="000000"/>
          <w:sz w:val="28"/>
        </w:rPr>
        <w:t xml:space="preserve"> заңнамада белгіленген тәртіппен "Батыс Қазақстан облысы Жәнібек ауданының жер қатынастары және ауыл шаруашылығы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xml:space="preserve">
      4) </w:t>
      </w:r>
      <w:r>
        <w:rPr>
          <w:rFonts w:ascii="Times New Roman"/>
          <w:b w:val="false"/>
          <w:i w:val="false"/>
          <w:color w:val="000000"/>
          <w:sz w:val="28"/>
        </w:rPr>
        <w:t xml:space="preserve"> бөлімнің бұйрықтарына қол қояды;</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xml:space="preserve">
      20.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"Батыс Қазақстан облысы Жәнібек ауданының жер қатынастары және</w:t>
      </w:r>
      <w:r>
        <w:br/>
      </w:r>
      <w:r>
        <w:rPr>
          <w:rFonts w:ascii="Times New Roman"/>
          <w:b/>
          <w:i w:val="false"/>
          <w:color w:val="000000"/>
        </w:rPr>
        <w:t>ауыл шаруашылығы бөлімі" мемлекеттік мекемесінің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"Батыс Қазақстан облысы Жәнібек ауданының жер қатынастары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"Батыс Қазақстан облысы Жәнібек ауданының жер қатынастары және</w:t>
      </w:r>
      <w:r>
        <w:br/>
      </w:r>
      <w:r>
        <w:rPr>
          <w:rFonts w:ascii="Times New Roman"/>
          <w:b/>
          <w:i w:val="false"/>
          <w:color w:val="000000"/>
        </w:rPr>
        <w:t>ауыл шаруашылығы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"Батыс Қазақстан облысы Жәнібек ауданының жер қатынастары және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