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5911" w14:textId="ce15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2015 жылғы 27 наурыздағы № 21-2 шешімі. Батыс Қазақстан облысының Әділет департаментінде 2015 жылғы 9 сәуірде № 3877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Батыс Қазақстан облысы Бөкей ордасы аудандық мәслихатының 09.06.2023 </w:t>
      </w:r>
      <w:r>
        <w:rPr>
          <w:rFonts w:ascii="Times New Roman"/>
          <w:b w:val="false"/>
          <w:i w:val="false"/>
          <w:color w:val="000000"/>
          <w:sz w:val="28"/>
        </w:rPr>
        <w:t>№ 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27.12.2023 </w:t>
      </w:r>
      <w:r>
        <w:rPr>
          <w:rFonts w:ascii="Times New Roman"/>
          <w:b w:val="false"/>
          <w:i w:val="false"/>
          <w:color w:val="000000"/>
          <w:sz w:val="28"/>
        </w:rPr>
        <w:t>№ 12-13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09.06.2023 </w:t>
      </w:r>
      <w:r>
        <w:rPr>
          <w:rFonts w:ascii="Times New Roman"/>
          <w:b w:val="false"/>
          <w:i w:val="false"/>
          <w:color w:val="000000"/>
          <w:sz w:val="28"/>
        </w:rPr>
        <w:t>№ 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 Алып тасталды - Батыс Қазақстан облысы Бөкей ордасы аудандық мәслихатының 30.11.2022 </w:t>
      </w:r>
      <w:r>
        <w:rPr>
          <w:rFonts w:ascii="Times New Roman"/>
          <w:b w:val="false"/>
          <w:i w:val="false"/>
          <w:color w:val="000000"/>
          <w:sz w:val="28"/>
        </w:rPr>
        <w:t>№ 22-2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21-2 шешіміне қосымша</w:t>
            </w:r>
          </w:p>
        </w:tc>
      </w:tr>
    </w:tbl>
    <w:bookmarkStart w:name="z0" w:id="0"/>
    <w:p>
      <w:pPr>
        <w:spacing w:after="0"/>
        <w:ind w:left="0"/>
        <w:jc w:val="left"/>
      </w:pPr>
      <w:r>
        <w:rPr>
          <w:rFonts w:ascii="Times New Roman"/>
          <w:b/>
          <w:i w:val="false"/>
          <w:color w:val="000000"/>
        </w:rPr>
        <w:t xml:space="preserve"> 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0"/>
    <w:p>
      <w:pPr>
        <w:spacing w:after="0"/>
        <w:ind w:left="0"/>
        <w:jc w:val="both"/>
      </w:pPr>
      <w:r>
        <w:rPr>
          <w:rFonts w:ascii="Times New Roman"/>
          <w:b w:val="false"/>
          <w:i w:val="false"/>
          <w:color w:val="ff0000"/>
          <w:sz w:val="28"/>
        </w:rPr>
        <w:t xml:space="preserve">
      Ескерту. Шешім қосымшамен толықтырылды – Батыс Қазақстан облысы Бөкей ордасы аудандық мәслихатының 30.11.2022 </w:t>
      </w:r>
      <w:r>
        <w:rPr>
          <w:rFonts w:ascii="Times New Roman"/>
          <w:b w:val="false"/>
          <w:i w:val="false"/>
          <w:color w:val="ff0000"/>
          <w:sz w:val="28"/>
        </w:rPr>
        <w:t>№ 22-2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жаңа редакцияда – Батыс Қазақстан облысы Бөкей ордасы аудандық мәслихатының 09.06.2023 </w:t>
      </w:r>
      <w:r>
        <w:rPr>
          <w:rFonts w:ascii="Times New Roman"/>
          <w:b w:val="false"/>
          <w:i w:val="false"/>
          <w:color w:val="ff0000"/>
          <w:sz w:val="28"/>
        </w:rPr>
        <w:t>№ 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1"/>
    <w:p>
      <w:pPr>
        <w:spacing w:after="0"/>
        <w:ind w:left="0"/>
        <w:jc w:val="both"/>
      </w:pPr>
      <w:r>
        <w:rPr>
          <w:rFonts w:ascii="Times New Roman"/>
          <w:b w:val="false"/>
          <w:i w:val="false"/>
          <w:color w:val="000000"/>
          <w:sz w:val="28"/>
        </w:rPr>
        <w:t xml:space="preserve">
      1. Осы 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
    <w:bookmarkStart w:name="z16" w:id="2"/>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"Бөкей ордасы ауданының жұмыспен қамту және әлеуметтік бағдарламалар бөлімі" мемлекеттік мекемесі жүргізеді.</w:t>
      </w:r>
    </w:p>
    <w:bookmarkEnd w:id="2"/>
    <w:bookmarkStart w:name="z17" w:id="3"/>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18" w:id="4"/>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19" w:id="5"/>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5"/>
    <w:bookmarkStart w:name="z20" w:id="6"/>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6"/>
    <w:bookmarkStart w:name="z21" w:id="7"/>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Бөкей ордасы аудандық мәслихатының 27.12.2023 </w:t>
      </w:r>
      <w:r>
        <w:rPr>
          <w:rFonts w:ascii="Times New Roman"/>
          <w:b w:val="false"/>
          <w:i w:val="false"/>
          <w:color w:val="000000"/>
          <w:sz w:val="28"/>
        </w:rPr>
        <w:t>№ 12-13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