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c74f" w14:textId="b18c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2015 жылғы 26 ақпандағы № 26 қаулысы. Батыс Қазақстан облысының Әділет департаментінде 2015 жылғы 11 наурызда № 3841 болып тіркелді. Күші жойылды - Батыс Қазақстан облысы Бөкей ордасы ауданы әкімдігінің 2017 жылғы 26 сәуірдегі № 58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ауданы әкімдігінің 26.04.2017 </w:t>
      </w:r>
      <w:r>
        <w:rPr>
          <w:rFonts w:ascii="Times New Roman"/>
          <w:b w:val="false"/>
          <w:i w:val="false"/>
          <w:color w:val="ff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"Бөкей ордасы ауданының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"Бөкей ордасы ауданының ауыл шаруашылығы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 xml:space="preserve">3. 2014 жылғы 31 қазандағы № 190 ""Бөкей ордасы ауданының ауыл шаруашылығы және ветеринария бөлімі" мемлекеттік мекемесі туралы ережені бекіту туралы" Бөкей ордасы ауданы әкімдігі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3680 тіркелген, 2014 жылғы 15 қарашада, 2014 жылғы 22 қарашада, 2014 жылғы 29 қарашада "Орда жұлдызы"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"Бөкей ордасы ауданы әкімінің аппараты" мемлекеттік мекемесі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Р. М. Зұлқашевқа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ақпандағы № 26</w:t>
            </w:r>
            <w:r>
              <w:br/>
            </w:r>
            <w:r>
              <w:rPr>
                <w:rFonts w:ascii="Times New Roman"/>
                <w:b w:val="false"/>
                <w:i w:val="false"/>
                <w:color w:val="000000"/>
                <w:sz w:val="20"/>
              </w:rPr>
              <w:t>Бөкей ордасы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0"/>
    <w:p>
      <w:pPr>
        <w:spacing w:after="0"/>
        <w:ind w:left="0"/>
        <w:jc w:val="left"/>
      </w:pPr>
      <w:r>
        <w:rPr>
          <w:rFonts w:ascii="Times New Roman"/>
          <w:b/>
          <w:i w:val="false"/>
          <w:color w:val="000000"/>
        </w:rPr>
        <w:t xml:space="preserve"> "Бөкей ордасы ауданының ауыл шаруашылығы бөлімі"</w:t>
      </w:r>
      <w:r>
        <w:br/>
      </w:r>
      <w:r>
        <w:rPr>
          <w:rFonts w:ascii="Times New Roman"/>
          <w:b/>
          <w:i w:val="false"/>
          <w:color w:val="000000"/>
        </w:rPr>
        <w:t>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"Бөкей ордасы ауданының ауыл шаруашылығы бөлімі" мемлекеттік мекемесі агроөнеркәсіп кешені және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"Бөкей ордасы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"Бөкей ордасы ауданының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"Бөкей ордасы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"Бөкей ордасы ауданының ауыл шаруашылығы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"Бөкей ордасы ауданының ауыл шаруашылығы бөлімі" мемлекеттік мекемесі өз құзыретінің мәселелері бойынша заңнамада белгіленген тәртіппен "Бөкей ордасы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"Бөкей ордасы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090200, Қазақстан Республикасы, Батыс Қазақстан облысы, Бөкей ордасы ауданы, Сайқын ауылы, Т. Жароков көшесі, № 31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"Бөкей ордасы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"Бөкей ордасы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"Бөкей ордасы ауданының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"Бөкей ордасы ауданының ауыл шаруашылығы бөлімі" мемлекеттік мекемесіне кәсіпкерлік субъектілерімен "Бөкей ордасы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"Бөкей ордасы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"Бөкей ордасы ауданының ауыл шаруашылығы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"Бөкей ордасы ауданының ауыл шаруашылығы бөлімі" мемлекеттік мекемесінің миссиясы Бөкей ордасы ауданы аумағында ауыл шаруашылығы саласындағы функцияларды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ауыл шаруашылығы саласында Бөкей ордасы ауданының жергілікті атқарушы билік органының қызметін сапалы және мерзімді ақпараттық-талдаулық қолдау және ұйымдастыру-құқықтық қамтамасыз ету;</w:t>
      </w:r>
      <w:r>
        <w:br/>
      </w:r>
      <w:r>
        <w:rPr>
          <w:rFonts w:ascii="Times New Roman"/>
          <w:b w:val="false"/>
          <w:i w:val="false"/>
          <w:color w:val="000000"/>
          <w:sz w:val="28"/>
        </w:rPr>
        <w:t>
      </w:t>
      </w:r>
      <w:r>
        <w:rPr>
          <w:rFonts w:ascii="Times New Roman"/>
          <w:b w:val="false"/>
          <w:i w:val="false"/>
          <w:color w:val="000000"/>
          <w:sz w:val="28"/>
        </w:rPr>
        <w:t>2) ақпараттық қамтамасыз ету, мемлекеттік қызметтерді көрсету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заңнамасында көзделген өзге міндеттерді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агроөнеркәсiптiк кешен субъектілерiн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2) 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ауылдық аумақтарды дамытудың мониторингін жүргізу;</w:t>
      </w:r>
      <w:r>
        <w:br/>
      </w:r>
      <w:r>
        <w:rPr>
          <w:rFonts w:ascii="Times New Roman"/>
          <w:b w:val="false"/>
          <w:i w:val="false"/>
          <w:color w:val="000000"/>
          <w:sz w:val="28"/>
        </w:rPr>
        <w:t>
      </w:t>
      </w:r>
      <w:r>
        <w:rPr>
          <w:rFonts w:ascii="Times New Roman"/>
          <w:b w:val="false"/>
          <w:i w:val="false"/>
          <w:color w:val="000000"/>
          <w:sz w:val="28"/>
        </w:rPr>
        <w:t>4) елді мекендерде ауыл шаруашылығы малын ұстау мен жаюдың ережелерiн әзiрлеу;</w:t>
      </w:r>
      <w:r>
        <w:br/>
      </w:r>
      <w:r>
        <w:rPr>
          <w:rFonts w:ascii="Times New Roman"/>
          <w:b w:val="false"/>
          <w:i w:val="false"/>
          <w:color w:val="000000"/>
          <w:sz w:val="28"/>
        </w:rPr>
        <w:t>
      </w:t>
      </w:r>
      <w:r>
        <w:rPr>
          <w:rFonts w:ascii="Times New Roman"/>
          <w:b w:val="false"/>
          <w:i w:val="false"/>
          <w:color w:val="000000"/>
          <w:sz w:val="28"/>
        </w:rPr>
        <w:t>5) Қазақстан Республикасының Үкіметі белгілеген тәртіппен ауыл шаруашылығы жануарларын бiрдейлендiруді жүргiзудi, мал қорымдарын (биотермиялық шұңқырларды) салуды, күтіп-ұстау мен реконструкциялауды ұйымдастыру;</w:t>
      </w:r>
      <w:r>
        <w:br/>
      </w:r>
      <w:r>
        <w:rPr>
          <w:rFonts w:ascii="Times New Roman"/>
          <w:b w:val="false"/>
          <w:i w:val="false"/>
          <w:color w:val="000000"/>
          <w:sz w:val="28"/>
        </w:rPr>
        <w:t>
      </w:t>
      </w:r>
      <w:r>
        <w:rPr>
          <w:rFonts w:ascii="Times New Roman"/>
          <w:b w:val="false"/>
          <w:i w:val="false"/>
          <w:color w:val="000000"/>
          <w:sz w:val="28"/>
        </w:rPr>
        <w:t>6) агроөнеркәсіптiк кешен мен ауылдық аумақтар саласында жедел ақпарат жинауды жүргізу және оны облыстың жергiлiктi атқарушы органына (әкiмдiгiне) беру;</w:t>
      </w:r>
      <w:r>
        <w:br/>
      </w:r>
      <w:r>
        <w:rPr>
          <w:rFonts w:ascii="Times New Roman"/>
          <w:b w:val="false"/>
          <w:i w:val="false"/>
          <w:color w:val="000000"/>
          <w:sz w:val="28"/>
        </w:rPr>
        <w:t>
      </w:t>
      </w:r>
      <w:r>
        <w:rPr>
          <w:rFonts w:ascii="Times New Roman"/>
          <w:b w:val="false"/>
          <w:i w:val="false"/>
          <w:color w:val="000000"/>
          <w:sz w:val="28"/>
        </w:rPr>
        <w:t>7) тиісті өңірде азық-түлік тауарлары қорларын есепке алуды жүргізу және облыстың жергiлiктi атқарушы органына (әкiмдiгіне) есептілік ұсыну;</w:t>
      </w:r>
      <w:r>
        <w:br/>
      </w:r>
      <w:r>
        <w:rPr>
          <w:rFonts w:ascii="Times New Roman"/>
          <w:b w:val="false"/>
          <w:i w:val="false"/>
          <w:color w:val="000000"/>
          <w:sz w:val="28"/>
        </w:rPr>
        <w:t>
      </w:t>
      </w:r>
      <w:r>
        <w:rPr>
          <w:rFonts w:ascii="Times New Roman"/>
          <w:b w:val="false"/>
          <w:i w:val="false"/>
          <w:color w:val="000000"/>
          <w:sz w:val="28"/>
        </w:rPr>
        <w:t>8) "Агроөнеркәсіп кешеніндегі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9) тракторларды және олардың базасында жасалған өздiгiнен жүретін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мемлекеттік тіркеуді жүзеге асыру;</w:t>
      </w:r>
      <w:r>
        <w:br/>
      </w:r>
      <w:r>
        <w:rPr>
          <w:rFonts w:ascii="Times New Roman"/>
          <w:b w:val="false"/>
          <w:i w:val="false"/>
          <w:color w:val="000000"/>
          <w:sz w:val="28"/>
        </w:rPr>
        <w:t>
      </w:t>
      </w:r>
      <w:r>
        <w:rPr>
          <w:rFonts w:ascii="Times New Roman"/>
          <w:b w:val="false"/>
          <w:i w:val="false"/>
          <w:color w:val="000000"/>
          <w:sz w:val="28"/>
        </w:rPr>
        <w:t>10)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механизмдерін, жүріп өту мүмкiндiгi жоғары арнайы машиналарды кепілге қоюды мемлекеттік тіркеуді жүзеге асыру;</w:t>
      </w:r>
      <w:r>
        <w:br/>
      </w:r>
      <w:r>
        <w:rPr>
          <w:rFonts w:ascii="Times New Roman"/>
          <w:b w:val="false"/>
          <w:i w:val="false"/>
          <w:color w:val="000000"/>
          <w:sz w:val="28"/>
        </w:rPr>
        <w:t>
      </w:t>
      </w:r>
      <w:r>
        <w:rPr>
          <w:rFonts w:ascii="Times New Roman"/>
          <w:b w:val="false"/>
          <w:i w:val="false"/>
          <w:color w:val="000000"/>
          <w:sz w:val="28"/>
        </w:rPr>
        <w:t>11)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жыл сайынғы мемлекеттiк техникалық байқаудан өткiзуді жүзеге асыру;</w:t>
      </w:r>
      <w:r>
        <w:br/>
      </w:r>
      <w:r>
        <w:rPr>
          <w:rFonts w:ascii="Times New Roman"/>
          <w:b w:val="false"/>
          <w:i w:val="false"/>
          <w:color w:val="000000"/>
          <w:sz w:val="28"/>
        </w:rPr>
        <w:t>
      </w:t>
      </w:r>
      <w:r>
        <w:rPr>
          <w:rFonts w:ascii="Times New Roman"/>
          <w:b w:val="false"/>
          <w:i w:val="false"/>
          <w:color w:val="000000"/>
          <w:sz w:val="28"/>
        </w:rPr>
        <w:t>12) тракторларды және олардың базасында дайындалған өздiгiнен жүретiн шассилер мен механизмдердi, өздiгiнен жүретiн ауыл шаруашылығы, мелиорациялық және жол құрылысы машиналарын, сондай-ақ жүрiп өту мүмкiндiгi жоғары арнайы машиналарды басқару құқығына емтихандар қабылдау және куәліктер беруді жүзеге асыру;</w:t>
      </w:r>
      <w:r>
        <w:br/>
      </w:r>
      <w:r>
        <w:rPr>
          <w:rFonts w:ascii="Times New Roman"/>
          <w:b w:val="false"/>
          <w:i w:val="false"/>
          <w:color w:val="000000"/>
          <w:sz w:val="28"/>
        </w:rPr>
        <w:t>
      </w:t>
      </w:r>
      <w:r>
        <w:rPr>
          <w:rFonts w:ascii="Times New Roman"/>
          <w:b w:val="false"/>
          <w:i w:val="false"/>
          <w:color w:val="000000"/>
          <w:sz w:val="28"/>
        </w:rPr>
        <w:t>13) заңнамада белгіленген тәртіппен жұмысшы орган ретінде ауыл шаруашылығы саласындағы субсидия төлеу жөніндегі ведомствоаралық комиссияның жұмысын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14)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заңнамаларын сақтауға;</w:t>
      </w:r>
      <w:r>
        <w:br/>
      </w:r>
      <w:r>
        <w:rPr>
          <w:rFonts w:ascii="Times New Roman"/>
          <w:b w:val="false"/>
          <w:i w:val="false"/>
          <w:color w:val="000000"/>
          <w:sz w:val="28"/>
        </w:rPr>
        <w:t>
      </w:t>
      </w:r>
      <w:r>
        <w:rPr>
          <w:rFonts w:ascii="Times New Roman"/>
          <w:b w:val="false"/>
          <w:i w:val="false"/>
          <w:color w:val="000000"/>
          <w:sz w:val="28"/>
        </w:rPr>
        <w:t>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сәйкес жауапты болуға;</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5) мемлекеттік органдардың иелігіндегі ақпараттық деректер банкін пайдалануға;</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мемлекеттік органдармен және мемлекеттік емес мекемелермен және ұйымдармен "Бөкей ордасы ауданының ауыл шаруашылығы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өзге де құқықтар мен міндеттер.</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3. "Бөкей ордасы ауданының ауыл шаруашылығы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"Бөкей ордасы ауданының ауыл шаруашылығы бөлімі" мемлекеттік мекемесіне басшылықты "Бөкей ордасы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"Бөкей ордасы ауданының ауыл шаруашылығы бөлімі" мемлекеттік мекемесінің бірінші басшысын қолданыстағы заңнамаларда қарастырылған тәртіппен Бөкей ордасы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"Бөкей ордасы ауданының ауыл шаруашылығы бөлімі" мемлекеттік мекемесінің бірінші басшысының Қазақстан Республикасының заңнамасына сәйкес бекітілген құрылым мен штат санының лимиті шегінде қызметке тағайындалатын және қызметтен босатылатын орынбасарлары болуы мүмкін.</w:t>
      </w:r>
      <w:r>
        <w:br/>
      </w:r>
      <w:r>
        <w:rPr>
          <w:rFonts w:ascii="Times New Roman"/>
          <w:b w:val="false"/>
          <w:i w:val="false"/>
          <w:color w:val="000000"/>
          <w:sz w:val="28"/>
        </w:rPr>
        <w:t>
      </w:t>
      </w:r>
      <w:r>
        <w:rPr>
          <w:rFonts w:ascii="Times New Roman"/>
          <w:b w:val="false"/>
          <w:i w:val="false"/>
          <w:color w:val="000000"/>
          <w:sz w:val="28"/>
        </w:rPr>
        <w:t>20. "Бөкей ордасы ауданының ауыл шаруашылығы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"Бөкей ордасы ауданының ауыл шаруашылығы бөлімі" мемлекеттік мекемесінің жұмысын ұйымдастырады және басқарады, "Бөкей ордасы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"Бөкей ордасы ауданының ауыл шаруашылығы бөлімі" мемлекеттік мекемесі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"Бөкей ордасы ауданының ауыл шаруашылығы бөлімі"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заңнамаларда белгіленген тәртіппен "Бөкей ордасы ауданының ауыл шаруашылығы бөлімі" мемлекеттік мекемесінің қызметкерлерін ынталандыру, материалдық көмек көрсету, тәртіптік жаза қолдану және алып тастау мәселелерін шешеді;</w:t>
      </w:r>
      <w:r>
        <w:br/>
      </w:r>
      <w:r>
        <w:rPr>
          <w:rFonts w:ascii="Times New Roman"/>
          <w:b w:val="false"/>
          <w:i w:val="false"/>
          <w:color w:val="000000"/>
          <w:sz w:val="28"/>
        </w:rPr>
        <w:t>
      </w:t>
      </w:r>
      <w:r>
        <w:rPr>
          <w:rFonts w:ascii="Times New Roman"/>
          <w:b w:val="false"/>
          <w:i w:val="false"/>
          <w:color w:val="000000"/>
          <w:sz w:val="28"/>
        </w:rPr>
        <w:t>6) "Бөкей ордасы ауданының ауыл шаруашылығы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"Бөкей ордасы ауданының ауыл шаруашылығы бөлімі"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10) Қазақстан Республикасының қолданыстағы заңнамаларына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"Бөкей ордасы ауданының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4. "Бөкей ордасы ауданының ауыл шаруашылығы бөлімі"</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"Бөкей ордасы ауданының ауыл шаруашылығы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"Бөкей ордасы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"Бөкей ордасы ауданының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"Бөкей ордасы ауданының ауыл шаруашылығы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5"/>
    <w:p>
      <w:pPr>
        <w:spacing w:after="0"/>
        <w:ind w:left="0"/>
        <w:jc w:val="left"/>
      </w:pPr>
      <w:r>
        <w:rPr>
          <w:rFonts w:ascii="Times New Roman"/>
          <w:b/>
          <w:i w:val="false"/>
          <w:color w:val="000000"/>
        </w:rPr>
        <w:t xml:space="preserve"> 5. "Бөкей ордасы ауданының ауыл шаруашылығы бөлімі"</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"Бөкей ордасы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