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8f68" w14:textId="99d8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18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8 маусымдағы № 28-1 шешімі. Батыс Қазақстан облысының Әділет департаментінде 2015 жылғы 17 маусымда № 3933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2014 жылғы 18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3761 тіркелген, 2015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4 911 993 мың теңге:</w:t>
      </w:r>
      <w:r>
        <w:br/>
      </w:r>
      <w:r>
        <w:rPr>
          <w:rFonts w:ascii="Times New Roman"/>
          <w:b w:val="false"/>
          <w:i w:val="false"/>
          <w:color w:val="000000"/>
          <w:sz w:val="28"/>
        </w:rPr>
        <w:t>
      </w:t>
      </w:r>
      <w:r>
        <w:rPr>
          <w:rFonts w:ascii="Times New Roman"/>
          <w:b w:val="false"/>
          <w:i w:val="false"/>
          <w:color w:val="000000"/>
          <w:sz w:val="28"/>
        </w:rPr>
        <w:t>салықтық түсімдер – 819 842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4 089 001 мың теңге;</w:t>
      </w:r>
      <w:r>
        <w:br/>
      </w:r>
      <w:r>
        <w:rPr>
          <w:rFonts w:ascii="Times New Roman"/>
          <w:b w:val="false"/>
          <w:i w:val="false"/>
          <w:color w:val="000000"/>
          <w:sz w:val="28"/>
        </w:rPr>
        <w:t>
      </w:t>
      </w:r>
      <w:r>
        <w:rPr>
          <w:rFonts w:ascii="Times New Roman"/>
          <w:b w:val="false"/>
          <w:i w:val="false"/>
          <w:color w:val="000000"/>
          <w:sz w:val="28"/>
        </w:rPr>
        <w:t>2) шығындар – 4 872 287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81 493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81 493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Кухаев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8 маусымдағы </w:t>
            </w:r>
            <w:r>
              <w:br/>
            </w:r>
            <w:r>
              <w:rPr>
                <w:rFonts w:ascii="Times New Roman"/>
                <w:b w:val="false"/>
                <w:i w:val="false"/>
                <w:color w:val="000000"/>
                <w:sz w:val="20"/>
              </w:rPr>
              <w:t xml:space="preserve">№ 28-1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үйімен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активтерінен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