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a423" w14:textId="a61a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22 қыркүйектегі № 37-3 шешімі. Батыс Қазақстан облысының Әділет департаментінде 2015 жылғы 20 қазанда № 4110 болып тіркелді. Күші жойылды - Батыс Қазақстан облысы Орал қалалық мәслихатының 2018 жылғы 28 ақпандағы № 19-6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қалалық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Ликеров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