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a423" w14:textId="a61a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22 қыркүйектегі № 37-3 шешімі. Батыс Қазақстан облысының Әділет департаментінде 2015 жылғы 20 қазанда № 4110 болып тіркелді. Күші жойылды - Батыс Қазақстан облысы Орал қалалық мәслихатының 2018 жылғы 28 ақпандағы № 19-6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қалалық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