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cb68" w14:textId="359c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14 қыркүйектегі № 266 қаулысы. Батыс Қазақстан облысының Әділет департаментінде 2015 жылғы 15 қазанда № 4103 болып тіркелді. Күші жойылды - Батыс Қазақстан облысы әкімдігінің 2020 жылғы 20 мамырдағы № 109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 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 К. 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қыркүйектегі №266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w:t>
      </w:r>
    </w:p>
    <w:bookmarkEnd w:id="1"/>
    <w:bookmarkStart w:name="z13" w:id="2"/>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28.06.2019 </w:t>
      </w:r>
      <w:r>
        <w:rPr>
          <w:rFonts w:ascii="Times New Roman"/>
          <w:b w:val="false"/>
          <w:i w:val="false"/>
          <w:color w:val="ff0000"/>
          <w:sz w:val="28"/>
        </w:rPr>
        <w:t>№ 154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w:t>
      </w:r>
      <w:r>
        <w:rPr>
          <w:rFonts w:ascii="Times New Roman"/>
          <w:b/>
          <w:i w:val="false"/>
          <w:color w:val="000000"/>
          <w:sz w:val="28"/>
        </w:rPr>
        <w:t>"</w:t>
      </w:r>
      <w:r>
        <w:rPr>
          <w:rFonts w:ascii="Times New Roman"/>
          <w:b w:val="false"/>
          <w:i w:val="false"/>
          <w:color w:val="000000"/>
          <w:sz w:val="28"/>
        </w:rPr>
        <w:t xml:space="preserve">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6 мамырдағы №4-3/423 </w:t>
      </w:r>
      <w:r>
        <w:rPr>
          <w:rFonts w:ascii="Times New Roman"/>
          <w:b/>
          <w:i w:val="false"/>
          <w:color w:val="000000"/>
          <w:sz w:val="28"/>
        </w:rPr>
        <w:t>"</w:t>
      </w:r>
      <w:r>
        <w:rPr>
          <w:rFonts w:ascii="Times New Roman"/>
          <w:b w:val="false"/>
          <w:i w:val="false"/>
          <w:color w:val="000000"/>
          <w:sz w:val="28"/>
        </w:rPr>
        <w:t xml:space="preserve">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 бекіту туралы" бұйрығымен (Қазақстан Республикасының Әділет министрлігінде 2015 жылы 21 шілдеде №11705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Start w:name="z14" w:id="3"/>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3"/>
    <w:bookmarkStart w:name="z15" w:id="4"/>
    <w:p>
      <w:pPr>
        <w:spacing w:after="0"/>
        <w:ind w:left="0"/>
        <w:jc w:val="both"/>
      </w:pP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p>
    <w:bookmarkEnd w:id="4"/>
    <w:bookmarkStart w:name="z16" w:id="5"/>
    <w:p>
      <w:pPr>
        <w:spacing w:after="0"/>
        <w:ind w:left="0"/>
        <w:jc w:val="both"/>
      </w:pPr>
      <w:r>
        <w:rPr>
          <w:rFonts w:ascii="Times New Roman"/>
          <w:b w:val="false"/>
          <w:i w:val="false"/>
          <w:color w:val="000000"/>
          <w:sz w:val="28"/>
        </w:rPr>
        <w:t>
      4.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5"/>
    <w:bookmarkStart w:name="z17" w:id="6"/>
    <w:p>
      <w:pPr>
        <w:spacing w:after="0"/>
        <w:ind w:left="0"/>
        <w:jc w:val="both"/>
      </w:pPr>
      <w:r>
        <w:rPr>
          <w:rFonts w:ascii="Times New Roman"/>
          <w:b w:val="false"/>
          <w:i w:val="false"/>
          <w:color w:val="000000"/>
          <w:sz w:val="28"/>
        </w:rPr>
        <w:t xml:space="preserve">
      5. Мемлекеттік қызметті көрсету нәтижесі – субсидияның аударылғаны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6"/>
    <w:bookmarkStart w:name="z18" w:id="7"/>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7"/>
    <w:bookmarkStart w:name="z19" w:id="8"/>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 немесе тағайындамау туралы шешіммен хабарлама жолданады.</w:t>
      </w:r>
    </w:p>
    <w:bookmarkEnd w:id="8"/>
    <w:bookmarkStart w:name="z20"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9"/>
    <w:bookmarkStart w:name="z21" w:id="10"/>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көрсетілетін қызметті алушының порталға Стандарттың қосымшасына сәйкес нысан бойынша басым дақылдарды өндіру шығындарын ішінара өтеуге субсидиялар алуға өтінімді ЭЦҚ куәландырылған электрондық құжат нысанында ұсынуы болып табылады.</w:t>
      </w:r>
    </w:p>
    <w:bookmarkEnd w:id="10"/>
    <w:bookmarkStart w:name="z22" w:id="11"/>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11"/>
    <w:bookmarkStart w:name="z23" w:id="12"/>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12"/>
    <w:bookmarkStart w:name="z24" w:id="13"/>
    <w:p>
      <w:pPr>
        <w:spacing w:after="0"/>
        <w:ind w:left="0"/>
        <w:jc w:val="both"/>
      </w:pPr>
      <w:r>
        <w:rPr>
          <w:rFonts w:ascii="Times New Roman"/>
          <w:b w:val="false"/>
          <w:i w:val="false"/>
          <w:color w:val="000000"/>
          <w:sz w:val="28"/>
        </w:rPr>
        <w:t>
      1) көрсетілетін қызметті берушінің жауапты орындаушысы көрсетілетін қызметті алушының өтінімді тіркеген сәттен бастап 1 (бір) жұмыс күнi iшiнде ЭЦҚ-ны пайдаланып тиісті хабарламаға қол қою жолымен оның қабылданғанын растайды. Осы хабарлама субсидиялаудың ақпараттық жүйесінде өз бетімен тіркелген жағдайда көрсетілетін қызметті алушының жеке кабинетінде қолжетімді болады.</w:t>
      </w:r>
    </w:p>
    <w:bookmarkEnd w:id="13"/>
    <w:bookmarkStart w:name="z25" w:id="14"/>
    <w:p>
      <w:pPr>
        <w:spacing w:after="0"/>
        <w:ind w:left="0"/>
        <w:jc w:val="both"/>
      </w:pPr>
      <w:r>
        <w:rPr>
          <w:rFonts w:ascii="Times New Roman"/>
          <w:b w:val="false"/>
          <w:i w:val="false"/>
          <w:color w:val="000000"/>
          <w:sz w:val="28"/>
        </w:rPr>
        <w:t>
      Нәтижесі – өтінімнің қабылданғанын растау;</w:t>
      </w:r>
    </w:p>
    <w:bookmarkEnd w:id="14"/>
    <w:bookmarkStart w:name="z26" w:id="15"/>
    <w:p>
      <w:pPr>
        <w:spacing w:after="0"/>
        <w:ind w:left="0"/>
        <w:jc w:val="both"/>
      </w:pPr>
      <w:r>
        <w:rPr>
          <w:rFonts w:ascii="Times New Roman"/>
          <w:b w:val="false"/>
          <w:i w:val="false"/>
          <w:color w:val="000000"/>
          <w:sz w:val="28"/>
        </w:rPr>
        <w:t xml:space="preserve">
      2) көрсетілетін қызметті берушінің жауапты орындаушысы өтінімнің қабылданғанын растағаннан кейін 2 (екі) жұмыс күні ішінде ұсынылған өтінімнің толықтығын тексереді, өтінім толық болмаған жағдайда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немесе порталда "Қазынашылық-Клиент" ақпараттық жүйесіне жүктелетін, субсидия төлеуге арналған төлем тапсырмасын қалыптастырады.</w:t>
      </w:r>
    </w:p>
    <w:bookmarkEnd w:id="15"/>
    <w:bookmarkStart w:name="z27" w:id="16"/>
    <w:p>
      <w:pPr>
        <w:spacing w:after="0"/>
        <w:ind w:left="0"/>
        <w:jc w:val="both"/>
      </w:pPr>
      <w:r>
        <w:rPr>
          <w:rFonts w:ascii="Times New Roman"/>
          <w:b w:val="false"/>
          <w:i w:val="false"/>
          <w:color w:val="000000"/>
          <w:sz w:val="28"/>
        </w:rPr>
        <w:t xml:space="preserve">
      Нәтижесі – субсидия төлеуге арналған төлем тапсырмасын қалыптастыру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6"/>
    <w:bookmarkStart w:name="z28" w:id="17"/>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 субсидия төлеуді жүзеге асырады.</w:t>
      </w:r>
    </w:p>
    <w:bookmarkEnd w:id="17"/>
    <w:bookmarkStart w:name="z29" w:id="18"/>
    <w:p>
      <w:pPr>
        <w:spacing w:after="0"/>
        <w:ind w:left="0"/>
        <w:jc w:val="both"/>
      </w:pPr>
      <w:r>
        <w:rPr>
          <w:rFonts w:ascii="Times New Roman"/>
          <w:b w:val="false"/>
          <w:i w:val="false"/>
          <w:color w:val="000000"/>
          <w:sz w:val="28"/>
        </w:rPr>
        <w:t>
      Нәтижесі – субсидия төлеуді жүзеге асыру.</w:t>
      </w:r>
    </w:p>
    <w:bookmarkEnd w:id="18"/>
    <w:bookmarkStart w:name="z30" w:id="1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9"/>
    <w:bookmarkStart w:name="z31" w:id="20"/>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20"/>
    <w:bookmarkStart w:name="z32" w:id="21"/>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1"/>
    <w:bookmarkStart w:name="z33" w:id="22"/>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w:t>
      </w:r>
    </w:p>
    <w:bookmarkEnd w:id="22"/>
    <w:bookmarkStart w:name="z34" w:id="23"/>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23"/>
    <w:bookmarkStart w:name="z35" w:id="2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
    <w:bookmarkStart w:name="z36" w:id="25"/>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25"/>
    <w:bookmarkStart w:name="z37" w:id="26"/>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 (бұдан әрі – БСН) және парольдің көмегімен порталға тіркеледі (порталда тіркелмеген қызмет алушылар үшін іске асырылады);</w:t>
      </w:r>
    </w:p>
    <w:bookmarkEnd w:id="26"/>
    <w:bookmarkStart w:name="z38" w:id="27"/>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27"/>
    <w:bookmarkStart w:name="z39" w:id="28"/>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 тексеріледі;</w:t>
      </w:r>
    </w:p>
    <w:bookmarkEnd w:id="28"/>
    <w:bookmarkStart w:name="z40" w:id="29"/>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29"/>
    <w:bookmarkStart w:name="z41" w:id="30"/>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30"/>
    <w:bookmarkStart w:name="z42" w:id="31"/>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31"/>
    <w:bookmarkStart w:name="z43" w:id="32"/>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32"/>
    <w:bookmarkStart w:name="z44" w:id="33"/>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w:t>
      </w:r>
    </w:p>
    <w:bookmarkEnd w:id="33"/>
    <w:bookmarkStart w:name="z45" w:id="34"/>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тексереді;</w:t>
      </w:r>
    </w:p>
    <w:bookmarkEnd w:id="34"/>
    <w:bookmarkStart w:name="z46" w:id="35"/>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35"/>
    <w:bookmarkStart w:name="z47" w:id="36"/>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bookmarkEnd w:id="36"/>
    <w:bookmarkStart w:name="z48" w:id="37"/>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7"/>
    <w:bookmarkStart w:name="z49" w:id="38"/>
    <w:p>
      <w:pPr>
        <w:spacing w:after="0"/>
        <w:ind w:left="0"/>
        <w:jc w:val="both"/>
      </w:pPr>
      <w:r>
        <w:rPr>
          <w:rFonts w:ascii="Times New Roman"/>
          <w:b w:val="false"/>
          <w:i w:val="false"/>
          <w:color w:val="000000"/>
          <w:sz w:val="28"/>
        </w:rPr>
        <w:t xml:space="preserve">
      11. Орталық мемлекеттік органдардың, сондай-ақ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38"/>
    <w:bookmarkStart w:name="z50" w:id="39"/>
    <w:p>
      <w:pPr>
        <w:spacing w:after="0"/>
        <w:ind w:left="0"/>
        <w:jc w:val="both"/>
      </w:pPr>
      <w:r>
        <w:rPr>
          <w:rFonts w:ascii="Times New Roman"/>
          <w:b w:val="false"/>
          <w:i w:val="false"/>
          <w:color w:val="000000"/>
          <w:sz w:val="28"/>
        </w:rPr>
        <w:t xml:space="preserve">
      12. Мемлекеттік қызметті, оның ішінде электрондық нысанда көрсетілетін қызметті көрсетудің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өндіруді</w:t>
            </w:r>
            <w:r>
              <w:br/>
            </w:r>
            <w:r>
              <w:rPr>
                <w:rFonts w:ascii="Times New Roman"/>
                <w:b w:val="false"/>
                <w:i w:val="false"/>
                <w:color w:val="000000"/>
                <w:sz w:val="20"/>
              </w:rPr>
              <w:t>субсидиялау арқылы өсімдік</w:t>
            </w:r>
            <w:r>
              <w:br/>
            </w:r>
            <w:r>
              <w:rPr>
                <w:rFonts w:ascii="Times New Roman"/>
                <w:b w:val="false"/>
                <w:i w:val="false"/>
                <w:color w:val="000000"/>
                <w:sz w:val="20"/>
              </w:rPr>
              <w:t>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көктемгі</w:t>
            </w:r>
            <w:r>
              <w:br/>
            </w:r>
            <w:r>
              <w:rPr>
                <w:rFonts w:ascii="Times New Roman"/>
                <w:b w:val="false"/>
                <w:i w:val="false"/>
                <w:color w:val="000000"/>
                <w:sz w:val="20"/>
              </w:rPr>
              <w:t>егіс пен егін жинау жұмыстарын</w:t>
            </w:r>
            <w:r>
              <w:br/>
            </w:r>
            <w:r>
              <w:rPr>
                <w:rFonts w:ascii="Times New Roman"/>
                <w:b w:val="false"/>
                <w:i w:val="false"/>
                <w:color w:val="000000"/>
                <w:sz w:val="20"/>
              </w:rPr>
              <w:t>жүргізу үшін қажетті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52" w:id="40"/>
    <w:p>
      <w:pPr>
        <w:spacing w:after="0"/>
        <w:ind w:left="0"/>
        <w:jc w:val="left"/>
      </w:pPr>
      <w:r>
        <w:rPr>
          <w:rFonts w:ascii="Times New Roman"/>
          <w:b/>
          <w:i w:val="false"/>
          <w:color w:val="000000"/>
        </w:rPr>
        <w:t xml:space="preserve"> "Басым дақылдар өндіруді субсидиялау арқылы өсімдік шаруашылығы өнімінің</w:t>
      </w:r>
      <w:r>
        <w:br/>
      </w:r>
      <w:r>
        <w:rPr>
          <w:rFonts w:ascii="Times New Roman"/>
          <w:b/>
          <w:i w:val="false"/>
          <w:color w:val="000000"/>
        </w:rPr>
        <w:t>шығымдылығы мен сапасын арттыруды, жанар-жағармай материалдарының және</w:t>
      </w:r>
      <w:r>
        <w:br/>
      </w:r>
      <w:r>
        <w:rPr>
          <w:rFonts w:ascii="Times New Roman"/>
          <w:b/>
          <w:i w:val="false"/>
          <w:color w:val="000000"/>
        </w:rPr>
        <w:t>көктемгі егіс пен егін жинау жұмыстарын жүргізу үшін қажетті басқа да тауарлық-</w:t>
      </w:r>
      <w:r>
        <w:br/>
      </w:r>
      <w:r>
        <w:rPr>
          <w:rFonts w:ascii="Times New Roman"/>
          <w:b/>
          <w:i w:val="false"/>
          <w:color w:val="000000"/>
        </w:rPr>
        <w:t>материалдық құндылықтардың құнын субсидиялау" мемлекеттік қызметін көрсетудің</w:t>
      </w:r>
      <w:r>
        <w:br/>
      </w:r>
      <w:r>
        <w:rPr>
          <w:rFonts w:ascii="Times New Roman"/>
          <w:b/>
          <w:i w:val="false"/>
          <w:color w:val="000000"/>
        </w:rPr>
        <w:t>бизнес-процестерінің анықтамалығы</w:t>
      </w:r>
    </w:p>
    <w:bookmarkEnd w:id="40"/>
    <w:p>
      <w:pPr>
        <w:spacing w:after="0"/>
        <w:ind w:left="0"/>
        <w:jc w:val="left"/>
      </w:pPr>
      <w:r>
        <w:br/>
      </w:r>
    </w:p>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1"/>
    <w:p>
      <w:pPr>
        <w:spacing w:after="0"/>
        <w:ind w:left="0"/>
        <w:jc w:val="both"/>
      </w:pPr>
      <w:r>
        <w:rPr>
          <w:rFonts w:ascii="Times New Roman"/>
          <w:b w:val="false"/>
          <w:i w:val="false"/>
          <w:color w:val="000000"/>
          <w:sz w:val="28"/>
        </w:rPr>
        <w:t>
      "Басым дақылдар өндіруді</w:t>
      </w:r>
      <w:r>
        <w:br/>
      </w:r>
      <w:r>
        <w:rPr>
          <w:rFonts w:ascii="Times New Roman"/>
          <w:b w:val="false"/>
          <w:i w:val="false"/>
          <w:color w:val="000000"/>
          <w:sz w:val="28"/>
        </w:rPr>
        <w:t>субсидиялау арқылы өсімдік</w:t>
      </w:r>
      <w:r>
        <w:br/>
      </w:r>
      <w:r>
        <w:rPr>
          <w:rFonts w:ascii="Times New Roman"/>
          <w:b w:val="false"/>
          <w:i w:val="false"/>
          <w:color w:val="000000"/>
          <w:sz w:val="28"/>
        </w:rPr>
        <w:t>шаруашылығы өнімінің</w:t>
      </w:r>
      <w:r>
        <w:br/>
      </w:r>
      <w:r>
        <w:rPr>
          <w:rFonts w:ascii="Times New Roman"/>
          <w:b w:val="false"/>
          <w:i w:val="false"/>
          <w:color w:val="000000"/>
          <w:sz w:val="28"/>
        </w:rPr>
        <w:t>шығымдылығы мен сапасын</w:t>
      </w:r>
      <w:r>
        <w:br/>
      </w:r>
      <w:r>
        <w:rPr>
          <w:rFonts w:ascii="Times New Roman"/>
          <w:b w:val="false"/>
          <w:i w:val="false"/>
          <w:color w:val="000000"/>
          <w:sz w:val="28"/>
        </w:rPr>
        <w:t>арттыруды, жанар-жағармай</w:t>
      </w:r>
      <w:r>
        <w:br/>
      </w:r>
      <w:r>
        <w:rPr>
          <w:rFonts w:ascii="Times New Roman"/>
          <w:b w:val="false"/>
          <w:i w:val="false"/>
          <w:color w:val="000000"/>
          <w:sz w:val="28"/>
        </w:rPr>
        <w:t>материалдарының және көктемгі</w:t>
      </w:r>
      <w:r>
        <w:br/>
      </w:r>
      <w:r>
        <w:rPr>
          <w:rFonts w:ascii="Times New Roman"/>
          <w:b w:val="false"/>
          <w:i w:val="false"/>
          <w:color w:val="000000"/>
          <w:sz w:val="28"/>
        </w:rPr>
        <w:t>егіс пен егін жинау жұмыстарын</w:t>
      </w:r>
      <w:r>
        <w:br/>
      </w:r>
      <w:r>
        <w:rPr>
          <w:rFonts w:ascii="Times New Roman"/>
          <w:b w:val="false"/>
          <w:i w:val="false"/>
          <w:color w:val="000000"/>
          <w:sz w:val="28"/>
        </w:rPr>
        <w:t>жүргізу үшін қажетті басқа да</w:t>
      </w:r>
      <w:r>
        <w:br/>
      </w:r>
      <w:r>
        <w:rPr>
          <w:rFonts w:ascii="Times New Roman"/>
          <w:b w:val="false"/>
          <w:i w:val="false"/>
          <w:color w:val="000000"/>
          <w:sz w:val="28"/>
        </w:rPr>
        <w:t>тауарлық-материалдық</w:t>
      </w:r>
      <w:r>
        <w:br/>
      </w:r>
      <w:r>
        <w:rPr>
          <w:rFonts w:ascii="Times New Roman"/>
          <w:b w:val="false"/>
          <w:i w:val="false"/>
          <w:color w:val="000000"/>
          <w:sz w:val="28"/>
        </w:rPr>
        <w:t>құндылықтардың құнын</w:t>
      </w:r>
      <w:r>
        <w:br/>
      </w:r>
      <w:r>
        <w:rPr>
          <w:rFonts w:ascii="Times New Roman"/>
          <w:b w:val="false"/>
          <w:i w:val="false"/>
          <w:color w:val="000000"/>
          <w:sz w:val="28"/>
        </w:rPr>
        <w:t>субсидиялау" мемлекеттік</w:t>
      </w:r>
      <w:r>
        <w:br/>
      </w:r>
      <w:r>
        <w:rPr>
          <w:rFonts w:ascii="Times New Roman"/>
          <w:b w:val="false"/>
          <w:i w:val="false"/>
          <w:color w:val="000000"/>
          <w:sz w:val="28"/>
        </w:rPr>
        <w:t>көрсетілетін қызмет</w:t>
      </w:r>
      <w:r>
        <w:br/>
      </w:r>
      <w:r>
        <w:rPr>
          <w:rFonts w:ascii="Times New Roman"/>
          <w:b w:val="false"/>
          <w:i w:val="false"/>
          <w:color w:val="000000"/>
          <w:sz w:val="28"/>
        </w:rPr>
        <w:t>регламентіне 2-қосымша</w:t>
      </w:r>
    </w:p>
    <w:bookmarkEnd w:id="41"/>
    <w:bookmarkStart w:name="z56" w:id="42"/>
    <w:p>
      <w:pPr>
        <w:spacing w:after="0"/>
        <w:ind w:left="0"/>
        <w:jc w:val="both"/>
      </w:pPr>
      <w:r>
        <w:rPr>
          <w:rFonts w:ascii="Times New Roman"/>
          <w:b w:val="false"/>
          <w:i w:val="false"/>
          <w:color w:val="000000"/>
          <w:sz w:val="28"/>
        </w:rPr>
        <w:t xml:space="preserve">
      </w:t>
      </w:r>
      <w:r>
        <w:rPr>
          <w:rFonts w:ascii="Times New Roman"/>
          <w:b/>
          <w:i w:val="false"/>
          <w:color w:val="000000"/>
          <w:sz w:val="28"/>
        </w:rPr>
        <w:t>Портал арқылы мемлекеттік көрсетілетін қызметті көрсету процесінде ақпараттық жүйелерді пайдалану тәртібі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