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0e71" w14:textId="94b0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257 қаулысы. Батыс Қазақстан облысының Әділет департаментінде 2015 жылғы 9 қазанда № 4090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жыл сайынғы бағалау әдістемесін бекіту туралы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09.02.2016 </w:t>
      </w:r>
      <w:r>
        <w:rPr>
          <w:rFonts w:ascii="Times New Roman"/>
          <w:b w:val="false"/>
          <w:i w:val="false"/>
          <w:color w:val="ff0000"/>
          <w:sz w:val="28"/>
        </w:rPr>
        <w:t xml:space="preserve">№ 24 </w:t>
      </w:r>
      <w:r>
        <w:rPr>
          <w:rFonts w:ascii="Times New Roman"/>
          <w:b w:val="false"/>
          <w:i w:val="false"/>
          <w:color w:val="ff0000"/>
          <w:sz w:val="28"/>
        </w:rPr>
        <w:t>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2014 жылғы 29 желтоқсандағы №86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№10130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жыл сайынғы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 аппаратының басшысы М.Л.Тоқжановқа жүктелсін.</w:t>
      </w:r>
      <w:r>
        <w:br/>
      </w:r>
      <w:r>
        <w:rPr>
          <w:rFonts w:ascii="Times New Roman"/>
          <w:b w:val="false"/>
          <w:i w:val="false"/>
          <w:color w:val="000000"/>
          <w:sz w:val="28"/>
        </w:rPr>
        <w:t>
      </w:t>
      </w:r>
      <w:r>
        <w:rPr>
          <w:rFonts w:ascii="Times New Roman"/>
          <w:b w:val="false"/>
          <w:i w:val="false"/>
          <w:color w:val="000000"/>
          <w:sz w:val="28"/>
        </w:rPr>
        <w:t>3. Батыс Қазақстан облысы әкімі аппараты мемлекеттік-құқықтық жұмыстар бөлімінің басшысы (Г.Ж.Рахметова)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w:t>
            </w:r>
            <w:r>
              <w:br/>
            </w:r>
            <w:r>
              <w:rPr>
                <w:rFonts w:ascii="Times New Roman"/>
                <w:b w:val="false"/>
                <w:i w:val="false"/>
                <w:color w:val="000000"/>
                <w:sz w:val="20"/>
              </w:rPr>
              <w:t>№257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w:t>
      </w:r>
      <w:r>
        <w:br/>
      </w:r>
      <w:r>
        <w:rPr>
          <w:rFonts w:ascii="Times New Roman"/>
          <w:b/>
          <w:i w:val="false"/>
          <w:color w:val="000000"/>
        </w:rPr>
        <w:t>жергілікті бюджеттен қаржыланатын облыстық атқарушы органдардың "Б" корпусы</w:t>
      </w:r>
      <w:r>
        <w:br/>
      </w:r>
      <w:r>
        <w:rPr>
          <w:rFonts w:ascii="Times New Roman"/>
          <w:b/>
          <w:i w:val="false"/>
          <w:color w:val="000000"/>
        </w:rPr>
        <w:t>мемлекеттік әкімшілік қызметшілерінің қызметін жыл сайынғы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 әдістемесі Қазақстан Республикасы Президентінің 2000 жылғы 21 қаңтардағы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Қызметшіні бағалау мыналардан құралады: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облыстық атқарушы органдардың басшыларын бағалау облыс әкімінің жетекшілік ететін орынбасарымен жүргізіледі.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тағылымдамадан өткізу және мансаптық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"Батыс Қазақстан облысы әкімінің аппараты" мемлекеттік мекемесінде Комиссия төрағасы Батыс Қазақстан облысы әкімі аппаратының басшысы болып табылады, жергілікті бюджеттен қаржыланатын облыстық атқарушы органдарда мемлекеттік органның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2)-тармақшасында </w:t>
      </w:r>
      <w:r>
        <w:rPr>
          <w:rFonts w:ascii="Times New Roman"/>
          <w:b w:val="false"/>
          <w:i w:val="false"/>
          <w:color w:val="000000"/>
          <w:sz w:val="28"/>
        </w:rPr>
        <w:t>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парақтарын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c</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орташа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bookmarkStart w:name="z77"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8" w:id="9"/>
    <w:p>
      <w:pPr>
        <w:spacing w:after="0"/>
        <w:ind w:left="0"/>
        <w:jc w:val="both"/>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833"/>
        <w:gridCol w:w="4326"/>
        <w:gridCol w:w="2406"/>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0"/>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10"/>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6471"/>
      </w:tblGrid>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w:t>
            </w:r>
            <w:r>
              <w:br/>
            </w:r>
            <w:r>
              <w:rPr>
                <w:rFonts w:ascii="Times New Roman"/>
                <w:b w:val="false"/>
                <w:i w:val="false"/>
                <w:color w:val="000000"/>
                <w:sz w:val="20"/>
              </w:rPr>
              <w:t>
қолы___________________________________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96"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7" w:id="12"/>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________________________________</w:t>
      </w:r>
      <w:r>
        <w:br/>
      </w:r>
      <w:r>
        <w:rPr>
          <w:rFonts w:ascii="Times New Roman"/>
          <w:b w:val="false"/>
          <w:i w:val="false"/>
          <w:color w:val="000000"/>
          <w:sz w:val="28"/>
        </w:rPr>
        <w:t>
      </w:t>
      </w: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833"/>
        <w:gridCol w:w="4326"/>
        <w:gridCol w:w="2406"/>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3"/>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13"/>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4"/>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4"/>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857"/>
        <w:gridCol w:w="6114"/>
        <w:gridCol w:w="1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5"/>
          <w:p>
            <w:pPr>
              <w:spacing w:after="20"/>
              <w:ind w:left="20"/>
              <w:jc w:val="both"/>
            </w:pPr>
            <w:r>
              <w:rPr>
                <w:rFonts w:ascii="Times New Roman"/>
                <w:b w:val="false"/>
                <w:i w:val="false"/>
                <w:color w:val="000000"/>
                <w:sz w:val="20"/>
              </w:rPr>
              <w:t>Әріптес</w:t>
            </w:r>
            <w:r>
              <w:br/>
            </w:r>
            <w:r>
              <w:rPr>
                <w:rFonts w:ascii="Times New Roman"/>
                <w:b w:val="false"/>
                <w:i w:val="false"/>
                <w:color w:val="000000"/>
                <w:sz w:val="20"/>
              </w:rPr>
              <w:t>
</w:t>
            </w:r>
          </w:p>
          <w:bookmarkEnd w:id="15"/>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6"/>
          <w:p>
            <w:pPr>
              <w:spacing w:after="20"/>
              <w:ind w:left="2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bookmarkEnd w:id="16"/>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bookmarkStart w:name="z113"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14" w:id="18"/>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bookmarkStart w:name="z116" w:id="19"/>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5825"/>
        <w:gridCol w:w="1862"/>
        <w:gridCol w:w="1345"/>
        <w:gridCol w:w="1345"/>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0"/>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20"/>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 Күні:________________</w:t>
      </w:r>
      <w:r>
        <w:br/>
      </w:r>
      <w:r>
        <w:rPr>
          <w:rFonts w:ascii="Times New Roman"/>
          <w:b w:val="false"/>
          <w:i w:val="false"/>
          <w:color w:val="000000"/>
          <w:sz w:val="28"/>
        </w:rPr>
        <w:t>
</w:t>
      </w:r>
    </w:p>
    <w:bookmarkStart w:name="z127" w:id="21"/>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__________________________________ Күні: ________________</w:t>
      </w:r>
      <w:r>
        <w:br/>
      </w:r>
      <w:r>
        <w:rPr>
          <w:rFonts w:ascii="Times New Roman"/>
          <w:b w:val="false"/>
          <w:i w:val="false"/>
          <w:color w:val="000000"/>
          <w:sz w:val="28"/>
        </w:rPr>
        <w:t>
</w:t>
      </w:r>
    </w:p>
    <w:bookmarkStart w:name="z129" w:id="22"/>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____________________________________ Күні: ________________</w:t>
      </w:r>
      <w:r>
        <w:br/>
      </w:r>
      <w:r>
        <w:rPr>
          <w:rFonts w:ascii="Times New Roman"/>
          <w:b w:val="false"/>
          <w:i w:val="false"/>
          <w:color w:val="000000"/>
          <w:sz w:val="28"/>
        </w:rPr>
        <w:t>
</w:t>
      </w:r>
    </w:p>
    <w:bookmarkStart w:name="z131" w:id="23"/>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