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e1b08" w14:textId="48e1b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бойынша мектепке дейінгі тәрбие мен оқыту саласында жергілікті атқарушы органдармен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23 маусымдағы № 148 қаулысы. Батыс Қазақстан облысының Әділет департаментінде 2015 жылғы 4 тамызда № 3963 болып тіркелді. Күші жойылды - Батыс Қазақстан облысы әкімдігінің 2020 жылғы 1 маусымдағы № 120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000000"/>
          <w:sz w:val="28"/>
        </w:rPr>
        <w:t>№ 120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 Батыс Қазақстан облысы бойынша мектепке дейінгі тәрбие мен оқыту саласында жергілікті атқарушы органдармен көрсетілетін мемлекеттік қызметтер регламенттері бекітілсін:</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"Мектепке дейінгі балалар ұйымдарына жіберу үшін мектепке дейінгі (7 жасқа дейін) жастағы балаларды кезекке қою"</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"Мектепке дейінгі білім беру ұйымдарына құжаттарды қабылдау және балаларды қабылдау"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2014 жылғы 2 қыркүйектегі № 223 "Батыс Қазақстан облысы бойынша жергілікті атқарушы органдар көрсететін мектепке дейінгі және орта білім беру саласындағы мемлекеттік көрсетілетін қызметтер регламенттерін бекіту туралы" (Нормативтік құқықтық актілерді мемлекеттік тіркеу тізілімінде № 3641 тіркелген, 2014 жылғы 8 қарашадағы "Орал өңірі" және "Приуралье" газеттерінде жарияланған) Батыс Қазақстан облысы әкімдігі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w:t>
      </w:r>
      <w:r>
        <w:br/>
      </w:r>
      <w:r>
        <w:rPr>
          <w:rFonts w:ascii="Times New Roman"/>
          <w:b w:val="false"/>
          <w:i w:val="false"/>
          <w:color w:val="000000"/>
          <w:sz w:val="28"/>
        </w:rPr>
        <w:t xml:space="preserve">
      </w:t>
      </w:r>
      <w:r>
        <w:rPr>
          <w:rFonts w:ascii="Times New Roman"/>
          <w:b w:val="false"/>
          <w:i w:val="false"/>
          <w:color w:val="000000"/>
          <w:sz w:val="28"/>
        </w:rPr>
        <w:t xml:space="preserve">3. "Батыс Қазақстан облысының білім басқармасы" мемлекеттік мекемесі (А. Мыңбаева)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 </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облыс әкімінің орынбасары Б. М. Мәкенге жүктелсін.</w:t>
      </w:r>
      <w:r>
        <w:br/>
      </w:r>
      <w:r>
        <w:rPr>
          <w:rFonts w:ascii="Times New Roman"/>
          <w:b w:val="false"/>
          <w:i w:val="false"/>
          <w:color w:val="000000"/>
          <w:sz w:val="28"/>
        </w:rPr>
        <w:t xml:space="preserve">
      </w:t>
      </w:r>
      <w:r>
        <w:rPr>
          <w:rFonts w:ascii="Times New Roman"/>
          <w:b w:val="false"/>
          <w:i w:val="false"/>
          <w:color w:val="000000"/>
          <w:sz w:val="28"/>
        </w:rPr>
        <w:t>5.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маусымдағы № 148</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2" w:id="1"/>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 жастағы балаларды кезекке қою"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29.12.2017 </w:t>
      </w:r>
      <w:r>
        <w:rPr>
          <w:rFonts w:ascii="Times New Roman"/>
          <w:b w:val="false"/>
          <w:i w:val="false"/>
          <w:color w:val="ff0000"/>
          <w:sz w:val="28"/>
        </w:rPr>
        <w:t>№ 338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"Мектепке дейінгі балалар ұйымдарына жіберу үшін мектепке дейінгі (7 жасқа дейін) жастағы балаларды кезекке қою" мемлекеттік көрсетілетін қызметі (бұдан әрі – мемлекеттік көрсетілетін қызмет).</w:t>
      </w:r>
    </w:p>
    <w:bookmarkEnd w:id="3"/>
    <w:bookmarkStart w:name="z15" w:id="4"/>
    <w:p>
      <w:pPr>
        <w:spacing w:after="0"/>
        <w:ind w:left="0"/>
        <w:jc w:val="both"/>
      </w:pPr>
      <w:r>
        <w:rPr>
          <w:rFonts w:ascii="Times New Roman"/>
          <w:b w:val="false"/>
          <w:i w:val="false"/>
          <w:color w:val="000000"/>
          <w:sz w:val="28"/>
        </w:rPr>
        <w:t xml:space="preserve">
      Мемлекеттік көрсетілетін қызмет облыстық маңызы бар қаланың, ауданның жергілікті атқарушы органдарымен, кент, ауыл, ауылдық округ әкімдерімен (бұдан әрі - көрсетілетін қызметті беруші) Қазақстан Республикасы Білім және ғылым министрінің 2017 жылғы 11 қазандағы №518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№172 бұйрығына өзгерістер енгізу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балалар ұйымдарына жіберу үшін мектепке дейінгі (7 жасқа дейін) жастағы балаларды кезекке қою"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p>
    <w:bookmarkEnd w:id="4"/>
    <w:bookmarkStart w:name="z16" w:id="5"/>
    <w:p>
      <w:pPr>
        <w:spacing w:after="0"/>
        <w:ind w:left="0"/>
        <w:jc w:val="both"/>
      </w:pPr>
      <w:r>
        <w:rPr>
          <w:rFonts w:ascii="Times New Roman"/>
          <w:b w:val="false"/>
          <w:i w:val="false"/>
          <w:color w:val="000000"/>
          <w:sz w:val="28"/>
        </w:rPr>
        <w:t>
      Өтініштерді қабылдау және мемлекеттік көрсетілетін қызметті көрсету нәтижесін беру:</w:t>
      </w:r>
    </w:p>
    <w:bookmarkEnd w:id="5"/>
    <w:bookmarkStart w:name="z17" w:id="6"/>
    <w:p>
      <w:pPr>
        <w:spacing w:after="0"/>
        <w:ind w:left="0"/>
        <w:jc w:val="both"/>
      </w:pPr>
      <w:r>
        <w:rPr>
          <w:rFonts w:ascii="Times New Roman"/>
          <w:b w:val="false"/>
          <w:i w:val="false"/>
          <w:color w:val="000000"/>
          <w:sz w:val="28"/>
        </w:rPr>
        <w:t xml:space="preserve">
      1) көрсетілетін қызметті берушінің кеңсесі; </w:t>
      </w:r>
    </w:p>
    <w:bookmarkEnd w:id="6"/>
    <w:bookmarkStart w:name="z18" w:id="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7"/>
    <w:bookmarkStart w:name="z19" w:id="8"/>
    <w:p>
      <w:pPr>
        <w:spacing w:after="0"/>
        <w:ind w:left="0"/>
        <w:jc w:val="both"/>
      </w:pPr>
      <w:r>
        <w:rPr>
          <w:rFonts w:ascii="Times New Roman"/>
          <w:b w:val="false"/>
          <w:i w:val="false"/>
          <w:color w:val="000000"/>
          <w:sz w:val="28"/>
        </w:rPr>
        <w:t>
      3) "электрондық үкімет" веб-порталы: www.egov.kz (бұдан әрі – портал) арқылы жүзеге асырылады.</w:t>
      </w:r>
    </w:p>
    <w:bookmarkEnd w:id="8"/>
    <w:bookmarkStart w:name="z20" w:id="9"/>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9"/>
    <w:bookmarkStart w:name="z21" w:id="10"/>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7-тармағына</w:t>
      </w:r>
      <w:r>
        <w:rPr>
          <w:rFonts w:ascii="Times New Roman"/>
          <w:b w:val="false"/>
          <w:i w:val="false"/>
          <w:color w:val="000000"/>
          <w:sz w:val="28"/>
        </w:rPr>
        <w:t xml:space="preserve"> сәйкес бірінші кезекте орын алу құқығы мыналарға беріледі:</w:t>
      </w:r>
    </w:p>
    <w:bookmarkEnd w:id="10"/>
    <w:bookmarkStart w:name="z22" w:id="11"/>
    <w:p>
      <w:pPr>
        <w:spacing w:after="0"/>
        <w:ind w:left="0"/>
        <w:jc w:val="both"/>
      </w:pPr>
      <w:r>
        <w:rPr>
          <w:rFonts w:ascii="Times New Roman"/>
          <w:b w:val="false"/>
          <w:i w:val="false"/>
          <w:color w:val="000000"/>
          <w:sz w:val="28"/>
        </w:rPr>
        <w:t>
      1) заңды өкілдері мүгедек болып табылатын балалар;</w:t>
      </w:r>
    </w:p>
    <w:bookmarkEnd w:id="11"/>
    <w:bookmarkStart w:name="z23" w:id="12"/>
    <w:p>
      <w:pPr>
        <w:spacing w:after="0"/>
        <w:ind w:left="0"/>
        <w:jc w:val="both"/>
      </w:pPr>
      <w:r>
        <w:rPr>
          <w:rFonts w:ascii="Times New Roman"/>
          <w:b w:val="false"/>
          <w:i w:val="false"/>
          <w:color w:val="000000"/>
          <w:sz w:val="28"/>
        </w:rPr>
        <w:t>
      2) ата-анасының қамқорлығынсыз қалған балалар және жетім балалар;</w:t>
      </w:r>
    </w:p>
    <w:bookmarkEnd w:id="12"/>
    <w:bookmarkStart w:name="z24" w:id="13"/>
    <w:p>
      <w:pPr>
        <w:spacing w:after="0"/>
        <w:ind w:left="0"/>
        <w:jc w:val="both"/>
      </w:pPr>
      <w:r>
        <w:rPr>
          <w:rFonts w:ascii="Times New Roman"/>
          <w:b w:val="false"/>
          <w:i w:val="false"/>
          <w:color w:val="000000"/>
          <w:sz w:val="28"/>
        </w:rPr>
        <w:t>
      3) көпбалалы отбасылардан шыққан балалар;</w:t>
      </w:r>
    </w:p>
    <w:bookmarkEnd w:id="13"/>
    <w:bookmarkStart w:name="z25" w:id="14"/>
    <w:p>
      <w:pPr>
        <w:spacing w:after="0"/>
        <w:ind w:left="0"/>
        <w:jc w:val="both"/>
      </w:pPr>
      <w:r>
        <w:rPr>
          <w:rFonts w:ascii="Times New Roman"/>
          <w:b w:val="false"/>
          <w:i w:val="false"/>
          <w:color w:val="000000"/>
          <w:sz w:val="28"/>
        </w:rPr>
        <w:t>
      4) ерекше білім беруді қажет ететін балалар.</w:t>
      </w:r>
    </w:p>
    <w:bookmarkEnd w:id="14"/>
    <w:bookmarkStart w:name="z26" w:id="15"/>
    <w:p>
      <w:pPr>
        <w:spacing w:after="0"/>
        <w:ind w:left="0"/>
        <w:jc w:val="both"/>
      </w:pPr>
      <w:r>
        <w:rPr>
          <w:rFonts w:ascii="Times New Roman"/>
          <w:b w:val="false"/>
          <w:i w:val="false"/>
          <w:color w:val="000000"/>
          <w:sz w:val="28"/>
        </w:rPr>
        <w:t>
      2. Мемлекеттік көрсетілетін қызмет көрсету нәтижесі: электронды (толық автоматтандырылған) және (немесе) қағаз түрінде.</w:t>
      </w:r>
    </w:p>
    <w:bookmarkEnd w:id="15"/>
    <w:bookmarkStart w:name="z27" w:id="16"/>
    <w:p>
      <w:pPr>
        <w:spacing w:after="0"/>
        <w:ind w:left="0"/>
        <w:jc w:val="both"/>
      </w:pPr>
      <w:r>
        <w:rPr>
          <w:rFonts w:ascii="Times New Roman"/>
          <w:b w:val="false"/>
          <w:i w:val="false"/>
          <w:color w:val="000000"/>
          <w:sz w:val="28"/>
        </w:rPr>
        <w:t xml:space="preserve">
      3. Мемлекеттік көрсетілетін қызмет көрсету нәтижесі кезекке қою туралы хабарлама беру (ерікті нысанда), орын болған жағдайда – мектепке дейінгі ұйымға жолдама беру (ерікті нысанда) немесе Стандартының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көрсетілетін қызметті көрсетуден бас тарту туралы дәлелді жауап болып табылады.</w:t>
      </w:r>
    </w:p>
    <w:bookmarkEnd w:id="16"/>
    <w:bookmarkStart w:name="z28" w:id="17"/>
    <w:p>
      <w:pPr>
        <w:spacing w:after="0"/>
        <w:ind w:left="0"/>
        <w:jc w:val="both"/>
      </w:pPr>
      <w:r>
        <w:rPr>
          <w:rFonts w:ascii="Times New Roman"/>
          <w:b w:val="false"/>
          <w:i w:val="false"/>
          <w:color w:val="000000"/>
          <w:sz w:val="28"/>
        </w:rPr>
        <w:t>
      Көрсетілетін қызметті берушіге немесе Мемлекеттік корпорацияға жүгінгенде мемлекеттік көрсетілетін қызмет көрсетудің нәтижесі көрсетілетін қызметті берушінің кезектілікті басқарудың арнайы ақпараттық жүйесі арқылы ресімделеді және электронды құжат нысанында көрсетілетін қызметті алушыға жолданады.</w:t>
      </w:r>
    </w:p>
    <w:bookmarkEnd w:id="17"/>
    <w:bookmarkStart w:name="z29" w:id="18"/>
    <w:p>
      <w:pPr>
        <w:spacing w:after="0"/>
        <w:ind w:left="0"/>
        <w:jc w:val="both"/>
      </w:pPr>
      <w:r>
        <w:rPr>
          <w:rFonts w:ascii="Times New Roman"/>
          <w:b w:val="false"/>
          <w:i w:val="false"/>
          <w:color w:val="000000"/>
          <w:sz w:val="28"/>
        </w:rPr>
        <w:t>
      Портал арқылы жүгінгенде мемлекеттік көрсетілетін қызмет көрсету нәтижесі көрсетілетін қызметті алушыға көрсетілетін қызметті берушінің уәкілетті тұлғасының электронды цифрлық қолтаңбасымен (бұдан әрі – ЭЦҚ) расталған электронды құжат нысанында "жеке кабинетке" жолданады.</w:t>
      </w:r>
    </w:p>
    <w:bookmarkEnd w:id="18"/>
    <w:bookmarkStart w:name="z30" w:id="19"/>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9"/>
    <w:bookmarkStart w:name="z31" w:id="20"/>
    <w:p>
      <w:pPr>
        <w:spacing w:after="0"/>
        <w:ind w:left="0"/>
        <w:jc w:val="left"/>
      </w:pPr>
      <w:r>
        <w:rPr>
          <w:rFonts w:ascii="Times New Roman"/>
          <w:b/>
          <w:i w:val="false"/>
          <w:color w:val="000000"/>
        </w:rPr>
        <w:t xml:space="preserve"> 2. Мемлекеттік көрсетілетін қызмет көрсету процесінде көрсетілетін қызметті берушінің құрылымдық бөлімшелерінің (қызметкерлерінің) іс-қимыл тәртібін сипаттау</w:t>
      </w:r>
    </w:p>
    <w:bookmarkEnd w:id="20"/>
    <w:bookmarkStart w:name="z32" w:id="21"/>
    <w:p>
      <w:pPr>
        <w:spacing w:after="0"/>
        <w:ind w:left="0"/>
        <w:jc w:val="both"/>
      </w:pPr>
      <w:r>
        <w:rPr>
          <w:rFonts w:ascii="Times New Roman"/>
          <w:b w:val="false"/>
          <w:i w:val="false"/>
          <w:color w:val="000000"/>
          <w:sz w:val="28"/>
        </w:rPr>
        <w:t xml:space="preserve">
      4. Мемлекеттік көрсетілетін қызметті көрсету бойынша іс-қимылды бастау үшін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ұсыну болып табылады.</w:t>
      </w:r>
    </w:p>
    <w:bookmarkEnd w:id="21"/>
    <w:bookmarkStart w:name="z33" w:id="22"/>
    <w:p>
      <w:pPr>
        <w:spacing w:after="0"/>
        <w:ind w:left="0"/>
        <w:jc w:val="both"/>
      </w:pPr>
      <w:r>
        <w:rPr>
          <w:rFonts w:ascii="Times New Roman"/>
          <w:b w:val="false"/>
          <w:i w:val="false"/>
          <w:color w:val="000000"/>
          <w:sz w:val="28"/>
        </w:rPr>
        <w:t>
      5. Мемлекеттік көрсетілетін қызмет көрсету процесінің құрамына кіретін әрбір рәсімнің (іс-қимылдың) мазмұны, оның орындалу ұзақтығы:</w:t>
      </w:r>
    </w:p>
    <w:bookmarkEnd w:id="22"/>
    <w:bookmarkStart w:name="z34" w:id="23"/>
    <w:p>
      <w:pPr>
        <w:spacing w:after="0"/>
        <w:ind w:left="0"/>
        <w:jc w:val="both"/>
      </w:pPr>
      <w:r>
        <w:rPr>
          <w:rFonts w:ascii="Times New Roman"/>
          <w:b w:val="false"/>
          <w:i w:val="false"/>
          <w:color w:val="000000"/>
          <w:sz w:val="28"/>
        </w:rPr>
        <w:t>
      1) көрсетілетін қызметті берушінің кеңсе қызметкері қажетті құжаттар тапсырылған сәттен бастап 5 (бес) минут ішінде оларды қабылдауды, тіркеуді жүзеге асырады және көрсетілетін қызметті берушінің басшысына бұрыштама қоюға жолдайды;</w:t>
      </w:r>
    </w:p>
    <w:bookmarkEnd w:id="23"/>
    <w:bookmarkStart w:name="z35" w:id="24"/>
    <w:p>
      <w:pPr>
        <w:spacing w:after="0"/>
        <w:ind w:left="0"/>
        <w:jc w:val="both"/>
      </w:pPr>
      <w:r>
        <w:rPr>
          <w:rFonts w:ascii="Times New Roman"/>
          <w:b w:val="false"/>
          <w:i w:val="false"/>
          <w:color w:val="000000"/>
          <w:sz w:val="28"/>
        </w:rPr>
        <w:t>
      2) көрсетілетін қызметті берушінің басшысы 5 (бес) минут ішінде бұрыштама қояды және құжаттарды көрсетілетін қызметті берушінің жауапты орындаушысына жолдайды;</w:t>
      </w:r>
    </w:p>
    <w:bookmarkEnd w:id="24"/>
    <w:bookmarkStart w:name="z36" w:id="25"/>
    <w:p>
      <w:pPr>
        <w:spacing w:after="0"/>
        <w:ind w:left="0"/>
        <w:jc w:val="both"/>
      </w:pPr>
      <w:r>
        <w:rPr>
          <w:rFonts w:ascii="Times New Roman"/>
          <w:b w:val="false"/>
          <w:i w:val="false"/>
          <w:color w:val="000000"/>
          <w:sz w:val="28"/>
        </w:rPr>
        <w:t>
      3) көрсетілетін қызметті берушінің жауапты орындаушысы 10 (он) минут ішінде келіп түскен құжаттарды қарайды, хабарламаны, жолдаманы дайындайды және көрсетілетін қызметті берушінің басшысына қол қоюға жолдайды;</w:t>
      </w:r>
    </w:p>
    <w:bookmarkEnd w:id="25"/>
    <w:bookmarkStart w:name="z37" w:id="26"/>
    <w:p>
      <w:pPr>
        <w:spacing w:after="0"/>
        <w:ind w:left="0"/>
        <w:jc w:val="both"/>
      </w:pPr>
      <w:r>
        <w:rPr>
          <w:rFonts w:ascii="Times New Roman"/>
          <w:b w:val="false"/>
          <w:i w:val="false"/>
          <w:color w:val="000000"/>
          <w:sz w:val="28"/>
        </w:rPr>
        <w:t>
      4) көрсетілетін қызметті берушінің басшысы 5 (бес) минут ішінде хабарламаға, жолдамаға қол қояды және кеңсеге жібереді;</w:t>
      </w:r>
    </w:p>
    <w:bookmarkEnd w:id="26"/>
    <w:bookmarkStart w:name="z38" w:id="27"/>
    <w:p>
      <w:pPr>
        <w:spacing w:after="0"/>
        <w:ind w:left="0"/>
        <w:jc w:val="both"/>
      </w:pPr>
      <w:r>
        <w:rPr>
          <w:rFonts w:ascii="Times New Roman"/>
          <w:b w:val="false"/>
          <w:i w:val="false"/>
          <w:color w:val="000000"/>
          <w:sz w:val="28"/>
        </w:rPr>
        <w:t>
      5) көрсетілетін қызметті берушінің кеңсе қызметкері 5 (бес) минут ішінде мемлекеттік көрсетілетін қызмет көрсетудің нәтижесін көрсетілетін қызметті алушыға береді.</w:t>
      </w:r>
    </w:p>
    <w:bookmarkEnd w:id="27"/>
    <w:bookmarkStart w:name="z39" w:id="28"/>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көрсетілетін қызмет көрсету бойынша рәсімінің (іс-қимылдың) нәтижесі:</w:t>
      </w:r>
    </w:p>
    <w:bookmarkEnd w:id="28"/>
    <w:bookmarkStart w:name="z40" w:id="29"/>
    <w:p>
      <w:pPr>
        <w:spacing w:after="0"/>
        <w:ind w:left="0"/>
        <w:jc w:val="both"/>
      </w:pPr>
      <w:r>
        <w:rPr>
          <w:rFonts w:ascii="Times New Roman"/>
          <w:b w:val="false"/>
          <w:i w:val="false"/>
          <w:color w:val="000000"/>
          <w:sz w:val="28"/>
        </w:rPr>
        <w:t>
      1) кеңсе қызметкерімен көрсетілетін қызметті алушыдан құжаттарды қабылдауы және оларды көрсетілетін қызметті берушінің басшысына беруі;</w:t>
      </w:r>
    </w:p>
    <w:bookmarkEnd w:id="29"/>
    <w:bookmarkStart w:name="z41" w:id="30"/>
    <w:p>
      <w:pPr>
        <w:spacing w:after="0"/>
        <w:ind w:left="0"/>
        <w:jc w:val="both"/>
      </w:pPr>
      <w:r>
        <w:rPr>
          <w:rFonts w:ascii="Times New Roman"/>
          <w:b w:val="false"/>
          <w:i w:val="false"/>
          <w:color w:val="000000"/>
          <w:sz w:val="28"/>
        </w:rPr>
        <w:t>
      2) көрсетілетін қызметті беруші басшысымен көрсетілетін қызметті берушінің жауапты орындаушысын тағайындауы және оған көрсетілетін қызметті алушының құжаттарын жолдауы;</w:t>
      </w:r>
    </w:p>
    <w:bookmarkEnd w:id="30"/>
    <w:bookmarkStart w:name="z42" w:id="31"/>
    <w:p>
      <w:pPr>
        <w:spacing w:after="0"/>
        <w:ind w:left="0"/>
        <w:jc w:val="both"/>
      </w:pPr>
      <w:r>
        <w:rPr>
          <w:rFonts w:ascii="Times New Roman"/>
          <w:b w:val="false"/>
          <w:i w:val="false"/>
          <w:color w:val="000000"/>
          <w:sz w:val="28"/>
        </w:rPr>
        <w:t>
      3) көрсетілетін қызметті берушінің жауапты орындаушысымен хабарламаны, орын болған жағдайда – мектепке дейінгі ұйымға жолдаманы әзірлеуі;</w:t>
      </w:r>
    </w:p>
    <w:bookmarkEnd w:id="31"/>
    <w:bookmarkStart w:name="z43" w:id="32"/>
    <w:p>
      <w:pPr>
        <w:spacing w:after="0"/>
        <w:ind w:left="0"/>
        <w:jc w:val="both"/>
      </w:pPr>
      <w:r>
        <w:rPr>
          <w:rFonts w:ascii="Times New Roman"/>
          <w:b w:val="false"/>
          <w:i w:val="false"/>
          <w:color w:val="000000"/>
          <w:sz w:val="28"/>
        </w:rPr>
        <w:t xml:space="preserve">
      4) көрсетілетін қызметті беруші басшысымен кезекке қою туралы хабарламаға, орын болған жағдайда – мектепке дейінгі ұйымға жолдамаға немесе Стандартының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қызметті көрсетуден бас тарту туралы дәлелді жауапқа қол қоюы;</w:t>
      </w:r>
    </w:p>
    <w:bookmarkEnd w:id="32"/>
    <w:bookmarkStart w:name="z44" w:id="33"/>
    <w:p>
      <w:pPr>
        <w:spacing w:after="0"/>
        <w:ind w:left="0"/>
        <w:jc w:val="both"/>
      </w:pPr>
      <w:r>
        <w:rPr>
          <w:rFonts w:ascii="Times New Roman"/>
          <w:b w:val="false"/>
          <w:i w:val="false"/>
          <w:color w:val="000000"/>
          <w:sz w:val="28"/>
        </w:rPr>
        <w:t>
      5) көрсетілетін қызметті берушінің кеңсе қызметкерімен көрсетілетін қызметті алушыға электронды құжат нысанында мемлекеттік көрсетілетін қызмет нәтижесін беруі.</w:t>
      </w:r>
    </w:p>
    <w:bookmarkEnd w:id="33"/>
    <w:bookmarkStart w:name="z45" w:id="34"/>
    <w:p>
      <w:pPr>
        <w:spacing w:after="0"/>
        <w:ind w:left="0"/>
        <w:jc w:val="left"/>
      </w:pPr>
      <w:r>
        <w:rPr>
          <w:rFonts w:ascii="Times New Roman"/>
          <w:b/>
          <w:i w:val="false"/>
          <w:color w:val="000000"/>
        </w:rPr>
        <w:t xml:space="preserve"> 3. Мемлекеттік көрсетілетін қызмет көрсету процесінде көрсетілетін қызметті берушінің құрылымдық бөлімшелерінің (қызметкерлерінің) өзара іс-қимыл тәртібін сипаттау</w:t>
      </w:r>
    </w:p>
    <w:bookmarkEnd w:id="34"/>
    <w:bookmarkStart w:name="z46" w:id="35"/>
    <w:p>
      <w:pPr>
        <w:spacing w:after="0"/>
        <w:ind w:left="0"/>
        <w:jc w:val="both"/>
      </w:pPr>
      <w:r>
        <w:rPr>
          <w:rFonts w:ascii="Times New Roman"/>
          <w:b w:val="false"/>
          <w:i w:val="false"/>
          <w:color w:val="000000"/>
          <w:sz w:val="28"/>
        </w:rPr>
        <w:t>
      7. Мемлекеттік көрсетілетін қызмет көрсету процесіне қатысатын көрсетілетін қызметті берушінің құрылымдық бөлімшелерінің (қызметкерлерінің) тізбесі:</w:t>
      </w:r>
    </w:p>
    <w:bookmarkEnd w:id="35"/>
    <w:bookmarkStart w:name="z47" w:id="36"/>
    <w:p>
      <w:pPr>
        <w:spacing w:after="0"/>
        <w:ind w:left="0"/>
        <w:jc w:val="both"/>
      </w:pPr>
      <w:r>
        <w:rPr>
          <w:rFonts w:ascii="Times New Roman"/>
          <w:b w:val="false"/>
          <w:i w:val="false"/>
          <w:color w:val="000000"/>
          <w:sz w:val="28"/>
        </w:rPr>
        <w:t>
      1) көрсетілетін қызметті берушінің кеңсе қызметкері;</w:t>
      </w:r>
    </w:p>
    <w:bookmarkEnd w:id="36"/>
    <w:bookmarkStart w:name="z48" w:id="37"/>
    <w:p>
      <w:pPr>
        <w:spacing w:after="0"/>
        <w:ind w:left="0"/>
        <w:jc w:val="both"/>
      </w:pPr>
      <w:r>
        <w:rPr>
          <w:rFonts w:ascii="Times New Roman"/>
          <w:b w:val="false"/>
          <w:i w:val="false"/>
          <w:color w:val="000000"/>
          <w:sz w:val="28"/>
        </w:rPr>
        <w:t>
      2) көрсетілетін қызметті берушінің басшысы;</w:t>
      </w:r>
    </w:p>
    <w:bookmarkEnd w:id="37"/>
    <w:bookmarkStart w:name="z49" w:id="3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8"/>
    <w:bookmarkStart w:name="z50" w:id="39"/>
    <w:p>
      <w:pPr>
        <w:spacing w:after="0"/>
        <w:ind w:left="0"/>
        <w:jc w:val="both"/>
      </w:pPr>
      <w:r>
        <w:rPr>
          <w:rFonts w:ascii="Times New Roman"/>
          <w:b w:val="false"/>
          <w:i w:val="false"/>
          <w:color w:val="000000"/>
          <w:sz w:val="28"/>
        </w:rPr>
        <w:t xml:space="preserve">
      8. Мемлекеттік көрсетілетін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сондай-ақ өзге көрсетілетін қызметті берушілермен өзара іс-қимыл тәртібінің және мемлекеттік қызмет көрсету процесінде ақпараттық жүйелерді қолдану тәртібінің сипаттамасы "Мектепке дейінгі балалар ұйымдарына жіберу үшін мектепке дейінгі (7 жасқа дейін) жастағы балаларды кезекке қою"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(бұдан әрі - Регламент) мемлекеттік көрсетілетін қызмет көрсетудің бизнес-процестерінің анықтамалығында көрсетіледі.</w:t>
      </w:r>
    </w:p>
    <w:bookmarkEnd w:id="39"/>
    <w:bookmarkStart w:name="z51" w:id="40"/>
    <w:p>
      <w:pPr>
        <w:spacing w:after="0"/>
        <w:ind w:left="0"/>
        <w:jc w:val="left"/>
      </w:pPr>
      <w:r>
        <w:rPr>
          <w:rFonts w:ascii="Times New Roman"/>
          <w:b/>
          <w:i w:val="false"/>
          <w:color w:val="000000"/>
        </w:rPr>
        <w:t xml:space="preserve"> 4. Мемлекеттік көрсетілетін қызмет көрсету процесінде Мемлекеттік корпорация және (немесе) өзге де көрсетілетін қызметті берушілермен өзара іс-қимыл жасасу тәртібін, сондай-ақ ақпараттық жүйелерді пайдалану тәртібін сипаттау</w:t>
      </w:r>
    </w:p>
    <w:bookmarkEnd w:id="40"/>
    <w:bookmarkStart w:name="z52" w:id="41"/>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көрсетілетін қызметті алушының өтінішін өңдеу ұзақтығын сипаттау:</w:t>
      </w:r>
    </w:p>
    <w:bookmarkEnd w:id="41"/>
    <w:bookmarkStart w:name="z53" w:id="42"/>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 және қажетті құжаттарды Мемлекеттік корпорация қызметкеріне береді, ол электрондық кезек ретімен "кедергісіз" қызмет көрсету арқылы операциялық залда жүзеге асырылады (1 минут ішінде);</w:t>
      </w:r>
    </w:p>
    <w:bookmarkEnd w:id="42"/>
    <w:bookmarkStart w:name="z54" w:id="43"/>
    <w:p>
      <w:pPr>
        <w:spacing w:after="0"/>
        <w:ind w:left="0"/>
        <w:jc w:val="both"/>
      </w:pPr>
      <w:r>
        <w:rPr>
          <w:rFonts w:ascii="Times New Roman"/>
          <w:b w:val="false"/>
          <w:i w:val="false"/>
          <w:color w:val="000000"/>
          <w:sz w:val="28"/>
        </w:rPr>
        <w:t>
      2) 1-процесс – Мемлекеттік корпорацияның қызметкері мемлекеттік көрсетілетін қызметті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(1 минут ішінде);</w:t>
      </w:r>
    </w:p>
    <w:bookmarkEnd w:id="43"/>
    <w:bookmarkStart w:name="z55" w:id="44"/>
    <w:p>
      <w:pPr>
        <w:spacing w:after="0"/>
        <w:ind w:left="0"/>
        <w:jc w:val="both"/>
      </w:pPr>
      <w:r>
        <w:rPr>
          <w:rFonts w:ascii="Times New Roman"/>
          <w:b w:val="false"/>
          <w:i w:val="false"/>
          <w:color w:val="000000"/>
          <w:sz w:val="28"/>
        </w:rPr>
        <w:t>
      3) 2-процесс – Мемлекеттік корпорация қызметкері мемлекеттік көрсетілетін қызметті таңдайды, экранға мемлекеттік көрсетілетін қызметті көрсету үшін сұраныс нысаны шығады және Мемлекеттік корпорация қызметкері көрсетілетін қызметті алушының немесе көрсетілетін қызметті алушының сенімхат бойынша өкілінің (нотариалды куәландырылған сенімхаттың болуы қажет, басқалай куәландырылған сенімхаттың мәліметтері толтырылмайды) мәліметтерін енгізуі (1 минут ішінде);</w:t>
      </w:r>
    </w:p>
    <w:bookmarkEnd w:id="44"/>
    <w:bookmarkStart w:name="z56" w:id="45"/>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 – ЖТ МДҚ) көрсетілетін қызметті алушының мәліметтері туралы, сондай-ақ бірыңғай нотариалдық ақпараттық жүйесіне (бұдан әрі - БНАЖ) көрсетілетін қызметті алушы өкілінің сенімхат мәліметтері туралы сұрау жолдануы (1 минут ішінде);</w:t>
      </w:r>
    </w:p>
    <w:bookmarkEnd w:id="45"/>
    <w:bookmarkStart w:name="z57" w:id="46"/>
    <w:p>
      <w:pPr>
        <w:spacing w:after="0"/>
        <w:ind w:left="0"/>
        <w:jc w:val="both"/>
      </w:pPr>
      <w:r>
        <w:rPr>
          <w:rFonts w:ascii="Times New Roman"/>
          <w:b w:val="false"/>
          <w:i w:val="false"/>
          <w:color w:val="000000"/>
          <w:sz w:val="28"/>
        </w:rPr>
        <w:t>
      5) 1-шарт - ЖТ МДҚ-да көрсетілетін қызметті алушы мәліметтерінің және БНАЖ-да сенімхат мәліметтерінің болуының тексерілуі (1 минут ішінде);</w:t>
      </w:r>
    </w:p>
    <w:bookmarkEnd w:id="46"/>
    <w:bookmarkStart w:name="z58" w:id="47"/>
    <w:p>
      <w:pPr>
        <w:spacing w:after="0"/>
        <w:ind w:left="0"/>
        <w:jc w:val="both"/>
      </w:pPr>
      <w:r>
        <w:rPr>
          <w:rFonts w:ascii="Times New Roman"/>
          <w:b w:val="false"/>
          <w:i w:val="false"/>
          <w:color w:val="000000"/>
          <w:sz w:val="28"/>
        </w:rPr>
        <w:t>
      6) 4-процесс –ЖТ МДҚ-да көрсетілетін қызметті алушы мәліметтерінің немесе БНАЖ-да сенімхат мәліметтерінің болмауына байланысты мәліметтерді алу мүмкіндігінің жоқтығы туралы хабарлама қалыптастыру (1 минут ішінде);</w:t>
      </w:r>
    </w:p>
    <w:bookmarkEnd w:id="47"/>
    <w:bookmarkStart w:name="z59" w:id="48"/>
    <w:p>
      <w:pPr>
        <w:spacing w:after="0"/>
        <w:ind w:left="0"/>
        <w:jc w:val="both"/>
      </w:pPr>
      <w:r>
        <w:rPr>
          <w:rFonts w:ascii="Times New Roman"/>
          <w:b w:val="false"/>
          <w:i w:val="false"/>
          <w:color w:val="000000"/>
          <w:sz w:val="28"/>
        </w:rPr>
        <w:t>
      7) 5-процесс – Мемлекеттік корпорация қызметкерінің ЭЦҚ-мен куәландырылған (қол қойылған) электрондық құжаттарды (көрсетілетін қызметті алушының сұранысын) ЭҮШ арқылы электрондық үкіметтің аймақтық шлюзінің автоматтандырылған жұмыс орнына (бұдан әрі – ЭҮАШ АЖО) жолдау (1 минут ішінде).</w:t>
      </w:r>
    </w:p>
    <w:bookmarkEnd w:id="48"/>
    <w:bookmarkStart w:name="z60" w:id="49"/>
    <w:p>
      <w:pPr>
        <w:spacing w:after="0"/>
        <w:ind w:left="0"/>
        <w:jc w:val="both"/>
      </w:pPr>
      <w:r>
        <w:rPr>
          <w:rFonts w:ascii="Times New Roman"/>
          <w:b w:val="false"/>
          <w:i w:val="false"/>
          <w:color w:val="000000"/>
          <w:sz w:val="28"/>
        </w:rPr>
        <w:t>
      10. Әрбір рәсімнің (іс-қимылдың) ұзақтығын көрсете отырып, Мемлекеттік корпорация арқылы мемлекеттік көрсетілетін қызметті көрсету нәтижесін алу процесін сипаттау:</w:t>
      </w:r>
    </w:p>
    <w:bookmarkEnd w:id="49"/>
    <w:bookmarkStart w:name="z61" w:id="50"/>
    <w:p>
      <w:pPr>
        <w:spacing w:after="0"/>
        <w:ind w:left="0"/>
        <w:jc w:val="both"/>
      </w:pPr>
      <w:r>
        <w:rPr>
          <w:rFonts w:ascii="Times New Roman"/>
          <w:b w:val="false"/>
          <w:i w:val="false"/>
          <w:color w:val="000000"/>
          <w:sz w:val="28"/>
        </w:rPr>
        <w:t>
      1) 6-процесс - электрондық құжатты ЭҮАШ АЖО-нда тіркеу (2 минут ішінде);</w:t>
      </w:r>
    </w:p>
    <w:bookmarkEnd w:id="50"/>
    <w:bookmarkStart w:name="z62" w:id="51"/>
    <w:p>
      <w:pPr>
        <w:spacing w:after="0"/>
        <w:ind w:left="0"/>
        <w:jc w:val="both"/>
      </w:pPr>
      <w:r>
        <w:rPr>
          <w:rFonts w:ascii="Times New Roman"/>
          <w:b w:val="false"/>
          <w:i w:val="false"/>
          <w:color w:val="000000"/>
          <w:sz w:val="28"/>
        </w:rPr>
        <w:t>
      2) 2-шарт – көрсетілетін қызметті беруші көрсетілетін қызметті алушы ұсынған қызмет көрсетуге негіз болып табылатын, Стандартта көрсетілген құжаттардың сәйкестігін тексеруі (өңдеуі) (2 минут ішінде);</w:t>
      </w:r>
    </w:p>
    <w:bookmarkEnd w:id="51"/>
    <w:bookmarkStart w:name="z63" w:id="52"/>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қызметтен бас тарту туралы хабарламаны қалыптастыру (2 минут ішінде);</w:t>
      </w:r>
    </w:p>
    <w:bookmarkEnd w:id="52"/>
    <w:bookmarkStart w:name="z64" w:id="53"/>
    <w:p>
      <w:pPr>
        <w:spacing w:after="0"/>
        <w:ind w:left="0"/>
        <w:jc w:val="both"/>
      </w:pPr>
      <w:r>
        <w:rPr>
          <w:rFonts w:ascii="Times New Roman"/>
          <w:b w:val="false"/>
          <w:i w:val="false"/>
          <w:color w:val="000000"/>
          <w:sz w:val="28"/>
        </w:rPr>
        <w:t>
      4) 8-процесс – көрсетілетін қызметті алушы Мемлекеттік корпорация қызметкері арқылы ЭҮАШ АЖО-нда қалыптастырылған мемлекеттік көрсетілетін қызметтің нәтижесін алуы (2 минут ішінде).</w:t>
      </w:r>
    </w:p>
    <w:bookmarkEnd w:id="53"/>
    <w:bookmarkStart w:name="z65" w:id="54"/>
    <w:p>
      <w:pPr>
        <w:spacing w:after="0"/>
        <w:ind w:left="0"/>
        <w:jc w:val="both"/>
      </w:pPr>
      <w:r>
        <w:rPr>
          <w:rFonts w:ascii="Times New Roman"/>
          <w:b w:val="false"/>
          <w:i w:val="false"/>
          <w:color w:val="000000"/>
          <w:sz w:val="28"/>
        </w:rPr>
        <w:t xml:space="preserve">
      Мемлекеттік корпорация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54"/>
    <w:bookmarkStart w:name="z66" w:id="55"/>
    <w:p>
      <w:pPr>
        <w:spacing w:after="0"/>
        <w:ind w:left="0"/>
        <w:jc w:val="both"/>
      </w:pPr>
      <w:r>
        <w:rPr>
          <w:rFonts w:ascii="Times New Roman"/>
          <w:b w:val="false"/>
          <w:i w:val="false"/>
          <w:color w:val="000000"/>
          <w:sz w:val="28"/>
        </w:rPr>
        <w:t>
      11. Портал арқылы мемлекеттік көрсетілетін қызмет көрсету кезінде жүгіну тәртібін және көрсетілген қызметті беруші мен көрсетілетін қызметті алушының рәсімдерінің (іс-қимылдардың) реттілігін сипаттау:</w:t>
      </w:r>
    </w:p>
    <w:bookmarkEnd w:id="55"/>
    <w:bookmarkStart w:name="z67" w:id="56"/>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парольдің (порталда тіркелмеген қызмет алушылар үшін іске асырылады) көмегімен порталға тіркеледі;</w:t>
      </w:r>
    </w:p>
    <w:bookmarkEnd w:id="56"/>
    <w:bookmarkStart w:name="z68" w:id="57"/>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және паролін (авторландыру процесі) енгізуі;</w:t>
      </w:r>
    </w:p>
    <w:bookmarkEnd w:id="57"/>
    <w:bookmarkStart w:name="z69" w:id="58"/>
    <w:p>
      <w:pPr>
        <w:spacing w:after="0"/>
        <w:ind w:left="0"/>
        <w:jc w:val="both"/>
      </w:pPr>
      <w:r>
        <w:rPr>
          <w:rFonts w:ascii="Times New Roman"/>
          <w:b w:val="false"/>
          <w:i w:val="false"/>
          <w:color w:val="000000"/>
          <w:sz w:val="28"/>
        </w:rPr>
        <w:t>
      3) 1-шарт – порталда ЖСН және пароль арқылы тіркелген көрсетілетін қызметті алушы мәліметтерінің дұрыстығын тексеру;</w:t>
      </w:r>
    </w:p>
    <w:bookmarkEnd w:id="58"/>
    <w:bookmarkStart w:name="z70" w:id="59"/>
    <w:p>
      <w:pPr>
        <w:spacing w:after="0"/>
        <w:ind w:left="0"/>
        <w:jc w:val="both"/>
      </w:pPr>
      <w:r>
        <w:rPr>
          <w:rFonts w:ascii="Times New Roman"/>
          <w:b w:val="false"/>
          <w:i w:val="false"/>
          <w:color w:val="000000"/>
          <w:sz w:val="28"/>
        </w:rPr>
        <w:t>
      4) 2-процесс - көрсетілетін қызметті алушының мәліметтерінде кемшіліктердің болуына байланысты порталда авторландырудан бас тарту жөнінде хабарламаның қалыптасуы;</w:t>
      </w:r>
    </w:p>
    <w:bookmarkEnd w:id="59"/>
    <w:bookmarkStart w:name="z71" w:id="60"/>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мемлекеттік көрсетілетін қызметті таңдауы, экранға мемлекеттік қызметті көрсету үшін сұраныстың нысанын шығаруы және көрсетілетін қызметті алушының нысанды оның құрылымы мен үлгі талаптарын ескере отырып толтыруы (мәліметтерді енгізу),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электрондық түрдегі скан-көшірмелерін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анықтамалар (бар болғанда) (берілген күннен бастап күнтізбелік 10 күн ішінде жарамды); ерекше білім беру қажеттілігі бар балалар үшін психологиялық-медициналық-педагогикалық консультация қорытындысын (бар болғанда) сұраныс нысанына жалғауы, сондай-ақ сұранысты куәландыру (қол қою) үшін көрсетілетін қызметті алушының ЭЦҚ тіркеу куәлігін таңдауы;</w:t>
      </w:r>
    </w:p>
    <w:bookmarkEnd w:id="60"/>
    <w:bookmarkStart w:name="z72" w:id="61"/>
    <w:p>
      <w:pPr>
        <w:spacing w:after="0"/>
        <w:ind w:left="0"/>
        <w:jc w:val="both"/>
      </w:pPr>
      <w:r>
        <w:rPr>
          <w:rFonts w:ascii="Times New Roman"/>
          <w:b w:val="false"/>
          <w:i w:val="false"/>
          <w:color w:val="000000"/>
          <w:sz w:val="28"/>
        </w:rPr>
        <w:t>
      6) 2-шарт – порталда ЭЦҚ тіркеу куәлігінің қолданылу мерзімін және қайтарып алынған (күші жойылған) тіркеу куәліктерінің тізімінде жоқтығын, сондай-ақ бірдейлендіру мәліметтерінің (сұраныста көрсетілген ЖСН және ЭЦҚ тіркеу куәлігінде көрсетілген ЖСН арасындағы) сәйкестігін тексеру;</w:t>
      </w:r>
    </w:p>
    <w:bookmarkEnd w:id="61"/>
    <w:bookmarkStart w:name="z73" w:id="62"/>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мемлекеттік көрсетілетін қызметтен бас тарту туралы дәлелді хабарламаны қалыптастыру;</w:t>
      </w:r>
    </w:p>
    <w:bookmarkEnd w:id="62"/>
    <w:bookmarkStart w:name="z74" w:id="63"/>
    <w:p>
      <w:pPr>
        <w:spacing w:after="0"/>
        <w:ind w:left="0"/>
        <w:jc w:val="both"/>
      </w:pPr>
      <w:r>
        <w:rPr>
          <w:rFonts w:ascii="Times New Roman"/>
          <w:b w:val="false"/>
          <w:i w:val="false"/>
          <w:color w:val="000000"/>
          <w:sz w:val="28"/>
        </w:rPr>
        <w:t>
      8) 5-процесс – көрсетілетін қызметті берушінің сұранысын өңдеу үшін ЭҮШ арқылы көрсетілетін қызметті алушының ЭЦҚ-мен куәландырылған (қол қойылған) электрондық құжаттарды (көрсетілетін қызметті алушының сұранысы) ЭҮАШ АЖО-ға жолдауы;</w:t>
      </w:r>
    </w:p>
    <w:bookmarkEnd w:id="63"/>
    <w:bookmarkStart w:name="z75" w:id="64"/>
    <w:p>
      <w:pPr>
        <w:spacing w:after="0"/>
        <w:ind w:left="0"/>
        <w:jc w:val="both"/>
      </w:pPr>
      <w:r>
        <w:rPr>
          <w:rFonts w:ascii="Times New Roman"/>
          <w:b w:val="false"/>
          <w:i w:val="false"/>
          <w:color w:val="000000"/>
          <w:sz w:val="28"/>
        </w:rPr>
        <w:t xml:space="preserve">
      9) 3-шарт - көрсетілетін қызметті беруші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көрсетілетін қызмет көрсетуге негіз болатын жалғаған құжаттарының сәйкестігін тексереді;</w:t>
      </w:r>
    </w:p>
    <w:bookmarkEnd w:id="64"/>
    <w:bookmarkStart w:name="z76" w:id="65"/>
    <w:p>
      <w:pPr>
        <w:spacing w:after="0"/>
        <w:ind w:left="0"/>
        <w:jc w:val="both"/>
      </w:pPr>
      <w:r>
        <w:rPr>
          <w:rFonts w:ascii="Times New Roman"/>
          <w:b w:val="false"/>
          <w:i w:val="false"/>
          <w:color w:val="000000"/>
          <w:sz w:val="28"/>
        </w:rPr>
        <w:t xml:space="preserve">
      10) 6-процесс – көрсетілетін қызметті алушының құжаттарында кемшіліктердің болуына байланысты сұратылып отырған мемлекеттік көрсетілетін қызметтен дәлелді бас тарту туралы хабарламаны қалыптастыру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65"/>
    <w:bookmarkStart w:name="z77" w:id="66"/>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мемлекеттік көрсетілетін қызметтің нәтижесін (электрондық құжат түріндегі хабарлама) алуы.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p>
    <w:bookmarkEnd w:id="66"/>
    <w:bookmarkStart w:name="z78" w:id="67"/>
    <w:p>
      <w:pPr>
        <w:spacing w:after="0"/>
        <w:ind w:left="0"/>
        <w:jc w:val="both"/>
      </w:pPr>
      <w:r>
        <w:rPr>
          <w:rFonts w:ascii="Times New Roman"/>
          <w:b w:val="false"/>
          <w:i w:val="false"/>
          <w:color w:val="000000"/>
          <w:sz w:val="28"/>
        </w:rPr>
        <w:t>
      Портал арқылы мемлекеттік көрсетілетін қызмет көрсету кезінде ақпараттық жүйелердің функционалдық өзара іс-қимылдарының диаграммасы осы Регламенттің 3-қосымшасында көрсетілген.</w:t>
      </w:r>
    </w:p>
    <w:bookmarkEnd w:id="67"/>
    <w:bookmarkStart w:name="z79" w:id="68"/>
    <w:p>
      <w:pPr>
        <w:spacing w:after="0"/>
        <w:ind w:left="0"/>
        <w:jc w:val="both"/>
      </w:pPr>
      <w:r>
        <w:rPr>
          <w:rFonts w:ascii="Times New Roman"/>
          <w:b w:val="false"/>
          <w:i w:val="false"/>
          <w:color w:val="000000"/>
          <w:sz w:val="28"/>
        </w:rPr>
        <w:t xml:space="preserve">
      12. Көрсетілетін қызметті берушінің және (немесе) олардың лауазымды адамдарының мемлекеттік көрсетілетін қызмет көрсету мәселелері бойынша шешімдеріне, әрекеттеріне (әрекетсіздігіне) шағымдану Стандарттың </w:t>
      </w:r>
      <w:r>
        <w:rPr>
          <w:rFonts w:ascii="Times New Roman"/>
          <w:b w:val="false"/>
          <w:i w:val="false"/>
          <w:color w:val="000000"/>
          <w:sz w:val="28"/>
        </w:rPr>
        <w:t>3-тарауға</w:t>
      </w:r>
      <w:r>
        <w:rPr>
          <w:rFonts w:ascii="Times New Roman"/>
          <w:b w:val="false"/>
          <w:i w:val="false"/>
          <w:color w:val="000000"/>
          <w:sz w:val="28"/>
        </w:rPr>
        <w:t xml:space="preserve"> сәйкес жүзеге асырылады.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w:t>
            </w:r>
            <w:r>
              <w:br/>
            </w:r>
            <w:r>
              <w:rPr>
                <w:rFonts w:ascii="Times New Roman"/>
                <w:b w:val="false"/>
                <w:i w:val="false"/>
                <w:color w:val="000000"/>
                <w:sz w:val="20"/>
              </w:rPr>
              <w:t>ұйымдарына жіберу үшін</w:t>
            </w:r>
            <w:r>
              <w:br/>
            </w:r>
            <w:r>
              <w:rPr>
                <w:rFonts w:ascii="Times New Roman"/>
                <w:b w:val="false"/>
                <w:i w:val="false"/>
                <w:color w:val="000000"/>
                <w:sz w:val="20"/>
              </w:rPr>
              <w:t>мектепке дейінгі жастағы</w:t>
            </w:r>
            <w:r>
              <w:br/>
            </w:r>
            <w:r>
              <w:rPr>
                <w:rFonts w:ascii="Times New Roman"/>
                <w:b w:val="false"/>
                <w:i w:val="false"/>
                <w:color w:val="000000"/>
                <w:sz w:val="20"/>
              </w:rPr>
              <w:t>(7 жасқа дейін) балаларды</w:t>
            </w:r>
            <w:r>
              <w:br/>
            </w:r>
            <w:r>
              <w:rPr>
                <w:rFonts w:ascii="Times New Roman"/>
                <w:b w:val="false"/>
                <w:i w:val="false"/>
                <w:color w:val="000000"/>
                <w:sz w:val="20"/>
              </w:rPr>
              <w:t>кезекке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регламентіне1-қосымша</w:t>
            </w:r>
          </w:p>
        </w:tc>
      </w:tr>
    </w:tbl>
    <w:bookmarkStart w:name="z81" w:id="69"/>
    <w:p>
      <w:pPr>
        <w:spacing w:after="0"/>
        <w:ind w:left="0"/>
        <w:jc w:val="left"/>
      </w:pPr>
      <w:r>
        <w:rPr>
          <w:rFonts w:ascii="Times New Roman"/>
          <w:b/>
          <w:i w:val="false"/>
          <w:color w:val="000000"/>
        </w:rPr>
        <w:t xml:space="preserve"> "Мектепке дейінгі балалар ұйымдарына жіберу үшін мектепке дейінгі жастағы (7 жасқа дейін) балаларды кезекке қою" мемлекеттік көрсетілетін қызметін көрсетудің бизнес-процестерінің анықтамалығы - мемлекеттік көрсетілетін қызмет көрсетудің басталуы немесе аяқталуы;</w:t>
      </w:r>
    </w:p>
    <w:bookmarkEnd w:id="69"/>
    <w:p>
      <w:pPr>
        <w:spacing w:after="0"/>
        <w:ind w:left="0"/>
        <w:jc w:val="left"/>
      </w:pPr>
      <w:r>
        <w:br/>
      </w:r>
    </w:p>
    <w:p>
      <w:pPr>
        <w:spacing w:after="0"/>
        <w:ind w:left="0"/>
        <w:jc w:val="both"/>
      </w:pPr>
      <w:r>
        <w:drawing>
          <wp:inline distT="0" distB="0" distL="0" distR="0">
            <wp:extent cx="78105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96000"/>
                    </a:xfrm>
                    <a:prstGeom prst="rect">
                      <a:avLst/>
                    </a:prstGeom>
                  </pic:spPr>
                </pic:pic>
              </a:graphicData>
            </a:graphic>
          </wp:inline>
        </w:drawing>
      </w:r>
    </w:p>
    <w:p>
      <w:pPr>
        <w:spacing w:after="0"/>
        <w:ind w:left="0"/>
        <w:jc w:val="both"/>
      </w:pPr>
      <w:r>
        <w:drawing>
          <wp:inline distT="0" distB="0" distL="0" distR="0">
            <wp:extent cx="66675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675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w:t>
            </w:r>
            <w:r>
              <w:br/>
            </w:r>
            <w:r>
              <w:rPr>
                <w:rFonts w:ascii="Times New Roman"/>
                <w:b w:val="false"/>
                <w:i w:val="false"/>
                <w:color w:val="000000"/>
                <w:sz w:val="20"/>
              </w:rPr>
              <w:t>ұйымдарына жіберу үшін</w:t>
            </w:r>
            <w:r>
              <w:br/>
            </w:r>
            <w:r>
              <w:rPr>
                <w:rFonts w:ascii="Times New Roman"/>
                <w:b w:val="false"/>
                <w:i w:val="false"/>
                <w:color w:val="000000"/>
                <w:sz w:val="20"/>
              </w:rPr>
              <w:t>мектепке дейінгі жастағы</w:t>
            </w:r>
            <w:r>
              <w:br/>
            </w:r>
            <w:r>
              <w:rPr>
                <w:rFonts w:ascii="Times New Roman"/>
                <w:b w:val="false"/>
                <w:i w:val="false"/>
                <w:color w:val="000000"/>
                <w:sz w:val="20"/>
              </w:rPr>
              <w:t>(7 жасқа</w:t>
            </w:r>
            <w:r>
              <w:br/>
            </w:r>
            <w:r>
              <w:rPr>
                <w:rFonts w:ascii="Times New Roman"/>
                <w:b w:val="false"/>
                <w:i w:val="false"/>
                <w:color w:val="000000"/>
                <w:sz w:val="20"/>
              </w:rPr>
              <w:t>дейін) балаларды кезекке қою"</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83" w:id="70"/>
    <w:p>
      <w:pPr>
        <w:spacing w:after="0"/>
        <w:ind w:left="0"/>
        <w:jc w:val="left"/>
      </w:pPr>
      <w:r>
        <w:rPr>
          <w:rFonts w:ascii="Times New Roman"/>
          <w:b/>
          <w:i w:val="false"/>
          <w:color w:val="000000"/>
        </w:rPr>
        <w:t xml:space="preserve"> Мемлекеттік корпорация арқылы мемлекеттік көрсетілетін қызметті көрсетуге тартылған ақпараттық жүйелердің функционалдық өзара іс-қимыл диаграммасы</w:t>
      </w:r>
    </w:p>
    <w:bookmarkEnd w:id="70"/>
    <w:p>
      <w:pPr>
        <w:spacing w:after="0"/>
        <w:ind w:left="0"/>
        <w:jc w:val="left"/>
      </w:pPr>
      <w:r>
        <w:br/>
      </w:r>
    </w:p>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w:t>
            </w:r>
            <w:r>
              <w:br/>
            </w:r>
            <w:r>
              <w:rPr>
                <w:rFonts w:ascii="Times New Roman"/>
                <w:b w:val="false"/>
                <w:i w:val="false"/>
                <w:color w:val="000000"/>
                <w:sz w:val="20"/>
              </w:rPr>
              <w:t>ұйымдарына жіберу</w:t>
            </w:r>
            <w:r>
              <w:br/>
            </w:r>
            <w:r>
              <w:rPr>
                <w:rFonts w:ascii="Times New Roman"/>
                <w:b w:val="false"/>
                <w:i w:val="false"/>
                <w:color w:val="000000"/>
                <w:sz w:val="20"/>
              </w:rPr>
              <w:t>үшін мектепке дейінгі жастағы</w:t>
            </w:r>
            <w:r>
              <w:br/>
            </w:r>
            <w:r>
              <w:rPr>
                <w:rFonts w:ascii="Times New Roman"/>
                <w:b w:val="false"/>
                <w:i w:val="false"/>
                <w:color w:val="000000"/>
                <w:sz w:val="20"/>
              </w:rPr>
              <w:t>(7 жасқа дейін)</w:t>
            </w:r>
            <w:r>
              <w:br/>
            </w:r>
            <w:r>
              <w:rPr>
                <w:rFonts w:ascii="Times New Roman"/>
                <w:b w:val="false"/>
                <w:i w:val="false"/>
                <w:color w:val="000000"/>
                <w:sz w:val="20"/>
              </w:rPr>
              <w:t>балаларды кезекке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3-қосымша</w:t>
            </w:r>
          </w:p>
        </w:tc>
      </w:tr>
    </w:tbl>
    <w:bookmarkStart w:name="z85" w:id="71"/>
    <w:p>
      <w:pPr>
        <w:spacing w:after="0"/>
        <w:ind w:left="0"/>
        <w:jc w:val="left"/>
      </w:pPr>
      <w:r>
        <w:rPr>
          <w:rFonts w:ascii="Times New Roman"/>
          <w:b/>
          <w:i w:val="false"/>
          <w:color w:val="000000"/>
        </w:rPr>
        <w:t xml:space="preserve"> Портал арқылы мемлекеттік көрсетілетін қызметті көрсетуге тартылған ақпараттық жүйелердің функционалдық өзара іс-қимыл диаграммасы</w:t>
      </w:r>
    </w:p>
    <w:bookmarkEnd w:id="71"/>
    <w:p>
      <w:pPr>
        <w:spacing w:after="0"/>
        <w:ind w:left="0"/>
        <w:jc w:val="left"/>
      </w:pPr>
      <w:r>
        <w:br/>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70400"/>
                    </a:xfrm>
                    <a:prstGeom prst="rect">
                      <a:avLst/>
                    </a:prstGeom>
                  </pic:spPr>
                </pic:pic>
              </a:graphicData>
            </a:graphic>
          </wp:inline>
        </w:drawing>
      </w:r>
    </w:p>
    <w:p>
      <w:pPr>
        <w:spacing w:after="0"/>
        <w:ind w:left="0"/>
        <w:jc w:val="both"/>
      </w:pPr>
      <w:r>
        <w:drawing>
          <wp:inline distT="0" distB="0" distL="0" distR="0">
            <wp:extent cx="7810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w:t>
            </w:r>
            <w:r>
              <w:br/>
            </w:r>
            <w:r>
              <w:rPr>
                <w:rFonts w:ascii="Times New Roman"/>
                <w:b w:val="false"/>
                <w:i w:val="false"/>
                <w:color w:val="000000"/>
                <w:sz w:val="20"/>
              </w:rPr>
              <w:t>23 маусым № 148</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87" w:id="72"/>
    <w:p>
      <w:pPr>
        <w:spacing w:after="0"/>
        <w:ind w:left="0"/>
        <w:jc w:val="left"/>
      </w:pPr>
      <w:r>
        <w:rPr>
          <w:rFonts w:ascii="Times New Roman"/>
          <w:b/>
          <w:i w:val="false"/>
          <w:color w:val="000000"/>
        </w:rPr>
        <w:t xml:space="preserve"> "Мектепке дейінгі білім беру ұйымдарына құжаттарды қабылдау және балаларды қабылдау" мемлекеттік көрсетілетін қызмет регламенті</w:t>
      </w:r>
    </w:p>
    <w:bookmarkEnd w:id="72"/>
    <w:bookmarkStart w:name="z88" w:id="73"/>
    <w:p>
      <w:pPr>
        <w:spacing w:after="0"/>
        <w:ind w:left="0"/>
        <w:jc w:val="left"/>
      </w:pPr>
      <w:r>
        <w:rPr>
          <w:rFonts w:ascii="Times New Roman"/>
          <w:b/>
          <w:i w:val="false"/>
          <w:color w:val="000000"/>
        </w:rPr>
        <w:t xml:space="preserve"> 1. Жалпы ережелер</w:t>
      </w:r>
    </w:p>
    <w:bookmarkEnd w:id="73"/>
    <w:bookmarkStart w:name="z89" w:id="74"/>
    <w:p>
      <w:pPr>
        <w:spacing w:after="0"/>
        <w:ind w:left="0"/>
        <w:jc w:val="both"/>
      </w:pPr>
      <w:r>
        <w:rPr>
          <w:rFonts w:ascii="Times New Roman"/>
          <w:b w:val="false"/>
          <w:i w:val="false"/>
          <w:color w:val="000000"/>
          <w:sz w:val="28"/>
        </w:rPr>
        <w:t xml:space="preserve">
      1. "Мектепке дейінгі білім беру ұйымдарына құжаттарды қабылдау және балаларды қабылдау" мемлекеттік көрсетілетін қызметі (бұдан әрі – мемлекеттік көрсетілетін қызмет).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барлық үлгідегі және түрдегі мектепке дейінгі ұйымдармен (бұдан әрі – көрсетілетін қызметті беруші) Қазақстан Республикасы Білім және ғылым Министрлігінің 2015 жылғы 7 сәуірдегі № 172 "Мектепке дейінгі тәрбие мен оқыту саласында жергілікті атқарушы органдар көрсететін мемлекеттік қызметтер стандарттарын бекіту туралы" бұйрығымен бекітілген "Мектепке дейінгі білім беру ұйымдарына құжаттарды қабылдау және балаларды қабылдау"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 қабылдау және мемлекеттік қызмет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жеке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көрсетудің нәтижесі: мектепке дейінгі ұйым мен баланың ата-анасының бірі немесе заңды өкілі араcында жасалған шарт негізінде баланы мектепке дейінгі ұйымға қабылдау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қызметті көрсетуден бас тарту туралы дәлелді жауап.</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әкімдігінің 29.12.2017 </w:t>
      </w:r>
      <w:r>
        <w:rPr>
          <w:rFonts w:ascii="Times New Roman"/>
          <w:b w:val="false"/>
          <w:i w:val="false"/>
          <w:color w:val="000000"/>
          <w:sz w:val="28"/>
        </w:rPr>
        <w:t>№ 338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p>
    <w:bookmarkEnd w:id="74"/>
    <w:bookmarkStart w:name="z95" w:id="7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75"/>
    <w:bookmarkStart w:name="z96" w:id="76"/>
    <w:p>
      <w:pPr>
        <w:spacing w:after="0"/>
        <w:ind w:left="0"/>
        <w:jc w:val="both"/>
      </w:pPr>
      <w:r>
        <w:rPr>
          <w:rFonts w:ascii="Times New Roman"/>
          <w:b w:val="false"/>
          <w:i w:val="false"/>
          <w:color w:val="000000"/>
          <w:sz w:val="28"/>
        </w:rPr>
        <w:t xml:space="preserve">
      4. Мемлекеттік қызметті көрсету бойынша іс-қимылды бастау үшін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ұсыну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қажетті құжаттар тапсырылған сәттен бастап 5 (бес) минут ішінде оларды қабылдауды және тіркеуді жүзеге асырады және көрсетілетін қызметті берушінің басшысына бұрыштама қоюға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5 (бес) минут ішінде бұрыштама қояды және құжаттарды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10 (он) минут ішінде келіп түскен құжаттарды қарайды, көрсетілетін қызметті алушыға қабылдауды дайындайды және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5 (бес) минут ішінде қабылдауға қол қояды және кеңсеге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5 (бес) минут ішінде мемлекеттік қызмет көрсетудің дайын нәтижесін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бастауға негіздеме болатын мемлекеттік қызмет көрсету бойынша рәсімінің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алушыдан құжаттарды қабылдау және көрсетілетін қызметті берушінің басшысына құжаттарды беру;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көрсетілетін қызметті берушінің жауапты орындаушысын тағайындауы және оған көрсетілетін қызметті алушының құжаттарын жолдауы;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орындаушысының қабылдауды дайындауы;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басшысының қабылдауға қол қоюы;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қызметкерінің көрсетілетін қызметті алушыға мемлекеттік көрсетілетін қызмет нәтижесін беруі.</w:t>
      </w:r>
    </w:p>
    <w:bookmarkEnd w:id="76"/>
    <w:bookmarkStart w:name="z109" w:id="7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7"/>
    <w:bookmarkStart w:name="z110" w:id="7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"Мектепке дейінгі білім беру ұйымдарына құжаттарды қабылдау және балаларды қабылдау"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9.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w:t>
            </w:r>
            <w:r>
              <w:br/>
            </w:r>
            <w:r>
              <w:rPr>
                <w:rFonts w:ascii="Times New Roman"/>
                <w:b w:val="false"/>
                <w:i w:val="false"/>
                <w:color w:val="000000"/>
                <w:sz w:val="20"/>
              </w:rPr>
              <w:t>беру ұйымдарына</w:t>
            </w:r>
            <w:r>
              <w:br/>
            </w:r>
            <w:r>
              <w:rPr>
                <w:rFonts w:ascii="Times New Roman"/>
                <w:b w:val="false"/>
                <w:i w:val="false"/>
                <w:color w:val="000000"/>
                <w:sz w:val="20"/>
              </w:rPr>
              <w:t>құжаттарды қабылдау және</w:t>
            </w:r>
            <w:r>
              <w:br/>
            </w:r>
            <w:r>
              <w:rPr>
                <w:rFonts w:ascii="Times New Roman"/>
                <w:b w:val="false"/>
                <w:i w:val="false"/>
                <w:color w:val="000000"/>
                <w:sz w:val="20"/>
              </w:rPr>
              <w:t>балаларды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117" w:id="79"/>
    <w:p>
      <w:pPr>
        <w:spacing w:after="0"/>
        <w:ind w:left="0"/>
        <w:jc w:val="left"/>
      </w:pPr>
      <w:r>
        <w:rPr>
          <w:rFonts w:ascii="Times New Roman"/>
          <w:b/>
          <w:i w:val="false"/>
          <w:color w:val="000000"/>
        </w:rPr>
        <w:t xml:space="preserve"> "Мектепке дейінгі білім беру ұйымдарына құжаттарды қабылдау және балаларды қабылдау" мемлекеттік қызметін көрсетудің бизнес-процестерінің анықтамалығы</w:t>
      </w:r>
    </w:p>
    <w:bookmarkEnd w:id="79"/>
    <w:p>
      <w:pPr>
        <w:spacing w:after="0"/>
        <w:ind w:left="0"/>
        <w:jc w:val="left"/>
      </w:pPr>
      <w:r>
        <w:br/>
      </w:r>
    </w:p>
    <w:p>
      <w:pPr>
        <w:spacing w:after="0"/>
        <w:ind w:left="0"/>
        <w:jc w:val="both"/>
      </w:pPr>
      <w:r>
        <w:drawing>
          <wp:inline distT="0" distB="0" distL="0" distR="0">
            <wp:extent cx="78105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64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