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7df15" w14:textId="447d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жердiң пайдаланылуы мен қорғалуын бақылау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20 қаңтардағы № 13 қаулысы. Батыс Қазақстан облысының Әділет департаментінде 2015 жылғы 29 қаңтарда № 3789 болып тіркелді. Күші жойылды - Батыс Қазақстан облысы әкімдігінің 2017 жылғы 13 ақпандағы № 41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әкімдігінің 13.02.2017 </w:t>
      </w:r>
      <w:r>
        <w:rPr>
          <w:rFonts w:ascii="Times New Roman"/>
          <w:b w:val="false"/>
          <w:i w:val="false"/>
          <w:color w:val="ff0000"/>
          <w:sz w:val="28"/>
        </w:rPr>
        <w:t>№ 41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 xml:space="preserve"> кодексін</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 xml:space="preserve"> 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"Батыс Қазақстан облысының жердiң пайдаланылуы мен қорғалуын бақылау басқармасы"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 әкімі аппаратының басшысы (М. Л. Тоқжанов)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Батыс Қазақстан облысы әкімінің орынбасары А. К. Өтеғұловқа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20 қаңтардағы № 13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"Батыс Қазақстан облысының жердiң пайдаланылуы мен қорғалуын бақылау</w:t>
      </w:r>
      <w:r>
        <w:br/>
      </w:r>
      <w:r>
        <w:rPr>
          <w:rFonts w:ascii="Times New Roman"/>
          <w:b/>
          <w:i w:val="false"/>
          <w:color w:val="000000"/>
        </w:rPr>
        <w:t>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"Батыс Қазақстан облысының жердiң пайдаланылуы мен қорғалуын бақылау басқармасы" мемлекеттік мекемесі Қазақстан Республикасының Жер </w:t>
      </w:r>
      <w:r>
        <w:rPr>
          <w:rFonts w:ascii="Times New Roman"/>
          <w:b w:val="false"/>
          <w:i w:val="false"/>
          <w:color w:val="000000"/>
          <w:sz w:val="28"/>
        </w:rPr>
        <w:t xml:space="preserve"> кодексіне</w:t>
      </w:r>
      <w:r>
        <w:rPr>
          <w:rFonts w:ascii="Times New Roman"/>
          <w:b w:val="false"/>
          <w:i w:val="false"/>
          <w:color w:val="000000"/>
          <w:sz w:val="28"/>
        </w:rPr>
        <w:t xml:space="preserve"> сәйкес, жердiң пайдаланылуы мен қорғалуына мемлекеттік бақылауды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облысының жердiң пайдаланылуы мен қорғалуын бақылау басқармасы"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"Батыс Қазақстан облысының жердiң пайдаланылуы мен қорғалуын бақылау басқармасы"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"Батыс Қазақстан облысының жердiң пайдаланылуы мен қорғалуын бақылау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"Батыс Қазақстан облысының жердiң пайдаланылуы мен қорғалуын бақылау басқармасы"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"Батыс Қазақстан облысының жердiң пайдаланылуы мен қорғалуын бақылау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"Батыс Қазақстан облысының жердiң пайдаланылуы мен қорғалуын бақылау басқармасы" мемлекеттік мекемесі өз құзыретінің мәселелері бойынша заңнамада белгіленген тәртіппен "Батыс Қазақстан облысының жердiң пайдаланылуы мен қорғалуын бақылау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"Батыс Қазақстан облысының жердiң пайдаланылуы мен қорғалуын бақылау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индексі 090000, Батыс Қазақстан облысы, Орал қаласы, Ә. Молдағұлова көшесі, 22 үй.</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"Батыс Қазақстан облысының жердiң пайдаланылуы мен қорғалуын бақылау басқармасы"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Осы </w:t>
      </w:r>
      <w:r>
        <w:rPr>
          <w:rFonts w:ascii="Times New Roman"/>
          <w:b w:val="false"/>
          <w:i w:val="false"/>
          <w:color w:val="000000"/>
          <w:sz w:val="28"/>
        </w:rPr>
        <w:t xml:space="preserve"> Ереже</w:t>
      </w:r>
      <w:r>
        <w:rPr>
          <w:rFonts w:ascii="Times New Roman"/>
          <w:b w:val="false"/>
          <w:i w:val="false"/>
          <w:color w:val="000000"/>
          <w:sz w:val="28"/>
        </w:rPr>
        <w:t xml:space="preserve"> "Батыс Қазақстан облысының жердiң пайдаланылуы мен қорғалуын бақылау басқармасы"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"Батыс Қазақстан облысының жердiң пайдаланылуы мен қорғалуын бақылау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"Батыс Қазақстан облысының жердiң пайдаланылуы мен қорғалуын бақылау басқармасы" мемлекеттік мекемесіне кәсіпкерлік субъектілерімен "Батыс Қазақстан облысының жердiң пайдаланылуы мен қорғалуын бақылау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облысының жердiң пайдаланылуы мен қорғалуын бақылау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"Батыс Қазақстан облысының жердiң пайдаланылуы мен қорғалуын бақылау басқармасы" мемлекеттік мекемесінің миссиясы жер құқығы қатынастары саласында мемлекеттік бақылау болып табылады.</w:t>
      </w:r>
      <w:r>
        <w:br/>
      </w:r>
      <w:r>
        <w:rPr>
          <w:rFonts w:ascii="Times New Roman"/>
          <w:b w:val="false"/>
          <w:i w:val="false"/>
          <w:color w:val="000000"/>
          <w:sz w:val="28"/>
        </w:rPr>
        <w:t xml:space="preserve">
      15. </w:t>
      </w:r>
      <w:r>
        <w:rPr>
          <w:rFonts w:ascii="Times New Roman"/>
          <w:b w:val="false"/>
          <w:i w:val="false"/>
          <w:color w:val="000000"/>
          <w:sz w:val="28"/>
        </w:rPr>
        <w:t>Мемлекеттiк бақылаудың мiндеттерi мемлекеттiк органдардың, жеке, заңды тұлғалардың және лауазымды адамдардың Қазақстан Республикасы жер заңнамасының сақталуын, Қазақстан Республикасы заңнамасының бұзылуын анықтауды және жоюды, азаматтар мен заңды тұлғалардың бұзылған құқықтарын қалпына келтiрудi, жер учаскелерiн пайдалану ережелерiнiң сақталуын, жердi ұтымды пайдалану мен қорғау жөнiндегi iс-шаралардың орындалуын қамтамасыз етуден тұрады.</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мемлекеттiк органдардың, кәсiпорындардың, мекемелердiң, ұйымдар мен азаматтардың Қазақстан Республикасының жер заңнамасын, жер учаскелерiн нысаналы мақсатына сәйкес пайдаланудың белгiленген режимiн сақтау;</w:t>
      </w:r>
      <w:r>
        <w:br/>
      </w:r>
      <w:r>
        <w:rPr>
          <w:rFonts w:ascii="Times New Roman"/>
          <w:b w:val="false"/>
          <w:i w:val="false"/>
          <w:color w:val="000000"/>
          <w:sz w:val="28"/>
        </w:rPr>
        <w:t xml:space="preserve">
      2) </w:t>
      </w:r>
      <w:r>
        <w:rPr>
          <w:rFonts w:ascii="Times New Roman"/>
          <w:b w:val="false"/>
          <w:i w:val="false"/>
          <w:color w:val="000000"/>
          <w:sz w:val="28"/>
        </w:rPr>
        <w:t>жер учаскелерiн өз бетiнше иеленiп алуға жол бермеу;</w:t>
      </w:r>
      <w:r>
        <w:br/>
      </w:r>
      <w:r>
        <w:rPr>
          <w:rFonts w:ascii="Times New Roman"/>
          <w:b w:val="false"/>
          <w:i w:val="false"/>
          <w:color w:val="000000"/>
          <w:sz w:val="28"/>
        </w:rPr>
        <w:t xml:space="preserve">
      3) </w:t>
      </w:r>
      <w:r>
        <w:rPr>
          <w:rFonts w:ascii="Times New Roman"/>
          <w:b w:val="false"/>
          <w:i w:val="false"/>
          <w:color w:val="000000"/>
          <w:sz w:val="28"/>
        </w:rPr>
        <w:t>жер учаскелерiнiң меншiк иелерi мен жер пайдаланушылардың құқықтарын сақтау;</w:t>
      </w:r>
      <w:r>
        <w:br/>
      </w:r>
      <w:r>
        <w:rPr>
          <w:rFonts w:ascii="Times New Roman"/>
          <w:b w:val="false"/>
          <w:i w:val="false"/>
          <w:color w:val="000000"/>
          <w:sz w:val="28"/>
        </w:rPr>
        <w:t xml:space="preserve">
      4) </w:t>
      </w:r>
      <w:r>
        <w:rPr>
          <w:rFonts w:ascii="Times New Roman"/>
          <w:b w:val="false"/>
          <w:i w:val="false"/>
          <w:color w:val="000000"/>
          <w:sz w:val="28"/>
        </w:rPr>
        <w:t>жер учаскелерiнiң меншiк иелерi мен жер пайдаланушылардың топырақтың құнарлылығын қалпына келтiру және сақтау жөнiндегi ұйымдастыру-шаруашылық, агротехникалық, орман мелиорациялық және эрозияға қарсы гидротехникалық iс-шаралар кешенiн уақтылы және дұрыс жүргiзу;</w:t>
      </w:r>
      <w:r>
        <w:br/>
      </w:r>
      <w:r>
        <w:rPr>
          <w:rFonts w:ascii="Times New Roman"/>
          <w:b w:val="false"/>
          <w:i w:val="false"/>
          <w:color w:val="000000"/>
          <w:sz w:val="28"/>
        </w:rPr>
        <w:t xml:space="preserve">
      5) </w:t>
      </w:r>
      <w:r>
        <w:rPr>
          <w:rFonts w:ascii="Times New Roman"/>
          <w:b w:val="false"/>
          <w:i w:val="false"/>
          <w:color w:val="000000"/>
          <w:sz w:val="28"/>
        </w:rPr>
        <w:t>жер учаскелерiнiң меншiк иелерi мен жер пайдаланушылардың өздерiнде жердiң бар-жоғы, олардың жай-күйi мен пайдаланылуы туралы мәлiметтердi мемлекеттiк органдарға уақтылы беру;</w:t>
      </w:r>
      <w:r>
        <w:br/>
      </w:r>
      <w:r>
        <w:rPr>
          <w:rFonts w:ascii="Times New Roman"/>
          <w:b w:val="false"/>
          <w:i w:val="false"/>
          <w:color w:val="000000"/>
          <w:sz w:val="28"/>
        </w:rPr>
        <w:t xml:space="preserve">
      6) </w:t>
      </w:r>
      <w:r>
        <w:rPr>
          <w:rFonts w:ascii="Times New Roman"/>
          <w:b w:val="false"/>
          <w:i w:val="false"/>
          <w:color w:val="000000"/>
          <w:sz w:val="28"/>
        </w:rPr>
        <w:t>жердiң жай-күйiне әсер ететiн тұрғын үй және өндiрiстiк объектiлердi жобалау, орналастыру мен салу;</w:t>
      </w:r>
      <w:r>
        <w:br/>
      </w:r>
      <w:r>
        <w:rPr>
          <w:rFonts w:ascii="Times New Roman"/>
          <w:b w:val="false"/>
          <w:i w:val="false"/>
          <w:color w:val="000000"/>
          <w:sz w:val="28"/>
        </w:rPr>
        <w:t xml:space="preserve">
      7) </w:t>
      </w:r>
      <w:r>
        <w:rPr>
          <w:rFonts w:ascii="Times New Roman"/>
          <w:b w:val="false"/>
          <w:i w:val="false"/>
          <w:color w:val="000000"/>
          <w:sz w:val="28"/>
        </w:rPr>
        <w:t>жердi жақсарту, топырақ эрозиясының, тұздану, батпақтану, су басу, шөлейттену, құрғақтану, тығыздалу, қоқыстану, ластану және жердiң тозуын туғызатын басқа да процестер салдарының алдын алу мен жою жөнiндегi iс-шараларды уақтылы және сапалы орындау;</w:t>
      </w:r>
      <w:r>
        <w:br/>
      </w:r>
      <w:r>
        <w:rPr>
          <w:rFonts w:ascii="Times New Roman"/>
          <w:b w:val="false"/>
          <w:i w:val="false"/>
          <w:color w:val="000000"/>
          <w:sz w:val="28"/>
        </w:rPr>
        <w:t xml:space="preserve">
      8) </w:t>
      </w:r>
      <w:r>
        <w:rPr>
          <w:rFonts w:ascii="Times New Roman"/>
          <w:b w:val="false"/>
          <w:i w:val="false"/>
          <w:color w:val="000000"/>
          <w:sz w:val="28"/>
        </w:rPr>
        <w:t>азаматтардың оларға жер учаскелерiн беру туралы өтініштерін (өтiнiшхаттарын) қараудың белгiленген мерзiмдерiн сақтау;</w:t>
      </w:r>
      <w:r>
        <w:br/>
      </w:r>
      <w:r>
        <w:rPr>
          <w:rFonts w:ascii="Times New Roman"/>
          <w:b w:val="false"/>
          <w:i w:val="false"/>
          <w:color w:val="000000"/>
          <w:sz w:val="28"/>
        </w:rPr>
        <w:t xml:space="preserve">
      9) </w:t>
      </w:r>
      <w:r>
        <w:rPr>
          <w:rFonts w:ascii="Times New Roman"/>
          <w:b w:val="false"/>
          <w:i w:val="false"/>
          <w:color w:val="000000"/>
          <w:sz w:val="28"/>
        </w:rPr>
        <w:t>межелiк белгiлердi сақтау;</w:t>
      </w:r>
      <w:r>
        <w:br/>
      </w:r>
      <w:r>
        <w:rPr>
          <w:rFonts w:ascii="Times New Roman"/>
          <w:b w:val="false"/>
          <w:i w:val="false"/>
          <w:color w:val="000000"/>
          <w:sz w:val="28"/>
        </w:rPr>
        <w:t xml:space="preserve">
      10) </w:t>
      </w:r>
      <w:r>
        <w:rPr>
          <w:rFonts w:ascii="Times New Roman"/>
          <w:b w:val="false"/>
          <w:i w:val="false"/>
          <w:color w:val="000000"/>
          <w:sz w:val="28"/>
        </w:rPr>
        <w:t>жергiлiктi атқарушы органдардың уақытша жер пайдалануға берген жерлерін уақтылы қайтару;</w:t>
      </w:r>
      <w:r>
        <w:br/>
      </w:r>
      <w:r>
        <w:rPr>
          <w:rFonts w:ascii="Times New Roman"/>
          <w:b w:val="false"/>
          <w:i w:val="false"/>
          <w:color w:val="000000"/>
          <w:sz w:val="28"/>
        </w:rPr>
        <w:t xml:space="preserve">
      11) </w:t>
      </w:r>
      <w:r>
        <w:rPr>
          <w:rFonts w:ascii="Times New Roman"/>
          <w:b w:val="false"/>
          <w:i w:val="false"/>
          <w:color w:val="000000"/>
          <w:sz w:val="28"/>
        </w:rPr>
        <w:t>бүлiнген жерді қалпына келтіру;</w:t>
      </w:r>
      <w:r>
        <w:br/>
      </w:r>
      <w:r>
        <w:rPr>
          <w:rFonts w:ascii="Times New Roman"/>
          <w:b w:val="false"/>
          <w:i w:val="false"/>
          <w:color w:val="000000"/>
          <w:sz w:val="28"/>
        </w:rPr>
        <w:t xml:space="preserve">
      12) </w:t>
      </w:r>
      <w:r>
        <w:rPr>
          <w:rFonts w:ascii="Times New Roman"/>
          <w:b w:val="false"/>
          <w:i w:val="false"/>
          <w:color w:val="000000"/>
          <w:sz w:val="28"/>
        </w:rPr>
        <w:t>жердiң бүлiнуiне байланысты жұмыстар жүргiзiлген кезде топырақтың құнарлы қабатын сыдырып алу, сақтау және пайдалану;</w:t>
      </w:r>
      <w:r>
        <w:br/>
      </w:r>
      <w:r>
        <w:rPr>
          <w:rFonts w:ascii="Times New Roman"/>
          <w:b w:val="false"/>
          <w:i w:val="false"/>
          <w:color w:val="000000"/>
          <w:sz w:val="28"/>
        </w:rPr>
        <w:t xml:space="preserve">
      13) </w:t>
      </w:r>
      <w:r>
        <w:rPr>
          <w:rFonts w:ascii="Times New Roman"/>
          <w:b w:val="false"/>
          <w:i w:val="false"/>
          <w:color w:val="000000"/>
          <w:sz w:val="28"/>
        </w:rPr>
        <w:t>жердi пайдалану мен қорғау жөнiндегi жерге орналастыру жобаларын және басқа да жобаларды жүзеге асыру;</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Республикасының заңнамасында көзделген өзге де мәселелерді жүзеге асырады.</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жердiң пайдаланылуы мен қорғалуына мемлекеттік бақылауды жүзеге асыру;</w:t>
      </w:r>
      <w:r>
        <w:br/>
      </w:r>
      <w:r>
        <w:rPr>
          <w:rFonts w:ascii="Times New Roman"/>
          <w:b w:val="false"/>
          <w:i w:val="false"/>
          <w:color w:val="000000"/>
          <w:sz w:val="28"/>
        </w:rPr>
        <w:t xml:space="preserve">
      2) </w:t>
      </w:r>
      <w:r>
        <w:rPr>
          <w:rFonts w:ascii="Times New Roman"/>
          <w:b w:val="false"/>
          <w:i w:val="false"/>
          <w:color w:val="000000"/>
          <w:sz w:val="28"/>
        </w:rPr>
        <w:t>жер заңнамасын анықталған бұзушылықтарды жою жөнінде орындалуы міндетті нұсқамалар беру;</w:t>
      </w:r>
      <w:r>
        <w:br/>
      </w:r>
      <w:r>
        <w:rPr>
          <w:rFonts w:ascii="Times New Roman"/>
          <w:b w:val="false"/>
          <w:i w:val="false"/>
          <w:color w:val="000000"/>
          <w:sz w:val="28"/>
        </w:rPr>
        <w:t xml:space="preserve">
      3) </w:t>
      </w:r>
      <w:r>
        <w:rPr>
          <w:rFonts w:ascii="Times New Roman"/>
          <w:b w:val="false"/>
          <w:i w:val="false"/>
          <w:color w:val="000000"/>
          <w:sz w:val="28"/>
        </w:rPr>
        <w:t>жер заңнамасы саласындағы әкімшілік құқық бұзушылық туралы істерді қарау;</w:t>
      </w:r>
      <w:r>
        <w:br/>
      </w:r>
      <w:r>
        <w:rPr>
          <w:rFonts w:ascii="Times New Roman"/>
          <w:b w:val="false"/>
          <w:i w:val="false"/>
          <w:color w:val="000000"/>
          <w:sz w:val="28"/>
        </w:rPr>
        <w:t xml:space="preserve">
      4) </w:t>
      </w:r>
      <w:r>
        <w:rPr>
          <w:rFonts w:ascii="Times New Roman"/>
          <w:b w:val="false"/>
          <w:i w:val="false"/>
          <w:color w:val="000000"/>
          <w:sz w:val="28"/>
        </w:rPr>
        <w:t xml:space="preserve">Қазақстан Республикасының Жер кодексінің 148-бабы 1-тармағының </w:t>
      </w:r>
      <w:r>
        <w:rPr>
          <w:rFonts w:ascii="Times New Roman"/>
          <w:b w:val="false"/>
          <w:i w:val="false"/>
          <w:color w:val="000000"/>
          <w:sz w:val="28"/>
        </w:rPr>
        <w:t xml:space="preserve"> 4) тармақшасында</w:t>
      </w:r>
      <w:r>
        <w:rPr>
          <w:rFonts w:ascii="Times New Roman"/>
          <w:b w:val="false"/>
          <w:i w:val="false"/>
          <w:color w:val="000000"/>
          <w:sz w:val="28"/>
        </w:rPr>
        <w:t xml:space="preserve"> көрсетілген мәселелер бойынша сотқа талап қоюды дайындау және беру;</w:t>
      </w:r>
      <w:r>
        <w:br/>
      </w:r>
      <w:r>
        <w:rPr>
          <w:rFonts w:ascii="Times New Roman"/>
          <w:b w:val="false"/>
          <w:i w:val="false"/>
          <w:color w:val="000000"/>
          <w:sz w:val="28"/>
        </w:rPr>
        <w:t xml:space="preserve">
      5) </w:t>
      </w:r>
      <w:r>
        <w:rPr>
          <w:rFonts w:ascii="Times New Roman"/>
          <w:b w:val="false"/>
          <w:i w:val="false"/>
          <w:color w:val="000000"/>
          <w:sz w:val="28"/>
        </w:rPr>
        <w:t>пайдаланылмай жатқан не Қазақстан Республикасының заңнамасын бұза отырып пайдаланылып жатқан жерді анықтау және мемлекеттік меншікке қайтару;</w:t>
      </w:r>
      <w:r>
        <w:br/>
      </w:r>
      <w:r>
        <w:rPr>
          <w:rFonts w:ascii="Times New Roman"/>
          <w:b w:val="false"/>
          <w:i w:val="false"/>
          <w:color w:val="000000"/>
          <w:sz w:val="28"/>
        </w:rPr>
        <w:t xml:space="preserve">
      6) </w:t>
      </w:r>
      <w:r>
        <w:rPr>
          <w:rFonts w:ascii="Times New Roman"/>
          <w:b w:val="false"/>
          <w:i w:val="false"/>
          <w:color w:val="000000"/>
          <w:sz w:val="28"/>
        </w:rPr>
        <w:t>егер құрылыс, пайдалы қазбалар кен орындарын қазу, объектілерді пайдалану, геологиялық-барлау және басқа жұмыстар жер заңнамасын, жерді пайдаланудың белгіленген режимін бұза отырып жүзеге асырылып жатса, сондай-ақ бұл жұмыстар сараптамадан өтпеген немесе теріс қорытынды алған жобалар бойынша жүргізіліп жатса, оларды тоқтата тұру.</w:t>
      </w:r>
      <w:r>
        <w:br/>
      </w:r>
      <w:r>
        <w:rPr>
          <w:rFonts w:ascii="Times New Roman"/>
          <w:b w:val="false"/>
          <w:i w:val="false"/>
          <w:color w:val="000000"/>
          <w:sz w:val="28"/>
        </w:rPr>
        <w:t>
</w:t>
      </w:r>
    </w:p>
    <w:bookmarkStart w:name="z5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"Батыс Қазақстан облысының жердiң пайдаланылуы мен қорғалуын бақылау басқармасы" мемлекеттік мекемесіне басшылықты "Батыс Қазақстан облысының жердiң пайдаланылуы мен қорғалуын бақылау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"Батыс Қазақстан облысының жердiң пайдаланылуы мен қорғалуын бақылау басқармасы" мемлекеттік мекемесінің бірінші басшысын заңнамада белгіленген тәртіппен Батыс Қазақстан облысының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"Батыс Қазақстан облысының жердiң пайдаланылуы мен қорғалуын бақылау басқармасы" мемлекеттік мекемесінің бірінші басшысының өкілеттіктері:</w:t>
      </w:r>
      <w:r>
        <w:br/>
      </w:r>
      <w:r>
        <w:rPr>
          <w:rFonts w:ascii="Times New Roman"/>
          <w:b w:val="false"/>
          <w:i w:val="false"/>
          <w:color w:val="000000"/>
          <w:sz w:val="28"/>
        </w:rPr>
        <w:t xml:space="preserve">
      1) </w:t>
      </w:r>
      <w:r>
        <w:rPr>
          <w:rFonts w:ascii="Times New Roman"/>
          <w:b w:val="false"/>
          <w:i w:val="false"/>
          <w:color w:val="000000"/>
          <w:sz w:val="28"/>
        </w:rPr>
        <w:t>"Батыс Қазақстан облысының жердiң пайдаланылуы мен қорғалуын бақылау басқармасы" мемлекеттік мекемесінің жұмысын ұйымдастырады және басқарады, "Батыс Қазақстан облысының жердiң пайдаланылуы мен қорғалуын бақылау басқармасы"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xml:space="preserve">
      2) </w:t>
      </w:r>
      <w:r>
        <w:rPr>
          <w:rFonts w:ascii="Times New Roman"/>
          <w:b w:val="false"/>
          <w:i w:val="false"/>
          <w:color w:val="000000"/>
          <w:sz w:val="28"/>
        </w:rPr>
        <w:t>"Батыс Қазақстан облысының жердiң пайдаланылуы мен қорғалуын бақылау басқармасы" мемлекеттік мекемесінің бөлім басшылары мен қызметкерлерінің міндеттері мен өкілеттіктерін белгілейді;</w:t>
      </w:r>
      <w:r>
        <w:br/>
      </w:r>
      <w:r>
        <w:rPr>
          <w:rFonts w:ascii="Times New Roman"/>
          <w:b w:val="false"/>
          <w:i w:val="false"/>
          <w:color w:val="000000"/>
          <w:sz w:val="28"/>
        </w:rPr>
        <w:t xml:space="preserve">
      3) </w:t>
      </w:r>
      <w:r>
        <w:rPr>
          <w:rFonts w:ascii="Times New Roman"/>
          <w:b w:val="false"/>
          <w:i w:val="false"/>
          <w:color w:val="000000"/>
          <w:sz w:val="28"/>
        </w:rPr>
        <w:t>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xml:space="preserve">
      4) </w:t>
      </w:r>
      <w:r>
        <w:rPr>
          <w:rFonts w:ascii="Times New Roman"/>
          <w:b w:val="false"/>
          <w:i w:val="false"/>
          <w:color w:val="000000"/>
          <w:sz w:val="28"/>
        </w:rPr>
        <w:t>"Батыс Қазақстан облысының жердiң пайдаланылуы мен қорғалуын бақылау басқармасы" мемлекеттік мекемесінің қызметкерлерін қолданыстағы заңнамаға сәйкес лауазымға тағайындайды және босатады;</w:t>
      </w:r>
      <w:r>
        <w:br/>
      </w:r>
      <w:r>
        <w:rPr>
          <w:rFonts w:ascii="Times New Roman"/>
          <w:b w:val="false"/>
          <w:i w:val="false"/>
          <w:color w:val="000000"/>
          <w:sz w:val="28"/>
        </w:rPr>
        <w:t xml:space="preserve">
      5) </w:t>
      </w:r>
      <w:r>
        <w:rPr>
          <w:rFonts w:ascii="Times New Roman"/>
          <w:b w:val="false"/>
          <w:i w:val="false"/>
          <w:color w:val="000000"/>
          <w:sz w:val="28"/>
        </w:rPr>
        <w:t>заңнамада белгіленген тәртіппен "Батыс Қазақстан облысының жердiң пайдаланылуы мен қорғалуын бақылау басқармасы" мемлекеттік мекемесінің қызметкерлерін ынталандыру, материалдық көмек көрсету, тәртіптік жаза қолдану мәселелерін шешеді;</w:t>
      </w:r>
      <w:r>
        <w:br/>
      </w:r>
      <w:r>
        <w:rPr>
          <w:rFonts w:ascii="Times New Roman"/>
          <w:b w:val="false"/>
          <w:i w:val="false"/>
          <w:color w:val="000000"/>
          <w:sz w:val="28"/>
        </w:rPr>
        <w:t xml:space="preserve">
      6) </w:t>
      </w:r>
      <w:r>
        <w:rPr>
          <w:rFonts w:ascii="Times New Roman"/>
          <w:b w:val="false"/>
          <w:i w:val="false"/>
          <w:color w:val="000000"/>
          <w:sz w:val="28"/>
        </w:rPr>
        <w:t>"Батыс Қазақстан облысының жердiң пайдаланылуы мен қорғалуын бақылау басқармасы" мемлекеттік мекемесінің бөлімдері туралы ережелерді және қызметкерлердің лауазымдық нұсқаулықтарын бекітеді;</w:t>
      </w:r>
      <w:r>
        <w:br/>
      </w:r>
      <w:r>
        <w:rPr>
          <w:rFonts w:ascii="Times New Roman"/>
          <w:b w:val="false"/>
          <w:i w:val="false"/>
          <w:color w:val="000000"/>
          <w:sz w:val="28"/>
        </w:rPr>
        <w:t xml:space="preserve">
      7) </w:t>
      </w:r>
      <w:r>
        <w:rPr>
          <w:rFonts w:ascii="Times New Roman"/>
          <w:b w:val="false"/>
          <w:i w:val="false"/>
          <w:color w:val="000000"/>
          <w:sz w:val="28"/>
        </w:rPr>
        <w:t>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xml:space="preserve">
      8) </w:t>
      </w:r>
      <w:r>
        <w:rPr>
          <w:rFonts w:ascii="Times New Roman"/>
          <w:b w:val="false"/>
          <w:i w:val="false"/>
          <w:color w:val="000000"/>
          <w:sz w:val="28"/>
        </w:rPr>
        <w:t>мемлекеттік органдарда және өзге де ұйымдарда "Батыс Қазақстан облысының жердiң пайдаланылуы мен қорғалуын бақылау басқармасы" мемлекеттік мекемесі атынан өкілдік етеді;</w:t>
      </w:r>
      <w:r>
        <w:br/>
      </w:r>
      <w:r>
        <w:rPr>
          <w:rFonts w:ascii="Times New Roman"/>
          <w:b w:val="false"/>
          <w:i w:val="false"/>
          <w:color w:val="000000"/>
          <w:sz w:val="28"/>
        </w:rPr>
        <w:t xml:space="preserve">
      9) </w:t>
      </w:r>
      <w:r>
        <w:rPr>
          <w:rFonts w:ascii="Times New Roman"/>
          <w:b w:val="false"/>
          <w:i w:val="false"/>
          <w:color w:val="000000"/>
          <w:sz w:val="28"/>
        </w:rPr>
        <w:t>гендерлік саясат мәселелері жөніндегі жұмыстарды жүргізеді және осы бағыттағы жұмысқа дербес жауап береді;</w:t>
      </w:r>
      <w:r>
        <w:br/>
      </w:r>
      <w:r>
        <w:rPr>
          <w:rFonts w:ascii="Times New Roman"/>
          <w:b w:val="false"/>
          <w:i w:val="false"/>
          <w:color w:val="000000"/>
          <w:sz w:val="28"/>
        </w:rPr>
        <w:t xml:space="preserve">
      10) </w:t>
      </w:r>
      <w:r>
        <w:rPr>
          <w:rFonts w:ascii="Times New Roman"/>
          <w:b w:val="false"/>
          <w:i w:val="false"/>
          <w:color w:val="000000"/>
          <w:sz w:val="28"/>
        </w:rPr>
        <w:t>белгіленген тәртіппен қаржылық-экономикалық және шаруашылық қызмет мәселелерін шешеді, бюджет қаражаттарының тиімді және мақсатты жұмсалуын бақылайды;</w:t>
      </w:r>
      <w:r>
        <w:br/>
      </w:r>
      <w:r>
        <w:rPr>
          <w:rFonts w:ascii="Times New Roman"/>
          <w:b w:val="false"/>
          <w:i w:val="false"/>
          <w:color w:val="000000"/>
          <w:sz w:val="28"/>
        </w:rPr>
        <w:t xml:space="preserve">
      11) </w:t>
      </w:r>
      <w:r>
        <w:rPr>
          <w:rFonts w:ascii="Times New Roman"/>
          <w:b w:val="false"/>
          <w:i w:val="false"/>
          <w:color w:val="000000"/>
          <w:sz w:val="28"/>
        </w:rPr>
        <w:t>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"Батыс Қазақстан облысының жердiң пайдаланылуы мен қорғалуын бақылау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"Батыс Қазақстан облысының жердiң пайдаланылуы мен қорғалуын бақылау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"Батыс Қазақстан облысының жердiң пайдаланылуы мен қорғалуын бақылау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"Батыс Қазақстан облысының жердiң пайдаланылуы мен қорғалуын бақылау басқармасы" мемлекеттік мекемесіне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"Батыс Қазақстан облысының жердiң пайдаланылуы мен қорғалуын бақылау басқармасы" мемлекеттік мекемесі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"Батыс Қазақстан облысының жердiң пайдаланылуы мен қорғалуын бақылау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