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28184" w14:textId="a4281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қызметтен жағымсыз себептермен босатылған адамдарды арнайы есепке алу ісін жүргізу және пайдалану қағидасын бекіту туралы" Қазақстан Республикасы Бас Прокурорының 2011 жылғы 29 сәуірдегі № 39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Бас прокурорының м.а. 2015 жылғы 20 ақпандағы № 37 бұйрығы. Қазақстан Республикасының Әділет министрлігінде 2015 жылы 27 ақпанда № 10341 тіркелді</w:t>
      </w:r>
    </w:p>
    <w:p>
      <w:pPr>
        <w:spacing w:after="0"/>
        <w:ind w:left="0"/>
        <w:jc w:val="both"/>
      </w:pPr>
      <w:bookmarkStart w:name="z1" w:id="0"/>
      <w:r>
        <w:rPr>
          <w:rFonts w:ascii="Times New Roman"/>
          <w:b w:val="false"/>
          <w:i w:val="false"/>
          <w:color w:val="000000"/>
          <w:sz w:val="28"/>
        </w:rPr>
        <w:t>
      Мемлекеттік қызметтен жағымсыз себептермен босатылған адамдарды арнайы есепке алу ісін жүргізу және пайдалану қағидасының жекелеген нормаларын «Қазақстан Республикасы мемлекеттік басқару жүйесінің реформасы туралы» Қазақстан Республикасы Президентінің 2014 жылғы тамыздағы № 875 </w:t>
      </w:r>
      <w:r>
        <w:rPr>
          <w:rFonts w:ascii="Times New Roman"/>
          <w:b w:val="false"/>
          <w:i w:val="false"/>
          <w:color w:val="000000"/>
          <w:sz w:val="28"/>
        </w:rPr>
        <w:t>Жарлығымен</w:t>
      </w:r>
      <w:r>
        <w:rPr>
          <w:rFonts w:ascii="Times New Roman"/>
          <w:b w:val="false"/>
          <w:i w:val="false"/>
          <w:color w:val="000000"/>
          <w:sz w:val="28"/>
        </w:rPr>
        <w:t xml:space="preserve"> сәйкестендіру және мемлекеттік қызметтен жағымсыз себептермен босатылған адамдарды арнайы есепке алу ісін жүргізуді және пайдалануды одан әрі жетілдіру мақсатында, «Прокуратура туралы» Қазақстан Республикасы Заңы 11-бабының </w:t>
      </w:r>
      <w:r>
        <w:rPr>
          <w:rFonts w:ascii="Times New Roman"/>
          <w:b w:val="false"/>
          <w:i w:val="false"/>
          <w:color w:val="000000"/>
          <w:sz w:val="28"/>
        </w:rPr>
        <w:t>4-1) 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«Мемлекеттік қызметтен жағымсыз себептермен босатылған адамдарды арнайы есепке алу ісін жүргізу және пайдалану қағидасын бекіту туралы» Қазақстан Республикасы Бас Прокурорының 2011 жылғы 29 сәуірдегі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6986 санымен тіркелген, «Казахстанская правда» газетінің 2011 жылғы 23 маусымдағы № 196 (26617) санында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осы бұйрықпен бекітілген Мемлекеттік қызметтен жағымсыз себептермен босатылған адамдарды арнайы есепке алу ісін жүргізу және пайдалану </w:t>
      </w:r>
      <w:r>
        <w:rPr>
          <w:rFonts w:ascii="Times New Roman"/>
          <w:b w:val="false"/>
          <w:i w:val="false"/>
          <w:color w:val="000000"/>
          <w:sz w:val="28"/>
        </w:rPr>
        <w:t>қағидасына</w:t>
      </w:r>
      <w:r>
        <w:rPr>
          <w:rFonts w:ascii="Times New Roman"/>
          <w:b w:val="false"/>
          <w:i w:val="false"/>
          <w:color w:val="000000"/>
          <w:sz w:val="28"/>
        </w:rPr>
        <w:t xml:space="preserve"> (бұдан әрі – Қағида):</w:t>
      </w:r>
      <w:r>
        <w:br/>
      </w:r>
      <w:r>
        <w:rPr>
          <w:rFonts w:ascii="Times New Roman"/>
          <w:b w:val="false"/>
          <w:i w:val="false"/>
          <w:color w:val="000000"/>
          <w:sz w:val="28"/>
        </w:rPr>
        <w:t>
</w:t>
      </w:r>
      <w:r>
        <w:rPr>
          <w:rFonts w:ascii="Times New Roman"/>
          <w:b w:val="false"/>
          <w:i w:val="false"/>
          <w:color w:val="000000"/>
          <w:sz w:val="28"/>
        </w:rPr>
        <w:t>
      2-тараудың атауы мынадай редакцияда жазылсын: «2. Алғашқы есепке алу карточкасын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Өз құзіреттерінің шегінде «Мемлекеттік қызмет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талаптарының орындалуын және онда көзделген тәртіптік шаралардың қолданылуын қамтамасыз ететін құқықтық статистика және арнайы есепке алу субъектілері осы Қағиданың 6-тармағында көрсетілген құжаттарды Комитетке уақытылы ұсынып отыруға міндетті.»;</w:t>
      </w:r>
      <w:r>
        <w:br/>
      </w:r>
      <w:r>
        <w:rPr>
          <w:rFonts w:ascii="Times New Roman"/>
          <w:b w:val="false"/>
          <w:i w:val="false"/>
          <w:color w:val="000000"/>
          <w:sz w:val="28"/>
        </w:rPr>
        <w:t>
</w:t>
      </w:r>
      <w:r>
        <w:rPr>
          <w:rFonts w:ascii="Times New Roman"/>
          <w:b w:val="false"/>
          <w:i w:val="false"/>
          <w:color w:val="000000"/>
          <w:sz w:val="28"/>
        </w:rPr>
        <w:t>
      «6. Мемлекеттік органның кадр қызметі (бұдан әрі – кадр қызметі) адамды жағымсыз себептермен қызметтен босату дерегі бойынша адамның қызметтен босатылған, әскери бөлімнің (мекеменің) жеке құрамындағы тізімнен алынып тасталған кезден бастап 3 жұмыс күнінің ішінде адамды жағымсыз себептермен қызметтен босату туралы бұйрықтың көшірмесін қоса отырып, осы Қағиданың 1-қосмышасына сәйкес, жағымсыз себептермен мемлекеттік қызметтен босатылған адамдарды есепке алудың №1-ЖС нысанды карточкасын (бұдан әрі – карточка) 2 данада аумақтық басқармаларға қояды.»;</w:t>
      </w:r>
      <w:r>
        <w:br/>
      </w:r>
      <w:r>
        <w:rPr>
          <w:rFonts w:ascii="Times New Roman"/>
          <w:b w:val="false"/>
          <w:i w:val="false"/>
          <w:color w:val="000000"/>
          <w:sz w:val="28"/>
        </w:rPr>
        <w:t>
</w:t>
      </w:r>
      <w:r>
        <w:rPr>
          <w:rFonts w:ascii="Times New Roman"/>
          <w:b w:val="false"/>
          <w:i w:val="false"/>
          <w:color w:val="000000"/>
          <w:sz w:val="28"/>
        </w:rPr>
        <w:t>
      «18. Есепте тұруы бойынша тексеруге мемлекеттік қызметке, әскери қызметке, құқық қорғау қызметіне және арнаулы мемлекеттік органдар қызметіне қабылдануға үміткер адамдардың барлығы жатады.»;</w:t>
      </w:r>
      <w:r>
        <w:br/>
      </w:r>
      <w:r>
        <w:rPr>
          <w:rFonts w:ascii="Times New Roman"/>
          <w:b w:val="false"/>
          <w:i w:val="false"/>
          <w:color w:val="000000"/>
          <w:sz w:val="28"/>
        </w:rPr>
        <w:t>
</w:t>
      </w:r>
      <w:r>
        <w:rPr>
          <w:rFonts w:ascii="Times New Roman"/>
          <w:b w:val="false"/>
          <w:i w:val="false"/>
          <w:color w:val="000000"/>
          <w:sz w:val="28"/>
        </w:rPr>
        <w:t>
      «19. Адамдар туралы ақпаратты талап ету Комитетке және оның аумақтық органына әрбір тексерілетін адамға жеке-жеке ресімделген талапты жіберу арқылы жүргізіледі.</w:t>
      </w:r>
      <w:r>
        <w:br/>
      </w:r>
      <w:r>
        <w:rPr>
          <w:rFonts w:ascii="Times New Roman"/>
          <w:b w:val="false"/>
          <w:i w:val="false"/>
          <w:color w:val="000000"/>
          <w:sz w:val="28"/>
        </w:rPr>
        <w:t>
</w:t>
      </w:r>
      <w:r>
        <w:rPr>
          <w:rFonts w:ascii="Times New Roman"/>
          <w:b w:val="false"/>
          <w:i w:val="false"/>
          <w:color w:val="000000"/>
          <w:sz w:val="28"/>
        </w:rPr>
        <w:t>
      Бланкілер нысандары, оларды толтыру және есепке алу бойынша тексеру үшін жолдау тәртібі, сондай-ақ орындау мерзімі (Нормативтік құқықтық актілерді мемлекеттік тіркеу тізілімінде № 9638 санымен тіркелген) Қазақстан Республикасы Бас Прокурорының 2014 жылғы 10 шілдедегі № 71 </w:t>
      </w:r>
      <w:r>
        <w:rPr>
          <w:rFonts w:ascii="Times New Roman"/>
          <w:b w:val="false"/>
          <w:i w:val="false"/>
          <w:color w:val="000000"/>
          <w:sz w:val="28"/>
        </w:rPr>
        <w:t>бұйрығымен</w:t>
      </w:r>
      <w:r>
        <w:rPr>
          <w:rFonts w:ascii="Times New Roman"/>
          <w:b w:val="false"/>
          <w:i w:val="false"/>
          <w:color w:val="000000"/>
          <w:sz w:val="28"/>
        </w:rPr>
        <w:t xml:space="preserve"> бекітілген Арнайы есепке алудың жекелеген түрлерін жүргізу мен пайдаланудың белгіленген қағидасына ұқсас.</w:t>
      </w:r>
      <w:r>
        <w:br/>
      </w:r>
      <w:r>
        <w:rPr>
          <w:rFonts w:ascii="Times New Roman"/>
          <w:b w:val="false"/>
          <w:i w:val="false"/>
          <w:color w:val="000000"/>
          <w:sz w:val="28"/>
        </w:rPr>
        <w:t>
</w:t>
      </w:r>
      <w:r>
        <w:rPr>
          <w:rFonts w:ascii="Times New Roman"/>
          <w:b w:val="false"/>
          <w:i w:val="false"/>
          <w:color w:val="000000"/>
          <w:sz w:val="28"/>
        </w:rPr>
        <w:t>
      Бұл ретте, талапта тексерістің мақсаты, негізі көрсетіледі.».</w:t>
      </w:r>
      <w:r>
        <w:br/>
      </w:r>
      <w:r>
        <w:rPr>
          <w:rFonts w:ascii="Times New Roman"/>
          <w:b w:val="false"/>
          <w:i w:val="false"/>
          <w:color w:val="000000"/>
          <w:sz w:val="28"/>
        </w:rPr>
        <w:t>
</w:t>
      </w:r>
      <w:r>
        <w:rPr>
          <w:rFonts w:ascii="Times New Roman"/>
          <w:b w:val="false"/>
          <w:i w:val="false"/>
          <w:color w:val="000000"/>
          <w:sz w:val="28"/>
        </w:rPr>
        <w:t>
      «25. Сұрау салу бойынша Комитеттің орталықтандырылған есебінде бар тексерудегі адамды мемлекеттік қызметтен жағымсыз себептермен босату туралы мәліметтер ұсынылады.</w:t>
      </w:r>
      <w:r>
        <w:br/>
      </w:r>
      <w:r>
        <w:rPr>
          <w:rFonts w:ascii="Times New Roman"/>
          <w:b w:val="false"/>
          <w:i w:val="false"/>
          <w:color w:val="000000"/>
          <w:sz w:val="28"/>
        </w:rPr>
        <w:t>
</w:t>
      </w:r>
      <w:r>
        <w:rPr>
          <w:rFonts w:ascii="Times New Roman"/>
          <w:b w:val="false"/>
          <w:i w:val="false"/>
          <w:color w:val="000000"/>
          <w:sz w:val="28"/>
        </w:rPr>
        <w:t>
      Мемлекеттік қызметтен жағымсыз себептермен босатылған адам туралы мәліметтер бар болғанда тексеріс болатын күнде күші бар («белсенді» статусы бар) мәліметтер көрсетіледі.</w:t>
      </w:r>
      <w:r>
        <w:br/>
      </w:r>
      <w:r>
        <w:rPr>
          <w:rFonts w:ascii="Times New Roman"/>
          <w:b w:val="false"/>
          <w:i w:val="false"/>
          <w:color w:val="000000"/>
          <w:sz w:val="28"/>
        </w:rPr>
        <w:t>
</w:t>
      </w:r>
      <w:r>
        <w:rPr>
          <w:rFonts w:ascii="Times New Roman"/>
          <w:b w:val="false"/>
          <w:i w:val="false"/>
          <w:color w:val="000000"/>
          <w:sz w:val="28"/>
        </w:rPr>
        <w:t>
      Тексерудегі адам туралы мәліметтер есепте болмаған жағдайда, сұрау салу қағазының келесі бетінде «Мәліметтер жоқ» баспа-таңбасы бар мөртаңба, сұрау салудың тексерілген күні, сұрау салуды тексерген қызметкердің қолы қойылады. Тексерудегі адамды мемлекеттік қызметтен жағымсыз себептермен босату туралы мәліметтер орталықтандырылған есепте бар болған жағдайда, олар сұрау салу қағазының келесі бетінде «ААЖ № ____» (автоматтандырылған ақпараттық жүйе) мөртаңбасын, тексерген күнін, тексерген қызметкердің қолын көрсету арқылы бейнеленеді.».</w:t>
      </w:r>
      <w:r>
        <w:br/>
      </w:r>
      <w:r>
        <w:rPr>
          <w:rFonts w:ascii="Times New Roman"/>
          <w:b w:val="false"/>
          <w:i w:val="false"/>
          <w:color w:val="000000"/>
          <w:sz w:val="28"/>
        </w:rPr>
        <w:t>
</w:t>
      </w:r>
      <w:r>
        <w:rPr>
          <w:rFonts w:ascii="Times New Roman"/>
          <w:b w:val="false"/>
          <w:i w:val="false"/>
          <w:color w:val="000000"/>
          <w:sz w:val="28"/>
        </w:rPr>
        <w:t>
      Қағиданың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 және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құқықтық статистика мен арнайы есепке алудың мүдделі субъектілеріне және Комитеттің аумақтық органдарына орындау үшін жолдасын.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Комитет Төрағасына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Прокурорының м.а.                      И. Меркель</w:t>
      </w:r>
    </w:p>
    <w:bookmarkStart w:name="z21"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Бас Прокурорының м.а.</w:t>
      </w:r>
      <w:r>
        <w:br/>
      </w:r>
      <w:r>
        <w:rPr>
          <w:rFonts w:ascii="Times New Roman"/>
          <w:b w:val="false"/>
          <w:i w:val="false"/>
          <w:color w:val="000000"/>
          <w:sz w:val="28"/>
        </w:rPr>
        <w:t>
2014 жылғы 20 ақпандағы</w:t>
      </w:r>
      <w:r>
        <w:br/>
      </w:r>
      <w:r>
        <w:rPr>
          <w:rFonts w:ascii="Times New Roman"/>
          <w:b w:val="false"/>
          <w:i w:val="false"/>
          <w:color w:val="000000"/>
          <w:sz w:val="28"/>
        </w:rPr>
        <w:t xml:space="preserve">
№ 37 бұйрығына    </w:t>
      </w:r>
      <w:r>
        <w:br/>
      </w:r>
      <w:r>
        <w:rPr>
          <w:rFonts w:ascii="Times New Roman"/>
          <w:b w:val="false"/>
          <w:i w:val="false"/>
          <w:color w:val="000000"/>
          <w:sz w:val="28"/>
        </w:rPr>
        <w:t xml:space="preserve">
1-қосымша        </w:t>
      </w:r>
    </w:p>
    <w:bookmarkEnd w:id="1"/>
    <w:bookmarkStart w:name="z22" w:id="2"/>
    <w:p>
      <w:pPr>
        <w:spacing w:after="0"/>
        <w:ind w:left="0"/>
        <w:jc w:val="both"/>
      </w:pPr>
      <w:r>
        <w:rPr>
          <w:rFonts w:ascii="Times New Roman"/>
          <w:b w:val="false"/>
          <w:i w:val="false"/>
          <w:color w:val="000000"/>
          <w:sz w:val="28"/>
        </w:rPr>
        <w:t>
Мемлекеттік қызметтен жағымсыз</w:t>
      </w:r>
      <w:r>
        <w:br/>
      </w:r>
      <w:r>
        <w:rPr>
          <w:rFonts w:ascii="Times New Roman"/>
          <w:b w:val="false"/>
          <w:i w:val="false"/>
          <w:color w:val="000000"/>
          <w:sz w:val="28"/>
        </w:rPr>
        <w:t>
себептермен босатылған адамдарды</w:t>
      </w:r>
      <w:r>
        <w:br/>
      </w:r>
      <w:r>
        <w:rPr>
          <w:rFonts w:ascii="Times New Roman"/>
          <w:b w:val="false"/>
          <w:i w:val="false"/>
          <w:color w:val="000000"/>
          <w:sz w:val="28"/>
        </w:rPr>
        <w:t>
арнайы есепке алу ісін жүргізу</w:t>
      </w:r>
      <w:r>
        <w:br/>
      </w:r>
      <w:r>
        <w:rPr>
          <w:rFonts w:ascii="Times New Roman"/>
          <w:b w:val="false"/>
          <w:i w:val="false"/>
          <w:color w:val="000000"/>
          <w:sz w:val="28"/>
        </w:rPr>
        <w:t xml:space="preserve">
және пайдалану қағидасының  </w:t>
      </w:r>
      <w:r>
        <w:br/>
      </w:r>
      <w:r>
        <w:rPr>
          <w:rFonts w:ascii="Times New Roman"/>
          <w:b w:val="false"/>
          <w:i w:val="false"/>
          <w:color w:val="000000"/>
          <w:sz w:val="28"/>
        </w:rPr>
        <w:t xml:space="preserve">
1-қосымшасы          </w:t>
      </w:r>
    </w:p>
    <w:bookmarkEnd w:id="2"/>
    <w:p>
      <w:pPr>
        <w:spacing w:after="0"/>
        <w:ind w:left="0"/>
        <w:jc w:val="both"/>
      </w:pPr>
      <w:r>
        <w:rPr>
          <w:rFonts w:ascii="Times New Roman"/>
          <w:b w:val="false"/>
          <w:i w:val="false"/>
          <w:color w:val="000000"/>
          <w:sz w:val="28"/>
        </w:rPr>
        <w:t>                                                                Нысан</w:t>
      </w:r>
    </w:p>
    <w:bookmarkStart w:name="z23" w:id="3"/>
    <w:p>
      <w:pPr>
        <w:spacing w:after="0"/>
        <w:ind w:left="0"/>
        <w:jc w:val="left"/>
      </w:pPr>
      <w:r>
        <w:rPr>
          <w:rFonts w:ascii="Times New Roman"/>
          <w:b/>
          <w:i w:val="false"/>
          <w:color w:val="000000"/>
        </w:rPr>
        <w:t xml:space="preserve"> 
Мемлекеттік қызметтен жағымсыз себептермен босатылған</w:t>
      </w:r>
      <w:r>
        <w:br/>
      </w:r>
      <w:r>
        <w:rPr>
          <w:rFonts w:ascii="Times New Roman"/>
          <w:b/>
          <w:i w:val="false"/>
          <w:color w:val="000000"/>
        </w:rPr>
        <w:t>
адамдарды есепке алу карточкасы</w:t>
      </w:r>
      <w:r>
        <w:br/>
      </w:r>
      <w:r>
        <w:rPr>
          <w:rFonts w:ascii="Times New Roman"/>
          <w:b/>
          <w:i w:val="false"/>
          <w:color w:val="000000"/>
        </w:rPr>
        <w:t>
(№ 1-ЖС Нысаны - органның кадр қызметімен қалыптастырылады)</w:t>
      </w:r>
    </w:p>
    <w:bookmarkEnd w:id="3"/>
    <w:p>
      <w:pPr>
        <w:spacing w:after="0"/>
        <w:ind w:left="0"/>
        <w:jc w:val="both"/>
      </w:pPr>
      <w:r>
        <w:rPr>
          <w:rFonts w:ascii="Times New Roman"/>
          <w:b w:val="false"/>
          <w:i w:val="false"/>
          <w:color w:val="000000"/>
          <w:sz w:val="28"/>
        </w:rPr>
        <w:t>1. __________________________________________________________________                           (органның атауы)</w:t>
      </w:r>
      <w:r>
        <w:br/>
      </w:r>
      <w:r>
        <w:rPr>
          <w:rFonts w:ascii="Times New Roman"/>
          <w:b w:val="false"/>
          <w:i w:val="false"/>
          <w:color w:val="000000"/>
          <w:sz w:val="28"/>
        </w:rPr>
        <w:t>
2. Жасады: лауазымды адам, саяси мемлекеттік қызметкер, мемлекеттік</w:t>
      </w:r>
      <w:r>
        <w:br/>
      </w:r>
      <w:r>
        <w:rPr>
          <w:rFonts w:ascii="Times New Roman"/>
          <w:b w:val="false"/>
          <w:i w:val="false"/>
          <w:color w:val="000000"/>
          <w:sz w:val="28"/>
        </w:rPr>
        <w:t>
қызметкер.</w:t>
      </w:r>
      <w:r>
        <w:br/>
      </w:r>
      <w:r>
        <w:rPr>
          <w:rFonts w:ascii="Times New Roman"/>
          <w:b w:val="false"/>
          <w:i w:val="false"/>
          <w:color w:val="000000"/>
          <w:sz w:val="28"/>
        </w:rPr>
        <w:t>
2.1. Жасады: әкім, сот, сот органдарының қызметкері.</w:t>
      </w:r>
      <w:r>
        <w:br/>
      </w:r>
      <w:r>
        <w:rPr>
          <w:rFonts w:ascii="Times New Roman"/>
          <w:b w:val="false"/>
          <w:i w:val="false"/>
          <w:color w:val="000000"/>
          <w:sz w:val="28"/>
        </w:rPr>
        <w:t>
құқық қорғау органдары қызметкерлерімен: прокуратура, ІІМ, ІІМ өртке қарсы қызметі; экономикалық тергеу қызметі КГД МФ және сыбайлас жемқорлыққа қарсы қызмет АДГСиПК;</w:t>
      </w:r>
      <w:r>
        <w:br/>
      </w:r>
      <w:r>
        <w:rPr>
          <w:rFonts w:ascii="Times New Roman"/>
          <w:b w:val="false"/>
          <w:i w:val="false"/>
          <w:color w:val="000000"/>
          <w:sz w:val="28"/>
        </w:rPr>
        <w:t>
мынадай органдар қызметкерлерімен: ҰҚК, мемлекеттік күзет қызметі, «Сырбар» сыртқы барлау қызметі;</w:t>
      </w:r>
      <w:r>
        <w:br/>
      </w:r>
      <w:r>
        <w:rPr>
          <w:rFonts w:ascii="Times New Roman"/>
          <w:b w:val="false"/>
          <w:i w:val="false"/>
          <w:color w:val="000000"/>
          <w:sz w:val="28"/>
        </w:rPr>
        <w:t>
мынадай органдардың әскери қызметшілерімен: ҚМ, ҰҚК Шекара қызметімен, әскери прокуратура, мемлекеттік күзет қызметі, Ұлттық гвардия, әскери полиция;</w:t>
      </w:r>
      <w:r>
        <w:br/>
      </w:r>
      <w:r>
        <w:rPr>
          <w:rFonts w:ascii="Times New Roman"/>
          <w:b w:val="false"/>
          <w:i w:val="false"/>
          <w:color w:val="000000"/>
          <w:sz w:val="28"/>
        </w:rPr>
        <w:t>
министрліктер қызметкерлерімен: әділет (16), қаржы (17), ҚМ Салық комитеті (18), білім және ғылым (19), ауыл шаруашылығы (20), сыртқы істер (21), мәдениет және спорт (51), ұлттық экономика (52), инвестициялар және даму жөніндегі (53), денсаулық сақтау және әлеуметтік даму (54), энергетика (55);</w:t>
      </w:r>
      <w:r>
        <w:br/>
      </w:r>
      <w:r>
        <w:rPr>
          <w:rFonts w:ascii="Times New Roman"/>
          <w:b w:val="false"/>
          <w:i w:val="false"/>
          <w:color w:val="000000"/>
          <w:sz w:val="28"/>
        </w:rPr>
        <w:t>
агенттіктер қызметкерлері: мемлекеттік қызмет істері және сыбайлас жемқорлыққа қарсы іс-қимыл (35).</w:t>
      </w:r>
      <w:r>
        <w:br/>
      </w:r>
      <w:r>
        <w:rPr>
          <w:rFonts w:ascii="Times New Roman"/>
          <w:b w:val="false"/>
          <w:i w:val="false"/>
          <w:color w:val="000000"/>
          <w:sz w:val="28"/>
        </w:rPr>
        <w:t>
әкімдіктердің және олардың құрылымдық бөлімшелерінің қызметкерлері (41), басқа да мемлекеттік құрылымдар қызметкерлері (42).</w:t>
      </w:r>
      <w:r>
        <w:br/>
      </w:r>
      <w:r>
        <w:rPr>
          <w:rFonts w:ascii="Times New Roman"/>
          <w:b w:val="false"/>
          <w:i w:val="false"/>
          <w:color w:val="000000"/>
          <w:sz w:val="28"/>
        </w:rPr>
        <w:t>
3. Мемлекеттік қызметтен жағымсыз себептермен босатудың негіздері:</w:t>
      </w:r>
      <w:r>
        <w:br/>
      </w:r>
      <w:r>
        <w:rPr>
          <w:rFonts w:ascii="Times New Roman"/>
          <w:b w:val="false"/>
          <w:i w:val="false"/>
          <w:color w:val="000000"/>
          <w:sz w:val="28"/>
        </w:rPr>
        <w:t>
</w:t>
      </w:r>
      <w:r>
        <w:rPr>
          <w:rFonts w:ascii="Times New Roman"/>
          <w:b w:val="false"/>
          <w:i w:val="false"/>
          <w:color w:val="000000"/>
          <w:sz w:val="28"/>
        </w:rPr>
        <w:t>«Қазақстан Республикасының сот жүйесі мен судьяларының мәртебесі туралы»</w:t>
      </w:r>
      <w:r>
        <w:rPr>
          <w:rFonts w:ascii="Times New Roman"/>
          <w:b w:val="false"/>
          <w:i w:val="false"/>
          <w:color w:val="000000"/>
          <w:sz w:val="28"/>
        </w:rPr>
        <w:t xml:space="preserve"> Қазқстан Республикасы Конституциялық заңының </w:t>
      </w:r>
      <w:r>
        <w:rPr>
          <w:rFonts w:ascii="Times New Roman"/>
          <w:b w:val="false"/>
          <w:i w:val="false"/>
          <w:color w:val="000000"/>
          <w:sz w:val="28"/>
        </w:rPr>
        <w:t>34-бабы</w:t>
      </w:r>
      <w:r>
        <w:rPr>
          <w:rFonts w:ascii="Times New Roman"/>
          <w:b w:val="false"/>
          <w:i w:val="false"/>
          <w:color w:val="000000"/>
          <w:sz w:val="28"/>
        </w:rPr>
        <w:t>: 5 т.т.- осы судьяға қатысты айыптау үкімінің заңды күшіне енуі (11), 11-т.т. судьяның кәсіби жарамсыздығына орай атқаратын лауазымына сәйкес келмейтәні туралы, судьяны тәртіптік теріс қылықтар жасағаны үшін немесе талаптарды орындамағаны үшін оны лауазымынан босату қажеттігі туралы Сот жюриінің шешімі (12).</w:t>
      </w:r>
      <w:r>
        <w:br/>
      </w:r>
      <w:r>
        <w:rPr>
          <w:rFonts w:ascii="Times New Roman"/>
          <w:b w:val="false"/>
          <w:i w:val="false"/>
          <w:color w:val="000000"/>
          <w:sz w:val="28"/>
        </w:rPr>
        <w:t>
«Мемлекеттік қызмет туралы» Қазақстан Республикасы Заңын </w:t>
      </w:r>
      <w:r>
        <w:rPr>
          <w:rFonts w:ascii="Times New Roman"/>
          <w:b w:val="false"/>
          <w:i w:val="false"/>
          <w:color w:val="000000"/>
          <w:sz w:val="28"/>
        </w:rPr>
        <w:t>27-бабы</w:t>
      </w:r>
      <w:r>
        <w:rPr>
          <w:rFonts w:ascii="Times New Roman"/>
          <w:b w:val="false"/>
          <w:i w:val="false"/>
          <w:color w:val="000000"/>
          <w:sz w:val="28"/>
        </w:rPr>
        <w:t xml:space="preserve"> 1-т: - 3 т.т. – мемлекеттік әкімшілік қызметшілердің өз табысы мен мүлкі туралы көрінеу жалған мәлімет беруі (1), 4 т.т.- </w:t>
      </w:r>
      <w:r>
        <w:rPr>
          <w:rFonts w:ascii="Times New Roman"/>
          <w:b w:val="false"/>
          <w:i w:val="false"/>
          <w:color w:val="000000"/>
          <w:sz w:val="28"/>
        </w:rPr>
        <w:t>«Мемлекеттік қызмет туралы»</w:t>
      </w:r>
      <w:r>
        <w:rPr>
          <w:rFonts w:ascii="Times New Roman"/>
          <w:b w:val="false"/>
          <w:i w:val="false"/>
          <w:color w:val="000000"/>
          <w:sz w:val="28"/>
        </w:rPr>
        <w:t xml:space="preserve"> Қазақстан Республикасы Заңын белгіленген міндеттер мен шектеулерді сақтамауы (2), 5 т.т.- меншік құқығымен тиеселі мүлікті сенім білдірілген басқаруға бермеуі (3), 7т.т. –сыбайлас жемқорлық құқық бұзушылығын жасауы (4), 7-1) т.т. –қылмыс не қасақана қылмыстық теріс қылық жасағаны үшін соттың айыптау үкiмiнің заңды күшіне енуi (5), 7-2) т.т.- сыбайлас жемқорлық қылмыс жасаған адамды немесе сыбайлас жемқорлық құқық бұзушылық жасағаны үшін бұрын жұмыстан шығарылған адамды, сондай-ақ қылмыстық топтың құрамында қылмыс жасаған адамды мемлекеттік әкімшілік лауазымға қабылдау;</w:t>
      </w:r>
      <w:r>
        <w:br/>
      </w:r>
      <w:r>
        <w:rPr>
          <w:rFonts w:ascii="Times New Roman"/>
          <w:b w:val="false"/>
          <w:i w:val="false"/>
          <w:color w:val="000000"/>
          <w:sz w:val="28"/>
        </w:rPr>
        <w:t>
қылмыстық топтың құрамында жасалған қылмыстар туралы өзіне қатысты қылмыстық істі қылмыстық қудалау органы немесе сот Қазақстан Республикасы Қылмыстық </w:t>
      </w:r>
      <w:r>
        <w:rPr>
          <w:rFonts w:ascii="Times New Roman"/>
          <w:b w:val="false"/>
          <w:i w:val="false"/>
          <w:color w:val="000000"/>
          <w:sz w:val="28"/>
        </w:rPr>
        <w:t>кодексінің</w:t>
      </w:r>
      <w:r>
        <w:rPr>
          <w:rFonts w:ascii="Times New Roman"/>
          <w:b w:val="false"/>
          <w:i w:val="false"/>
          <w:color w:val="000000"/>
          <w:sz w:val="28"/>
        </w:rPr>
        <w:t xml:space="preserve"> Ерекше бөлігінің тиісті бабында көзделген бас бостандығынан айыру түріндегі жазаның ең төменгі шегінің мерзімі өткенге дейін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тоқтатқан адамды мемлекеттік әкімшілік лауазымға қабылдау; (6), 7-3) т.т. – сыбайлас жемқорлық қылмыс жасағаны үшін қылмыстық істі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тоқтатылуы, сондай-ақ қылмыстық топтың құрамында жасалған қылмыс үшін қылмыстық істі қылмыстық қудалау органының немесе соттың Қазақстан Республикасы Қылмыстық </w:t>
      </w:r>
      <w:r>
        <w:rPr>
          <w:rFonts w:ascii="Times New Roman"/>
          <w:b w:val="false"/>
          <w:i w:val="false"/>
          <w:color w:val="000000"/>
          <w:sz w:val="28"/>
        </w:rPr>
        <w:t>кодексі</w:t>
      </w:r>
      <w:r>
        <w:rPr>
          <w:rFonts w:ascii="Times New Roman"/>
          <w:b w:val="false"/>
          <w:i w:val="false"/>
          <w:color w:val="000000"/>
          <w:sz w:val="28"/>
        </w:rPr>
        <w:t xml:space="preserve"> Ерекше бөлігінің тиісті бабында көзделген бас бостандығынан айыру түріндегі жазаның төменгі шегінің мерзімі өткенге дейін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тоқтатуы;, (7), 7-4) т.т. – мемлекеттік қызметке кіру кезінде мемлекеттік қызметке қабылдаудан бас тарту үшін негіз болуы мүмкін көрінеу жалған құжаттар мен мәліметтерді беруі (8).</w:t>
      </w:r>
      <w:r>
        <w:br/>
      </w:r>
      <w:r>
        <w:rPr>
          <w:rFonts w:ascii="Times New Roman"/>
          <w:b w:val="false"/>
          <w:i w:val="false"/>
          <w:color w:val="000000"/>
          <w:sz w:val="28"/>
        </w:rPr>
        <w:t>
«Құқық қорғау қызметі туралы» Қазақстан Республикасы Заңының </w:t>
      </w:r>
      <w:r>
        <w:rPr>
          <w:rFonts w:ascii="Times New Roman"/>
          <w:b w:val="false"/>
          <w:i w:val="false"/>
          <w:color w:val="000000"/>
          <w:sz w:val="28"/>
        </w:rPr>
        <w:t>80-бабы</w:t>
      </w:r>
      <w:r>
        <w:rPr>
          <w:rFonts w:ascii="Times New Roman"/>
          <w:b w:val="false"/>
          <w:i w:val="false"/>
          <w:color w:val="000000"/>
          <w:sz w:val="28"/>
        </w:rPr>
        <w:t>: - 1т 12 т.т.– қызметтік тәртіпті өрескел бұзғаны үшін; (20), 12-1) т.т.- аумақтық құқық қорғау органының басшысы - қылмыстық құқық бұзушылықтарды есепке алудан жасыруға; бағынысындағы қызметкердің азаматтардың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ІІ бөлімінде көзделген, заңды күшіне енген сот актілерінде не қылмыстық қудалау органдарының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11) және 12) тармақтарының және </w:t>
      </w:r>
      <w:r>
        <w:rPr>
          <w:rFonts w:ascii="Times New Roman"/>
          <w:b w:val="false"/>
          <w:i w:val="false"/>
          <w:color w:val="000000"/>
          <w:sz w:val="28"/>
        </w:rPr>
        <w:t>36-бабының</w:t>
      </w:r>
      <w:r>
        <w:rPr>
          <w:rFonts w:ascii="Times New Roman"/>
          <w:b w:val="false"/>
          <w:i w:val="false"/>
          <w:color w:val="000000"/>
          <w:sz w:val="28"/>
        </w:rPr>
        <w:t xml:space="preserve"> негізінде қылмыстық істі тоқтату туралы шешімдерінде белгіленген конституциялық құқықтарын өрескел бұзумен байланысты қылмыс жасауына;</w:t>
      </w:r>
      <w:r>
        <w:br/>
      </w:r>
      <w:r>
        <w:rPr>
          <w:rFonts w:ascii="Times New Roman"/>
          <w:b w:val="false"/>
          <w:i w:val="false"/>
          <w:color w:val="000000"/>
          <w:sz w:val="28"/>
        </w:rPr>
        <w:t>
азаматтардың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жоғарыда көрсетілген бөлімінде көзделген конституциялық құқықтарын бұзумен байланысты тәртіптік теріс қылықтардың ұдайы жасалуына жол бермеу жөнінде шаралар қабылдамағаны үшін - (9), 13) т.т. – құқық қорғау органына кір келтіретін теріс қылық жасағаны үшін - (21), 14-т.т.- сыбайлас жемқорлық құқық бұзушылық жасауына байланысты- (33), 15) т.т. – қылмыс жасағаны үшін соттың айыптау үкімінің заңды күшіне енуіне, қылмыс туралы қылмыстық істің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тоқтатылуына байланысты -(34) 16) т.т. – «Құқық қорғау қызметі туралы» ҚР Заңының 6-бабының 2-тармағында көрсетілген мәліметтерді бермеу немесе бұрмалау (35).</w:t>
      </w:r>
      <w:r>
        <w:br/>
      </w:r>
      <w:r>
        <w:rPr>
          <w:rFonts w:ascii="Times New Roman"/>
          <w:b w:val="false"/>
          <w:i w:val="false"/>
          <w:color w:val="000000"/>
          <w:sz w:val="28"/>
        </w:rPr>
        <w:t>
«Әскери қызмет және әскери қызметшілердің мәртебесі туралы» Қазақстан Республикасы Заңының </w:t>
      </w:r>
      <w:r>
        <w:rPr>
          <w:rFonts w:ascii="Times New Roman"/>
          <w:b w:val="false"/>
          <w:i w:val="false"/>
          <w:color w:val="000000"/>
          <w:sz w:val="28"/>
        </w:rPr>
        <w:t>26-бабы</w:t>
      </w:r>
      <w:r>
        <w:rPr>
          <w:rFonts w:ascii="Times New Roman"/>
          <w:b w:val="false"/>
          <w:i w:val="false"/>
          <w:color w:val="000000"/>
          <w:sz w:val="28"/>
        </w:rPr>
        <w:t>: - 1-т 13) т.т – әскери қызметтен жағымсыз себептермен босатылуы (22): 1- қылмыс жасағаны үшін соттың айыптау, оның ішінде шартты түрде айыптау үкімінің заңды күшіне енуі - (23); 2-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босатылуы - (24); 3-Қазақстан Республикасының заңнамасында белгіленген тәртіппен әскери атағынан айыру (25); 4-әскери қызмет міндеттерін орындау кезінде алкогольдік, есірткілік немесе өзге де масаң күйге үшырататын заттарды тұтыну (26); 5-денсаулық жағдайы бойынша және отбасы жағдайлары бойынша шығарылған жағдайларды қоспағанда, әскери оқу орнынан (әскери факультеттен) шығарылу (27); 6-әскери қызметшінің келісімшарттың талаптарын жүйелі түрде бұзуы (28); 7-педагогтік, ғылыми және өзге де шығармашылық қызметтен басқа, кез келген ақылы қызмет түрлерімен айналысу (29); 8-әскери қызметшінің ауыр салдарларға әкеп соқтырған қауіпсіздік шараларын, оның ішінде өрт қауіпсіздігін не қызметтік көлікте жүру қауіпсіздігін бұзуы (30); 9-әскери қызметшінің қатарынан үш және одан да көп сағат бойы дәлелсіз себептермен қызметте болмауы (31); 10-ақшалай қаражатпен немесе әскери мүлікпен тікелей жұмыс істейтін әскери қызметшінің кінәратты әрекеттер жасауы, егер бұл әрекеттер командир (бастық) тарапынан оған сенімді жоғалту үшін негіз болса (32); 11-мемлекеттік құпияларды құрайтын мәліметтерді, оларды тасығыштарды жария етуге немесе жоғалтуға әкеп соқтырған құпиялылық режимін қамтамасыз ету жөніндегі белгіленген талаптардың бұзылуы (33); 12-Қазақстан Республикасының </w:t>
      </w:r>
      <w:r>
        <w:rPr>
          <w:rFonts w:ascii="Times New Roman"/>
          <w:b w:val="false"/>
          <w:i w:val="false"/>
          <w:color w:val="000000"/>
          <w:sz w:val="28"/>
        </w:rPr>
        <w:t>еңбек</w:t>
      </w:r>
      <w:r>
        <w:rPr>
          <w:rFonts w:ascii="Times New Roman"/>
          <w:b w:val="false"/>
          <w:i w:val="false"/>
          <w:color w:val="000000"/>
          <w:sz w:val="28"/>
        </w:rPr>
        <w:t xml:space="preserve"> және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заңнамасында айқындалған жағдайлар (34).</w:t>
      </w:r>
      <w:r>
        <w:br/>
      </w:r>
      <w:r>
        <w:rPr>
          <w:rFonts w:ascii="Times New Roman"/>
          <w:b w:val="false"/>
          <w:i w:val="false"/>
          <w:color w:val="000000"/>
          <w:sz w:val="28"/>
        </w:rPr>
        <w:t>
«Қазақстан Республикасының арнаулы мемлекеттік органдары туралы ҚР Заңының </w:t>
      </w:r>
      <w:r>
        <w:rPr>
          <w:rFonts w:ascii="Times New Roman"/>
          <w:b w:val="false"/>
          <w:i w:val="false"/>
          <w:color w:val="000000"/>
          <w:sz w:val="28"/>
        </w:rPr>
        <w:t>51-бабы</w:t>
      </w:r>
      <w:r>
        <w:rPr>
          <w:rFonts w:ascii="Times New Roman"/>
          <w:b w:val="false"/>
          <w:i w:val="false"/>
          <w:color w:val="000000"/>
          <w:sz w:val="28"/>
        </w:rPr>
        <w:t xml:space="preserve"> 14-т.-қызметкерлерді теріс себептер бойынша шығару: - 1) т.т. қызметкердің қызметте, оның ішінде ара-тұра болуы, алкогольден, есірткіден, психотроптан, уытқұмарлықтан (оларға ұқсас заттардан) масаң күйде болуы, сондай-ақ есірткілік, психотроптық, уытқұмарлық масаң күйге ұшырататын заттарды (оларға ұқсас заттарды) пайдалануы, оның ішінде ара-тұра пайдалануы, сондай-ақ мамандырылған медециналық мекемелерде (наркологиялық диспансерлерде) алкогольдік, есірткілік, психотроптық, уытқұмарлық масаң күйге ұшырататын заттарды (оларға ұқсас заттарды) пайдалануға, оның ішінде ара-тұра пайдалануға медециналық куәландырудан өтуден бас тарту немесе жалтару (36); т.т.2) қызмет жағдайын жеке пайдакүнемдік мақсаттарда пайдалану (37); т.т. 3) Қазақстан Республикасының заңнамасына сәйкес олардың лауазымдық міндеттері болып табылатын жағдайларды қоспағанда, кәсіпкерлік қызметтің кез келген түрімен, оның ішінде коммерциялық делдалдықпен айналысу (38); т.т 4) қызмет жағдайын пайдалана отырып, жұмыс орындау мен қызмет көрсету және сол үшін заңсыз сыйақы алу (39); т.т.5) қылмыс жасағаны үшін соттың айыптау үкімінің заңды күшіне енуі немесе қылмыс жасағаны үшін қылмыстық жауаптылықтан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 3), 4), 9), 10) және 12) тармақтарының және </w:t>
      </w:r>
      <w:r>
        <w:rPr>
          <w:rFonts w:ascii="Times New Roman"/>
          <w:b w:val="false"/>
          <w:i w:val="false"/>
          <w:color w:val="000000"/>
          <w:sz w:val="28"/>
        </w:rPr>
        <w:t>36-бабының</w:t>
      </w:r>
      <w:r>
        <w:rPr>
          <w:rFonts w:ascii="Times New Roman"/>
          <w:b w:val="false"/>
          <w:i w:val="false"/>
          <w:color w:val="000000"/>
          <w:sz w:val="28"/>
        </w:rPr>
        <w:t xml:space="preserve"> негізінде босатылуы - (40); т.т. 6) тәрбиелеу функцияларын орындайтын қызметкерлердің атқарып жүрген лауазымына жат әрекет жасауы (41); т.т.7) тікелей ақшалай қаражаттарға немесе мемлекеттік мүлікке қызмет көрсететін қызметкердің кінәлі іс-әрекеттер жасауы (42); т.т.8) мемлекеттік құпияларды құрайтын мәліметтерді тарату (43); т.т. 9) бір жұмыс күнінде қатарынан үш және одан да көп сағат дәлелді себептерсіз қызметке шықпау (44); т.т.10) Қазақстан Республикасының </w:t>
      </w:r>
      <w:r>
        <w:rPr>
          <w:rFonts w:ascii="Times New Roman"/>
          <w:b w:val="false"/>
          <w:i w:val="false"/>
          <w:color w:val="000000"/>
          <w:sz w:val="28"/>
        </w:rPr>
        <w:t>еңбек</w:t>
      </w:r>
      <w:r>
        <w:rPr>
          <w:rFonts w:ascii="Times New Roman"/>
          <w:b w:val="false"/>
          <w:i w:val="false"/>
          <w:color w:val="000000"/>
          <w:sz w:val="28"/>
        </w:rPr>
        <w:t xml:space="preserve"> және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заңнамаларында айқындалған жағдайларда жүргізіледі (45).</w:t>
      </w:r>
      <w:r>
        <w:br/>
      </w:r>
      <w:r>
        <w:rPr>
          <w:rFonts w:ascii="Times New Roman"/>
          <w:b w:val="false"/>
          <w:i w:val="false"/>
          <w:color w:val="000000"/>
          <w:sz w:val="28"/>
        </w:rPr>
        <w:t>
4. Бұйрық (шешім) № __________ "____" __________________ 20 __ ж.</w:t>
      </w:r>
      <w:r>
        <w:br/>
      </w:r>
      <w:r>
        <w:rPr>
          <w:rFonts w:ascii="Times New Roman"/>
          <w:b w:val="false"/>
          <w:i w:val="false"/>
          <w:color w:val="000000"/>
          <w:sz w:val="28"/>
        </w:rPr>
        <w:t>
5. Жазалау шарасы қолданылды: атқарып отырған лауазымынан босату (1)</w:t>
      </w:r>
      <w:r>
        <w:br/>
      </w:r>
      <w:r>
        <w:rPr>
          <w:rFonts w:ascii="Times New Roman"/>
          <w:b w:val="false"/>
          <w:i w:val="false"/>
          <w:color w:val="000000"/>
          <w:sz w:val="28"/>
        </w:rPr>
        <w:t>
6. Жағымсыз себептер бойынша босатылған адам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6"/>
        <w:gridCol w:w="4667"/>
        <w:gridCol w:w="4667"/>
      </w:tblGrid>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ӘКЕСІНІҢ АТЫ (ол болған жағдайда)</w:t>
            </w:r>
          </w:p>
        </w:tc>
      </w:tr>
      <w:tr>
        <w:trPr>
          <w:trHeight w:val="30" w:hRule="atLeast"/>
        </w:trPr>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7. Туған күні "____" __________________ 19 ____ ж.</w:t>
      </w:r>
      <w:r>
        <w:br/>
      </w:r>
      <w:r>
        <w:rPr>
          <w:rFonts w:ascii="Times New Roman"/>
          <w:b w:val="false"/>
          <w:i w:val="false"/>
          <w:color w:val="000000"/>
          <w:sz w:val="28"/>
        </w:rPr>
        <w:t>
8. Туған жері _____________________________________</w:t>
      </w:r>
      <w:r>
        <w:br/>
      </w:r>
      <w:r>
        <w:rPr>
          <w:rFonts w:ascii="Times New Roman"/>
          <w:b w:val="false"/>
          <w:i w:val="false"/>
          <w:color w:val="000000"/>
          <w:sz w:val="28"/>
        </w:rPr>
        <w:t>
9. Тұрғылықты (тіркелген)</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9.1 Жеке сәйкестендіру нөмері (ЖСН) |_|_|_|_|_|_|_|_|_|_|_|_|</w:t>
      </w:r>
      <w:r>
        <w:br/>
      </w:r>
      <w:r>
        <w:rPr>
          <w:rFonts w:ascii="Times New Roman"/>
          <w:b w:val="false"/>
          <w:i w:val="false"/>
          <w:color w:val="000000"/>
          <w:sz w:val="28"/>
        </w:rPr>
        <w:t>
10. Жұмыс орны ______________________________________________________</w:t>
      </w:r>
      <w:r>
        <w:br/>
      </w:r>
      <w:r>
        <w:rPr>
          <w:rFonts w:ascii="Times New Roman"/>
          <w:b w:val="false"/>
          <w:i w:val="false"/>
          <w:color w:val="000000"/>
          <w:sz w:val="28"/>
        </w:rPr>
        <w:t>
11. Лауазымы ________________________________________________________</w:t>
      </w:r>
      <w:r>
        <w:br/>
      </w:r>
      <w:r>
        <w:rPr>
          <w:rFonts w:ascii="Times New Roman"/>
          <w:b w:val="false"/>
          <w:i w:val="false"/>
          <w:color w:val="000000"/>
          <w:sz w:val="28"/>
        </w:rPr>
        <w:t>
12. Карточканы толтырған адамның лауазымы, тегі, қолы 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13. Толтырған күні "____" _________________ 20____ ж.</w:t>
      </w:r>
      <w:r>
        <w:br/>
      </w:r>
      <w:r>
        <w:rPr>
          <w:rFonts w:ascii="Times New Roman"/>
          <w:b w:val="false"/>
          <w:i w:val="false"/>
          <w:color w:val="000000"/>
          <w:sz w:val="28"/>
        </w:rPr>
        <w:t>
14. Аймақтық басқармада тіркелген күні "_____" __________ 20 ____ ж.</w:t>
      </w:r>
      <w:r>
        <w:br/>
      </w:r>
      <w:r>
        <w:rPr>
          <w:rFonts w:ascii="Times New Roman"/>
          <w:b w:val="false"/>
          <w:i w:val="false"/>
          <w:color w:val="000000"/>
          <w:sz w:val="28"/>
        </w:rPr>
        <w:t>
    Бірыңғай журнал бойынша материал (хаттама)</w:t>
      </w:r>
      <w:r>
        <w:br/>
      </w:r>
      <w:r>
        <w:rPr>
          <w:rFonts w:ascii="Times New Roman"/>
          <w:b w:val="false"/>
          <w:i w:val="false"/>
          <w:color w:val="000000"/>
          <w:sz w:val="28"/>
        </w:rPr>
        <w:t>
№ ___________________________________________________________________</w:t>
      </w:r>
      <w:r>
        <w:br/>
      </w:r>
      <w:r>
        <w:rPr>
          <w:rFonts w:ascii="Times New Roman"/>
          <w:b w:val="false"/>
          <w:i w:val="false"/>
          <w:color w:val="000000"/>
          <w:sz w:val="28"/>
        </w:rPr>
        <w:t>
15. Аймақтық басқарманың қызметкері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(лауазымы, тегі, қолы)</w:t>
      </w:r>
    </w:p>
    <w:p>
      <w:pPr>
        <w:spacing w:after="0"/>
        <w:ind w:left="0"/>
        <w:jc w:val="both"/>
      </w:pPr>
      <w:r>
        <w:rPr>
          <w:rFonts w:ascii="Times New Roman"/>
          <w:b/>
          <w:i w:val="false"/>
          <w:color w:val="000000"/>
          <w:sz w:val="28"/>
        </w:rPr>
        <w:t>Примечание</w:t>
      </w:r>
      <w:r>
        <w:rPr>
          <w:rFonts w:ascii="Times New Roman"/>
          <w:b w:val="false"/>
          <w:i w:val="false"/>
          <w:color w:val="000000"/>
          <w:sz w:val="28"/>
        </w:rPr>
        <w:t>: карточка ресми статистикалық құжат болып табылады; оған қол қойған адамдар көрінеу жалған мәліметтер енгізгені үшін белгіленген заңнамалық тәртіпте жауаптылыққа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