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7b98" w14:textId="15c7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"Шемонаиха аудандық мәслихатының регламентін бекіту туралы" Шемонаиха аудандық мәслихатының 2014 жылғы 27 наурыздағы № 19/8-V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2015 жылғы 10 шілдедегі № 31/3-V шешімі. Шығыс Қазақстан облысының Әділет департаментінде 2015 жылғы 11 тамыздағы № 4101 болып тіркелді. Күші жойылды - Шығыс Қазақстан облысы Шемонаиха аудандық мәслихатының 2016 жылғы 29 маусымдағы № 4/7-VI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Шемонаиха аудандық мәслихатының 29.06.2016 № 4/7-VI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"Шемонаиха аудандық мәслихатының регламентін бекіту туралы" Шемонаиха аудандық мәслихатының 2014 жылғы 27 наурыздағы № 19/8-V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3242 болып тіркелген, "Әділет" ақпараттық-құқықтық жүйесінде 2014 жылғы 24 сәуірде, "Уба-Информ" газетінде 2014 жылғы 30 сәуірдегі № 18 санында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шешіммен бекітілген Шемонаиха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Мәслихаттың кезекті сессиясы кемінде жылына төрт рет шақырылады және оны мәслихат сессиясының төрағасы жүргізеді.".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Андронова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