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77177" w14:textId="bf771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көмегін көрсету мөлшері және тәртібі туралы Қағиданы бекіту туралы" Ұлан аудандық мәслихатының 2014 жылғы 04 қарашадағы № 216 шешімге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Ұлан аудандық мәслихатының 2015 жылғы 30 қаңтардағы N 233 шешімі. Шығыс Қазақстан облысының Әділет департаментінде 2015 жылғы 03 наурызда N 3715 болып тіркелді. Күші жойылды - Шығыс Қазақстан облысы Ұлан аудандық мәслихатының 2018 жылғы 24 қазандағы № 244 шешімімен</w:t>
      </w:r>
    </w:p>
    <w:p>
      <w:pPr>
        <w:spacing w:after="0"/>
        <w:ind w:left="0"/>
        <w:jc w:val="both"/>
      </w:pPr>
      <w:bookmarkStart w:name="z16" w:id="0"/>
      <w:r>
        <w:rPr>
          <w:rFonts w:ascii="Times New Roman"/>
          <w:b w:val="false"/>
          <w:i w:val="false"/>
          <w:color w:val="000000"/>
          <w:sz w:val="28"/>
        </w:rPr>
        <w:t>
</w:t>
      </w:r>
      <w:r>
        <w:rPr>
          <w:rFonts w:ascii="Times New Roman"/>
          <w:b w:val="false"/>
          <w:i w:val="false"/>
          <w:color w:val="ff0000"/>
          <w:sz w:val="28"/>
        </w:rPr>
        <w:t xml:space="preserve">      Ескерту. Күші жойылды - Шығыс Қазақстан облысы Ұлан аудандық мәслихатының 24.10.2018 </w:t>
      </w:r>
      <w:r>
        <w:rPr>
          <w:rFonts w:ascii="Times New Roman"/>
          <w:b w:val="false"/>
          <w:i w:val="false"/>
          <w:color w:val="000000"/>
          <w:sz w:val="28"/>
        </w:rPr>
        <w:t>№ 244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Республикасындағы жергiлiктi мемлекеттiк басқару және өзiн-өзi басқару туралы" 2001 жылғы 23 қаңтардағы Қазақстан Республикасының Заңының </w:t>
      </w:r>
      <w:r>
        <w:rPr>
          <w:rFonts w:ascii="Times New Roman"/>
          <w:b w:val="false"/>
          <w:i w:val="false"/>
          <w:color w:val="000000"/>
          <w:sz w:val="28"/>
        </w:rPr>
        <w:t>6 бабының</w:t>
      </w:r>
      <w:r>
        <w:rPr>
          <w:rFonts w:ascii="Times New Roman"/>
          <w:b w:val="false"/>
          <w:i w:val="false"/>
          <w:color w:val="000000"/>
          <w:sz w:val="28"/>
        </w:rPr>
        <w:t xml:space="preserve"> 1 тармағы 15) тармақшасына, Қазақстан Республикасының 2014 жылғы 29 желтоқсандағы "Қазақстан Республикасының кейбір заңнамалық актілеріне тұрғын үй қатынастары мәселелері бойынша өзгерістер мен толықтырулар еңгізу туралы" Заңының 1-бабы 1-тармағының </w:t>
      </w:r>
      <w:r>
        <w:rPr>
          <w:rFonts w:ascii="Times New Roman"/>
          <w:b w:val="false"/>
          <w:i w:val="false"/>
          <w:color w:val="000000"/>
          <w:sz w:val="28"/>
        </w:rPr>
        <w:t>35) тармақшасына</w:t>
      </w:r>
      <w:r>
        <w:rPr>
          <w:rFonts w:ascii="Times New Roman"/>
          <w:b w:val="false"/>
          <w:i w:val="false"/>
          <w:color w:val="000000"/>
          <w:sz w:val="28"/>
        </w:rPr>
        <w:t xml:space="preserve"> сәйкес Ұлан аудандық мәслихаты </w:t>
      </w:r>
      <w:r>
        <w:rPr>
          <w:rFonts w:ascii="Times New Roman"/>
          <w:b/>
          <w:i w:val="false"/>
          <w:color w:val="000000"/>
          <w:sz w:val="28"/>
        </w:rPr>
        <w:t>ШЕШТІ:</w:t>
      </w:r>
      <w:r>
        <w:br/>
      </w:r>
      <w:r>
        <w:rPr>
          <w:rFonts w:ascii="Times New Roman"/>
          <w:b w:val="false"/>
          <w:i w:val="false"/>
          <w:color w:val="000000"/>
          <w:sz w:val="28"/>
        </w:rPr>
        <w:t xml:space="preserve">
      </w:t>
      </w:r>
      <w:r>
        <w:rPr>
          <w:rFonts w:ascii="Times New Roman"/>
          <w:b w:val="false"/>
          <w:i w:val="false"/>
          <w:color w:val="000000"/>
          <w:sz w:val="28"/>
        </w:rPr>
        <w:t xml:space="preserve">1. Ұлан аудандық мәслихатының 2014 жылғы 04 қарашадағы № 216 "Тұрғын үй көмегін көрсету мөлшері және тәртібі туралы Қағиданы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3559 нөмірімен тіркелген, "Ұлан таңы" газетінің 2014 жылғы 05 желтоқсандағы № 98-99 сандарында жарияланған) келесі өзгерістер енгізілсін:</w:t>
      </w:r>
      <w:r>
        <w:br/>
      </w:r>
      <w:r>
        <w:rPr>
          <w:rFonts w:ascii="Times New Roman"/>
          <w:b w:val="false"/>
          <w:i w:val="false"/>
          <w:color w:val="000000"/>
          <w:sz w:val="28"/>
        </w:rPr>
        <w:t xml:space="preserve">
      </w:t>
      </w:r>
      <w:r>
        <w:rPr>
          <w:rFonts w:ascii="Times New Roman"/>
          <w:b w:val="false"/>
          <w:i w:val="false"/>
          <w:color w:val="000000"/>
          <w:sz w:val="28"/>
        </w:rPr>
        <w:t> </w:t>
      </w:r>
      <w:r>
        <w:rPr>
          <w:rFonts w:ascii="Times New Roman"/>
          <w:b w:val="false"/>
          <w:i w:val="false"/>
          <w:color w:val="000000"/>
          <w:sz w:val="28"/>
        </w:rPr>
        <w:t>аталған</w:t>
      </w:r>
      <w:r>
        <w:rPr>
          <w:rFonts w:ascii="Times New Roman"/>
          <w:b w:val="false"/>
          <w:i w:val="false"/>
          <w:color w:val="000000"/>
          <w:sz w:val="28"/>
        </w:rPr>
        <w:t xml:space="preserve"> шешімнің тақырыбы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"Тұрғын үй көмегін көрсетудің мөлшері мен тәртібін айқындау Қағидасын бекіту туралы";</w:t>
      </w:r>
      <w:r>
        <w:br/>
      </w:r>
      <w:r>
        <w:rPr>
          <w:rFonts w:ascii="Times New Roman"/>
          <w:b w:val="false"/>
          <w:i w:val="false"/>
          <w:color w:val="000000"/>
          <w:sz w:val="28"/>
        </w:rPr>
        <w:t xml:space="preserve">
      </w:t>
      </w:r>
      <w:r>
        <w:rPr>
          <w:rFonts w:ascii="Times New Roman"/>
          <w:b w:val="false"/>
          <w:i w:val="false"/>
          <w:color w:val="000000"/>
          <w:sz w:val="28"/>
        </w:rPr>
        <w:t xml:space="preserve">Көрсетілген шешіммен бекітілген Тұрғын үй көмегін көрсетудің мөлшері мен тәртібін айқындау Қағидасы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2. Осы шешім алғашқы ресми жарияланған күннен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Андамасов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Ұлан аудандық маслихат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Сейсембина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Ұлан аудандық мәслихатының</w:t>
            </w:r>
            <w:r>
              <w:br/>
            </w:r>
            <w:r>
              <w:rPr>
                <w:rFonts w:ascii="Times New Roman"/>
                <w:b w:val="false"/>
                <w:i w:val="false"/>
                <w:color w:val="000000"/>
                <w:sz w:val="20"/>
              </w:rPr>
              <w:t>2015 жылғы 30 қаңтардағы</w:t>
            </w:r>
            <w:r>
              <w:br/>
            </w:r>
            <w:r>
              <w:rPr>
                <w:rFonts w:ascii="Times New Roman"/>
                <w:b w:val="false"/>
                <w:i w:val="false"/>
                <w:color w:val="000000"/>
                <w:sz w:val="20"/>
              </w:rPr>
              <w:t>№ 233 шешiмiне қосымша</w:t>
            </w:r>
          </w:p>
        </w:tc>
      </w:tr>
    </w:tbl>
    <w:bookmarkStart w:name="z26" w:id="1"/>
    <w:p>
      <w:pPr>
        <w:spacing w:after="0"/>
        <w:ind w:left="0"/>
        <w:jc w:val="left"/>
      </w:pPr>
      <w:r>
        <w:rPr>
          <w:rFonts w:ascii="Times New Roman"/>
          <w:b/>
          <w:i w:val="false"/>
          <w:color w:val="000000"/>
        </w:rPr>
        <w:t xml:space="preserve"> Тұрғын үй көмегiн көрсетудiң мөлшерi мен тәртiбiн айқындау туралы Қағида</w:t>
      </w:r>
      <w:r>
        <w:br/>
      </w:r>
      <w:r>
        <w:rPr>
          <w:rFonts w:ascii="Times New Roman"/>
          <w:b/>
          <w:i w:val="false"/>
          <w:color w:val="000000"/>
        </w:rPr>
        <w:t>1. Жалпы ережелер</w:t>
      </w:r>
    </w:p>
    <w:bookmarkEnd w:id="1"/>
    <w:bookmarkStart w:name="z27" w:id="2"/>
    <w:p>
      <w:pPr>
        <w:spacing w:after="0"/>
        <w:ind w:left="0"/>
        <w:jc w:val="both"/>
      </w:pPr>
      <w:r>
        <w:rPr>
          <w:rFonts w:ascii="Times New Roman"/>
          <w:b w:val="false"/>
          <w:i w:val="false"/>
          <w:color w:val="000000"/>
          <w:sz w:val="28"/>
        </w:rPr>
        <w:t xml:space="preserve">
      1. Осы Тұрғын үй көмегiн көрсетудiң мөлшерi мен тәртiбiн айқындау туралы Қағида "Қазақстан Республикасындағы жергiлiктi мемлекеттiк басқару және өзiн-өзi басқару туралы" 2001 жылғы 23 қаңтардағы Қазақстан Республикасының Заңының </w:t>
      </w:r>
      <w:r>
        <w:rPr>
          <w:rFonts w:ascii="Times New Roman"/>
          <w:b w:val="false"/>
          <w:i w:val="false"/>
          <w:color w:val="000000"/>
          <w:sz w:val="28"/>
        </w:rPr>
        <w:t>6 бабының</w:t>
      </w:r>
      <w:r>
        <w:rPr>
          <w:rFonts w:ascii="Times New Roman"/>
          <w:b w:val="false"/>
          <w:i w:val="false"/>
          <w:color w:val="000000"/>
          <w:sz w:val="28"/>
        </w:rPr>
        <w:t xml:space="preserve"> 1 тармағы 15) тармақшасына, "Тұрғын үй қатынастары туралы" 1997 жылғы 16 сәуiрдегi Қазақстан Республикасының Заңының </w:t>
      </w:r>
      <w:r>
        <w:rPr>
          <w:rFonts w:ascii="Times New Roman"/>
          <w:b w:val="false"/>
          <w:i w:val="false"/>
          <w:color w:val="000000"/>
          <w:sz w:val="28"/>
        </w:rPr>
        <w:t>97 бабына</w:t>
      </w:r>
      <w:r>
        <w:rPr>
          <w:rFonts w:ascii="Times New Roman"/>
          <w:b w:val="false"/>
          <w:i w:val="false"/>
          <w:color w:val="000000"/>
          <w:sz w:val="28"/>
        </w:rPr>
        <w:t xml:space="preserve">, "Әлеуметтiк тұрғыдан қорғалатын азаматтарға телекоммуникация қызметтерiн көрсеткенi үшiн абоненттiк төлемақы тарифiнiң көтерiлуiне өтемақы төлеудiң кейбiр мәселелерi туралы" 2009 жылғы 14 сәуiрдегi Қазақстан Республикасы Үкiметiнiң № 512 </w:t>
      </w:r>
      <w:r>
        <w:rPr>
          <w:rFonts w:ascii="Times New Roman"/>
          <w:b w:val="false"/>
          <w:i w:val="false"/>
          <w:color w:val="000000"/>
          <w:sz w:val="28"/>
        </w:rPr>
        <w:t>қаулысына</w:t>
      </w:r>
      <w:r>
        <w:rPr>
          <w:rFonts w:ascii="Times New Roman"/>
          <w:b w:val="false"/>
          <w:i w:val="false"/>
          <w:color w:val="000000"/>
          <w:sz w:val="28"/>
        </w:rPr>
        <w:t xml:space="preserve">, "Тұрғын үй көмегiн көрсету ережесiн бекiту туралы" 2009 жылғы 30 желтоқсандағы Қазақстан Республикасы Үкiметiнiң № 2314 </w:t>
      </w:r>
      <w:r>
        <w:rPr>
          <w:rFonts w:ascii="Times New Roman"/>
          <w:b w:val="false"/>
          <w:i w:val="false"/>
          <w:color w:val="000000"/>
          <w:sz w:val="28"/>
        </w:rPr>
        <w:t>қаулысына</w:t>
      </w:r>
      <w:r>
        <w:rPr>
          <w:rFonts w:ascii="Times New Roman"/>
          <w:b w:val="false"/>
          <w:i w:val="false"/>
          <w:color w:val="000000"/>
          <w:sz w:val="28"/>
        </w:rPr>
        <w:t xml:space="preserve"> және "Тұрғын үй-коммуналдық шаруашылық саласындағы мемлекеттік көрсетілетін қызметтер стандарттарын бекіту туралы" 2014 жылғы 5 наурыздағы Қазақстан Республикасы Үкiметiнiң № 185 </w:t>
      </w:r>
      <w:r>
        <w:rPr>
          <w:rFonts w:ascii="Times New Roman"/>
          <w:b w:val="false"/>
          <w:i w:val="false"/>
          <w:color w:val="000000"/>
          <w:sz w:val="28"/>
        </w:rPr>
        <w:t>қаулысына</w:t>
      </w:r>
      <w:r>
        <w:rPr>
          <w:rFonts w:ascii="Times New Roman"/>
          <w:b w:val="false"/>
          <w:i w:val="false"/>
          <w:color w:val="000000"/>
          <w:sz w:val="28"/>
        </w:rPr>
        <w:t xml:space="preserve"> сәйкес әзiрлендi және аз қамтамасыз етілген отбасыларға (азаматтарға) тұрғын үй көмегiн көрсетудiң мөлшерi мен тәртiбiн айқындайды.</w:t>
      </w:r>
      <w:r>
        <w:br/>
      </w:r>
      <w:r>
        <w:rPr>
          <w:rFonts w:ascii="Times New Roman"/>
          <w:b w:val="false"/>
          <w:i w:val="false"/>
          <w:color w:val="000000"/>
          <w:sz w:val="28"/>
        </w:rPr>
        <w:t xml:space="preserve">
      </w:t>
      </w:r>
      <w:r>
        <w:rPr>
          <w:rFonts w:ascii="Times New Roman"/>
          <w:b w:val="false"/>
          <w:i w:val="false"/>
          <w:color w:val="000000"/>
          <w:sz w:val="28"/>
        </w:rPr>
        <w:t>2. Қағидада мынандай негізгі ұғымдар пайдаланылады:</w:t>
      </w:r>
      <w:r>
        <w:br/>
      </w:r>
      <w:r>
        <w:rPr>
          <w:rFonts w:ascii="Times New Roman"/>
          <w:b w:val="false"/>
          <w:i w:val="false"/>
          <w:color w:val="000000"/>
          <w:sz w:val="28"/>
        </w:rPr>
        <w:t xml:space="preserve">
      </w:t>
      </w:r>
      <w:r>
        <w:rPr>
          <w:rFonts w:ascii="Times New Roman"/>
          <w:b w:val="false"/>
          <w:i w:val="false"/>
          <w:color w:val="000000"/>
          <w:sz w:val="28"/>
        </w:rPr>
        <w:t>1) аз қамтылған отбасылар (азаматтар) – Қазақстан Республикасының тұрғын үй заңнамасына сәйкес тұрғын үй көмегiн алуға құқығы бар адамдар;</w:t>
      </w:r>
      <w:r>
        <w:br/>
      </w:r>
      <w:r>
        <w:rPr>
          <w:rFonts w:ascii="Times New Roman"/>
          <w:b w:val="false"/>
          <w:i w:val="false"/>
          <w:color w:val="000000"/>
          <w:sz w:val="28"/>
        </w:rPr>
        <w:t xml:space="preserve">
      </w:t>
      </w:r>
      <w:r>
        <w:rPr>
          <w:rFonts w:ascii="Times New Roman"/>
          <w:b w:val="false"/>
          <w:i w:val="false"/>
          <w:color w:val="000000"/>
          <w:sz w:val="28"/>
        </w:rPr>
        <w:t>2) коммуналдық қызметтер - тұрғын үйде (тұрғын ғимаратта) көрсетілетін және сумен жабдықтауды, кәрізді, газбен жабдықтауды, электрмен жабдықтауды, жылумен жабдықтауды, қоқысты әкету мен лифт қызметін көрсетуді қамтитын қызметтер;</w:t>
      </w:r>
      <w:r>
        <w:br/>
      </w:r>
      <w:r>
        <w:rPr>
          <w:rFonts w:ascii="Times New Roman"/>
          <w:b w:val="false"/>
          <w:i w:val="false"/>
          <w:color w:val="000000"/>
          <w:sz w:val="28"/>
        </w:rPr>
        <w:t xml:space="preserve">
      </w:t>
      </w:r>
      <w:r>
        <w:rPr>
          <w:rFonts w:ascii="Times New Roman"/>
          <w:b w:val="false"/>
          <w:i w:val="false"/>
          <w:color w:val="000000"/>
          <w:sz w:val="28"/>
        </w:rPr>
        <w:t>3) кондоминиум объектiсiнiң ортақ мүлкiн күтіп-ұстауға жұмсалатын шығыстар – үй жайлардың (пәтерлердің) меншік иелерінің жалпы жиналыстың шешімімен белгіленген ай сайынғы жарналар арқылы кондоминиум объектiсiнiң ортақ мүлкiн пайдалануға және жөндеуге, жер учаскесiн күтiп ұстауға, коммуналдық қызметтердi тұтынуды есептеудiң үйге ортақ аспаптарын сатып алуға, орнатуға, пайдалануға және салыстырып тексеруге, кондоминиум объектiсiнiң ортақ мүлкiн күтіп-ұстауға тұтынылған коммуналдық қызметтердi төлеуге, сондай-ақ кондоминиум объектiсiнiң ортақ мүлкiн немесе оның жекелеген түрлерiн болашақта жүргізілетін күрделi жөндеуге ақша жинақтауға арналған шығыстарының міндетті сомасы;</w:t>
      </w:r>
      <w:r>
        <w:br/>
      </w:r>
      <w:r>
        <w:rPr>
          <w:rFonts w:ascii="Times New Roman"/>
          <w:b w:val="false"/>
          <w:i w:val="false"/>
          <w:color w:val="000000"/>
          <w:sz w:val="28"/>
        </w:rPr>
        <w:t xml:space="preserve">
      </w:t>
      </w:r>
      <w:r>
        <w:rPr>
          <w:rFonts w:ascii="Times New Roman"/>
          <w:b w:val="false"/>
          <w:i w:val="false"/>
          <w:color w:val="000000"/>
          <w:sz w:val="28"/>
        </w:rPr>
        <w:t xml:space="preserve">4) </w:t>
      </w:r>
      <w:r>
        <w:rPr>
          <w:rFonts w:ascii="Times New Roman"/>
          <w:b w:val="false"/>
          <w:i w:val="false"/>
          <w:color w:val="000000"/>
          <w:sz w:val="28"/>
        </w:rPr>
        <w:t>отбасының (азаматтың) жиынтық табысы</w:t>
      </w:r>
      <w:r>
        <w:rPr>
          <w:rFonts w:ascii="Times New Roman"/>
          <w:b w:val="false"/>
          <w:i w:val="false"/>
          <w:color w:val="000000"/>
          <w:sz w:val="28"/>
        </w:rPr>
        <w:t xml:space="preserve"> - тұрғын үй көмегiн тағайындауға өтiнiш бiлдiрiлген тоқсанның алдындағы тоқсанда отбасы (азамат) кiрiстерiнiң жалпы сомасы;</w:t>
      </w:r>
      <w:r>
        <w:br/>
      </w:r>
      <w:r>
        <w:rPr>
          <w:rFonts w:ascii="Times New Roman"/>
          <w:b w:val="false"/>
          <w:i w:val="false"/>
          <w:color w:val="000000"/>
          <w:sz w:val="28"/>
        </w:rPr>
        <w:t xml:space="preserve">
      </w:t>
      </w:r>
      <w:r>
        <w:rPr>
          <w:rFonts w:ascii="Times New Roman"/>
          <w:b w:val="false"/>
          <w:i w:val="false"/>
          <w:color w:val="000000"/>
          <w:sz w:val="28"/>
        </w:rPr>
        <w:t xml:space="preserve">5) уәкiлеттi орган - жергiлiктi бюджет қаражаты есебiнен қаржыландыратын, тұрғын үй көмегiн тағайындауды жүзеге асыратын Ұлан аудандық жұмыспен қамту және әлеуметтік бағдарламалар бөлімі; </w:t>
      </w:r>
      <w:r>
        <w:br/>
      </w:r>
      <w:r>
        <w:rPr>
          <w:rFonts w:ascii="Times New Roman"/>
          <w:b w:val="false"/>
          <w:i w:val="false"/>
          <w:color w:val="000000"/>
          <w:sz w:val="28"/>
        </w:rPr>
        <w:t xml:space="preserve">
      </w:t>
      </w:r>
      <w:r>
        <w:rPr>
          <w:rFonts w:ascii="Times New Roman"/>
          <w:b w:val="false"/>
          <w:i w:val="false"/>
          <w:color w:val="000000"/>
          <w:sz w:val="28"/>
        </w:rPr>
        <w:t xml:space="preserve">6) шектi жол берiлетiн шығыстар үлесi - телекоммуникация желiсiне қосылған телефон үшiн абоненттiк төлемақының, жеке тұрғын үй қорынан жергiлiктi атқарушы орган жалдаған тұрғын үйдi пайдаланғаны үшiн жалға алу ақысының ұлғаюы бөлiгiнде отбасының (азаматының) бiр айда тұрғын үйдi (тұрғын ғимаратты) күтiп-ұстауға, коммуналдық қызметтер мен </w:t>
      </w:r>
      <w:r>
        <w:rPr>
          <w:rFonts w:ascii="Times New Roman"/>
          <w:b w:val="false"/>
          <w:i w:val="false"/>
          <w:color w:val="000000"/>
          <w:sz w:val="28"/>
        </w:rPr>
        <w:t>байланыс қызметтерiн</w:t>
      </w:r>
      <w:r>
        <w:rPr>
          <w:rFonts w:ascii="Times New Roman"/>
          <w:b w:val="false"/>
          <w:i w:val="false"/>
          <w:color w:val="000000"/>
          <w:sz w:val="28"/>
        </w:rPr>
        <w:t xml:space="preserve"> тұтынуға жұмсалған шығыстарының шектi жол берiлетiн деңгейiнiң отбасының (азаматтың) орташа айлық жиынтық кiрiсiне пайызбен қатынасы.</w:t>
      </w:r>
      <w:r>
        <w:br/>
      </w:r>
      <w:r>
        <w:rPr>
          <w:rFonts w:ascii="Times New Roman"/>
          <w:b w:val="false"/>
          <w:i w:val="false"/>
          <w:color w:val="000000"/>
          <w:sz w:val="28"/>
        </w:rPr>
        <w:t xml:space="preserve">
      </w:t>
      </w:r>
      <w:r>
        <w:rPr>
          <w:rFonts w:ascii="Times New Roman"/>
          <w:b w:val="false"/>
          <w:i w:val="false"/>
          <w:color w:val="000000"/>
          <w:sz w:val="28"/>
        </w:rPr>
        <w:t>3. Тұрғын үй көмегi жергiлiктi бюджет қаражаты есебiнен осы елдi мекенде тұрақты тұратын аз қамтылған отбасыларға (азаматтарға):</w:t>
      </w:r>
      <w:r>
        <w:br/>
      </w:r>
      <w:r>
        <w:rPr>
          <w:rFonts w:ascii="Times New Roman"/>
          <w:b w:val="false"/>
          <w:i w:val="false"/>
          <w:color w:val="000000"/>
          <w:sz w:val="28"/>
        </w:rPr>
        <w:t xml:space="preserve">
      </w:t>
      </w:r>
      <w:r>
        <w:rPr>
          <w:rFonts w:ascii="Times New Roman"/>
          <w:b w:val="false"/>
          <w:i w:val="false"/>
          <w:color w:val="000000"/>
          <w:sz w:val="28"/>
        </w:rPr>
        <w:t>1) жекешелендірілген тұрғынжайларда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кондоминиум объектiсiнiң ортақ мүлкiн күтіп-ұстауға жұмсалатын шығыстарына;</w:t>
      </w:r>
      <w:r>
        <w:br/>
      </w:r>
      <w:r>
        <w:rPr>
          <w:rFonts w:ascii="Times New Roman"/>
          <w:b w:val="false"/>
          <w:i w:val="false"/>
          <w:color w:val="000000"/>
          <w:sz w:val="28"/>
        </w:rPr>
        <w:t xml:space="preserve">
      </w:t>
      </w:r>
      <w:r>
        <w:rPr>
          <w:rFonts w:ascii="Times New Roman"/>
          <w:b w:val="false"/>
          <w:i w:val="false"/>
          <w:color w:val="000000"/>
          <w:sz w:val="28"/>
        </w:rPr>
        <w:t>2) тұрғын үйдің меншік иелері немесе жалдаушылары (қосымша жалдаушылар)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w:t>
      </w:r>
      <w:r>
        <w:br/>
      </w:r>
      <w:r>
        <w:rPr>
          <w:rFonts w:ascii="Times New Roman"/>
          <w:b w:val="false"/>
          <w:i w:val="false"/>
          <w:color w:val="000000"/>
          <w:sz w:val="28"/>
        </w:rPr>
        <w:t xml:space="preserve">
      </w:t>
      </w:r>
      <w:r>
        <w:rPr>
          <w:rFonts w:ascii="Times New Roman"/>
          <w:b w:val="false"/>
          <w:i w:val="false"/>
          <w:color w:val="000000"/>
          <w:sz w:val="28"/>
        </w:rPr>
        <w:t>3) жергілікті атқарушы орган жеке тұрғын үй қорынан жалға алған тұрғынжайды пайдаланғаны үшін жалға алу төлемақысын төлеуге беріледі.</w:t>
      </w:r>
      <w:r>
        <w:br/>
      </w:r>
      <w:r>
        <w:rPr>
          <w:rFonts w:ascii="Times New Roman"/>
          <w:b w:val="false"/>
          <w:i w:val="false"/>
          <w:color w:val="000000"/>
          <w:sz w:val="28"/>
        </w:rPr>
        <w:t xml:space="preserve">
      </w:t>
      </w:r>
      <w:r>
        <w:rPr>
          <w:rFonts w:ascii="Times New Roman"/>
          <w:b w:val="false"/>
          <w:i w:val="false"/>
          <w:color w:val="000000"/>
          <w:sz w:val="28"/>
        </w:rPr>
        <w:t>Аз қамтылған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p>
    <w:bookmarkEnd w:id="2"/>
    <w:bookmarkStart w:name="z40" w:id="3"/>
    <w:p>
      <w:pPr>
        <w:spacing w:after="0"/>
        <w:ind w:left="0"/>
        <w:jc w:val="left"/>
      </w:pPr>
      <w:r>
        <w:rPr>
          <w:rFonts w:ascii="Times New Roman"/>
          <w:b/>
          <w:i w:val="false"/>
          <w:color w:val="000000"/>
        </w:rPr>
        <w:t xml:space="preserve"> 2. Тұрғын үй көмегiн көрсету тәртiбi</w:t>
      </w:r>
    </w:p>
    <w:bookmarkEnd w:id="3"/>
    <w:bookmarkStart w:name="z41" w:id="4"/>
    <w:p>
      <w:pPr>
        <w:spacing w:after="0"/>
        <w:ind w:left="0"/>
        <w:jc w:val="both"/>
      </w:pPr>
      <w:r>
        <w:rPr>
          <w:rFonts w:ascii="Times New Roman"/>
          <w:b w:val="false"/>
          <w:i w:val="false"/>
          <w:color w:val="000000"/>
          <w:sz w:val="28"/>
        </w:rPr>
        <w:t>
      4. "Тұрғын үй көмегін тағайындау" мемлекеттік қызметін Ұлан аудандық жұмыспен қамту және әлеуметтік бағдарламалар бөлімі көрсетеді.</w:t>
      </w:r>
      <w:r>
        <w:br/>
      </w:r>
      <w:r>
        <w:rPr>
          <w:rFonts w:ascii="Times New Roman"/>
          <w:b w:val="false"/>
          <w:i w:val="false"/>
          <w:color w:val="000000"/>
          <w:sz w:val="28"/>
        </w:rPr>
        <w:t xml:space="preserve">
      </w:t>
      </w:r>
      <w:r>
        <w:rPr>
          <w:rFonts w:ascii="Times New Roman"/>
          <w:b w:val="false"/>
          <w:i w:val="false"/>
          <w:color w:val="000000"/>
          <w:sz w:val="28"/>
        </w:rPr>
        <w:t xml:space="preserve">5. Тұрғын үй көмегін тағайындау үшін отбасы (азамат, не сенімхат бойынша оның өкілі) тоқсан сайын Қазақстан Республикасының Инвестициялар және даму министрлігінің "Халыққа қызмет көрсету орталығы" шаруашылық жүргізу құқығындағы республикалық мемлекеттік кәсіпорны (бұдан әрі - ХҚКО) немесе "электрондық үкіметтің www.egov.kz веб-порталы (бұдан әрі - портал) арқылы өтініш береді және Қазақстан Республикасы Үкiметiнiң "Тұрғын үй-коммуналдық шаруашылық саласындағы мемлекеттік көрсетілетін қызметтер стандарттарын бекіту туралы" 2014 жылғы 05 наурыздағы № 185 қаулысымен бекітілген "Тұрғын үй көмегін тағайындау" мемлекеттік қызметі стандартының </w:t>
      </w:r>
      <w:r>
        <w:rPr>
          <w:rFonts w:ascii="Times New Roman"/>
          <w:b w:val="false"/>
          <w:i w:val="false"/>
          <w:color w:val="000000"/>
          <w:sz w:val="28"/>
        </w:rPr>
        <w:t>9- тармағына</w:t>
      </w:r>
      <w:r>
        <w:rPr>
          <w:rFonts w:ascii="Times New Roman"/>
          <w:b w:val="false"/>
          <w:i w:val="false"/>
          <w:color w:val="000000"/>
          <w:sz w:val="28"/>
        </w:rPr>
        <w:t xml:space="preserve"> сәйкес құжаттар тізбесін ұсынады.</w:t>
      </w:r>
      <w:r>
        <w:br/>
      </w:r>
      <w:r>
        <w:rPr>
          <w:rFonts w:ascii="Times New Roman"/>
          <w:b w:val="false"/>
          <w:i w:val="false"/>
          <w:color w:val="000000"/>
          <w:sz w:val="28"/>
        </w:rPr>
        <w:t xml:space="preserve">
      </w:t>
      </w:r>
      <w:r>
        <w:rPr>
          <w:rFonts w:ascii="Times New Roman"/>
          <w:b w:val="false"/>
          <w:i w:val="false"/>
          <w:color w:val="000000"/>
          <w:sz w:val="28"/>
        </w:rPr>
        <w:t>6. Тұрғын үй көмегі тоқсандағы құжат өткізген уақытына қарамастан тоқсан сайын көрсетіледі және тоқсанға тағайындалады. Алғаш өтініш жасаған кезде тұрғын үй көмегі, қажетті құжаттар тізбесімен қоса өтініш берген айдан бастап тағайындалады.</w:t>
      </w:r>
      <w:r>
        <w:br/>
      </w:r>
      <w:r>
        <w:rPr>
          <w:rFonts w:ascii="Times New Roman"/>
          <w:b w:val="false"/>
          <w:i w:val="false"/>
          <w:color w:val="000000"/>
          <w:sz w:val="28"/>
        </w:rPr>
        <w:t xml:space="preserve">
      </w:t>
      </w:r>
      <w:r>
        <w:rPr>
          <w:rFonts w:ascii="Times New Roman"/>
          <w:b w:val="false"/>
          <w:i w:val="false"/>
          <w:color w:val="000000"/>
          <w:sz w:val="28"/>
        </w:rPr>
        <w:t>7. Тұрғын үй көмегі:</w:t>
      </w:r>
      <w:r>
        <w:br/>
      </w:r>
      <w:r>
        <w:rPr>
          <w:rFonts w:ascii="Times New Roman"/>
          <w:b w:val="false"/>
          <w:i w:val="false"/>
          <w:color w:val="000000"/>
          <w:sz w:val="28"/>
        </w:rPr>
        <w:t xml:space="preserve">
      </w:t>
      </w:r>
      <w:r>
        <w:rPr>
          <w:rFonts w:ascii="Times New Roman"/>
          <w:b w:val="false"/>
          <w:i w:val="false"/>
          <w:color w:val="000000"/>
          <w:sz w:val="28"/>
        </w:rPr>
        <w:t>1) жеке меншігінде бір бірліктен артық тұрғын үйі (үйі, пәтері) бар немесе тұрғын үй-жайларын жалға берген; </w:t>
      </w:r>
      <w:r>
        <w:br/>
      </w:r>
      <w:r>
        <w:rPr>
          <w:rFonts w:ascii="Times New Roman"/>
          <w:b w:val="false"/>
          <w:i w:val="false"/>
          <w:color w:val="000000"/>
          <w:sz w:val="28"/>
        </w:rPr>
        <w:t xml:space="preserve">
      </w:t>
      </w:r>
      <w:r>
        <w:rPr>
          <w:rFonts w:ascii="Times New Roman"/>
          <w:b w:val="false"/>
          <w:i w:val="false"/>
          <w:color w:val="000000"/>
          <w:sz w:val="28"/>
        </w:rPr>
        <w:t>2) құрамында жұмысқа жарамды, бірақ жұмыс істемейтін, оқымайтын, әскер қатарында қызмет етпейтін және жұмыспен қамту мәселелері бойынша уәкілетті органда тіркелмеген тұлғалары бар, келесі тұлғаларды қоспағанда:</w:t>
      </w:r>
      <w:r>
        <w:br/>
      </w:r>
      <w:r>
        <w:rPr>
          <w:rFonts w:ascii="Times New Roman"/>
          <w:b w:val="false"/>
          <w:i w:val="false"/>
          <w:color w:val="000000"/>
          <w:sz w:val="28"/>
        </w:rPr>
        <w:t xml:space="preserve">
      </w:t>
      </w:r>
      <w:r>
        <w:rPr>
          <w:rFonts w:ascii="Times New Roman"/>
          <w:b w:val="false"/>
          <w:i w:val="false"/>
          <w:color w:val="000000"/>
          <w:sz w:val="28"/>
        </w:rPr>
        <w:t>бірінші және екінші топтағы мүгедектерді, 18 жасқа дейінгі мүгедек-балаларды, сексен жастан асқан тұлғаларды күтетін тұлғаларды, үш жасқа дейінгі баланы тәрбиелеумен айналысатын аналарды, мүгедектiк тобы жоқ, бірақ фтизиатрда, наркологта және онкологта диспансерлiк есепте тұрған тұлғалар;</w:t>
      </w:r>
      <w:r>
        <w:br/>
      </w:r>
      <w:r>
        <w:rPr>
          <w:rFonts w:ascii="Times New Roman"/>
          <w:b w:val="false"/>
          <w:i w:val="false"/>
          <w:color w:val="000000"/>
          <w:sz w:val="28"/>
        </w:rPr>
        <w:t xml:space="preserve">
      </w:t>
      </w:r>
      <w:r>
        <w:rPr>
          <w:rFonts w:ascii="Times New Roman"/>
          <w:b w:val="false"/>
          <w:i w:val="false"/>
          <w:color w:val="000000"/>
          <w:sz w:val="28"/>
        </w:rPr>
        <w:t>3) құрамында заңды некеде тұрған, бірақ жоқ жұбайының тұрғылықты жерін білмейтін (көрсетпейтін) және осы мәселе бойынша құқық қорғау органдарына өтініш жасамаған тұлғалары бар;</w:t>
      </w:r>
      <w:r>
        <w:br/>
      </w:r>
      <w:r>
        <w:rPr>
          <w:rFonts w:ascii="Times New Roman"/>
          <w:b w:val="false"/>
          <w:i w:val="false"/>
          <w:color w:val="000000"/>
          <w:sz w:val="28"/>
        </w:rPr>
        <w:t xml:space="preserve">
      </w:t>
      </w:r>
      <w:r>
        <w:rPr>
          <w:rFonts w:ascii="Times New Roman"/>
          <w:b w:val="false"/>
          <w:i w:val="false"/>
          <w:color w:val="000000"/>
          <w:sz w:val="28"/>
        </w:rPr>
        <w:t>4) егер ата-аналары ажырасқан және өздерімен бірге тұратын балаларына алимент өндіру туралы талап бермеген отбасыларға көрсетілмейді.</w:t>
      </w:r>
      <w:r>
        <w:br/>
      </w:r>
      <w:r>
        <w:rPr>
          <w:rFonts w:ascii="Times New Roman"/>
          <w:b w:val="false"/>
          <w:i w:val="false"/>
          <w:color w:val="000000"/>
          <w:sz w:val="28"/>
        </w:rPr>
        <w:t xml:space="preserve">
      </w:t>
      </w:r>
      <w:r>
        <w:rPr>
          <w:rFonts w:ascii="Times New Roman"/>
          <w:b w:val="false"/>
          <w:i w:val="false"/>
          <w:color w:val="000000"/>
          <w:sz w:val="28"/>
        </w:rPr>
        <w:t>8. Құрамында зейнеткерлер, мүгедектер, мүгедек балалар, жетімдер, қамқорлықтағылар, төрт және одан да көп кәмелеттік жасқа толмаған балалары бар отбасыларды қолдау мақсатында тұрғын үй көмегін есептегенде кіріс Қазақстан Республикасының заңнамалық актілерімен уақыттың сәйкес кезеңіне белгіленген екі айлық есептік көрсеткішке түзетіледі (кемітіледі). </w:t>
      </w:r>
      <w:r>
        <w:br/>
      </w:r>
      <w:r>
        <w:rPr>
          <w:rFonts w:ascii="Times New Roman"/>
          <w:b w:val="false"/>
          <w:i w:val="false"/>
          <w:color w:val="000000"/>
          <w:sz w:val="28"/>
        </w:rPr>
        <w:t xml:space="preserve">
      </w:t>
      </w:r>
      <w:r>
        <w:rPr>
          <w:rFonts w:ascii="Times New Roman"/>
          <w:b w:val="false"/>
          <w:i w:val="false"/>
          <w:color w:val="000000"/>
          <w:sz w:val="28"/>
        </w:rPr>
        <w:t>9. Уәкілетті органның шешімі тұрғын үй көмегін тағайындаудың негізі болып табылады.</w:t>
      </w:r>
      <w:r>
        <w:br/>
      </w:r>
      <w:r>
        <w:rPr>
          <w:rFonts w:ascii="Times New Roman"/>
          <w:b w:val="false"/>
          <w:i w:val="false"/>
          <w:color w:val="000000"/>
          <w:sz w:val="28"/>
        </w:rPr>
        <w:t xml:space="preserve">
      </w:t>
      </w:r>
      <w:r>
        <w:rPr>
          <w:rFonts w:ascii="Times New Roman"/>
          <w:b w:val="false"/>
          <w:i w:val="false"/>
          <w:color w:val="000000"/>
          <w:sz w:val="28"/>
        </w:rPr>
        <w:t>10. Тұрғын үй көмегiн алушылар 10 жұмыс күнi iшiнде уәкiлеттi органға өз тұрғын үйiнiң меншiк нысанының, отбасы құрамының, оның жиынтық табысы мен мәртебесiнiң кез-келген өзгерiстерi туралы хабардар етедi.</w:t>
      </w:r>
      <w:r>
        <w:br/>
      </w:r>
      <w:r>
        <w:rPr>
          <w:rFonts w:ascii="Times New Roman"/>
          <w:b w:val="false"/>
          <w:i w:val="false"/>
          <w:color w:val="000000"/>
          <w:sz w:val="28"/>
        </w:rPr>
        <w:t xml:space="preserve">
      </w:t>
      </w:r>
      <w:r>
        <w:rPr>
          <w:rFonts w:ascii="Times New Roman"/>
          <w:b w:val="false"/>
          <w:i w:val="false"/>
          <w:color w:val="000000"/>
          <w:sz w:val="28"/>
        </w:rPr>
        <w:t>11. Тұрғын үй көмегiнiң негiзсiз алынған соммалар алушымен ерiктi түрде, ал бас тартқан жағдайда заңнамамен белгiленген тәртiпте қайтарылуға жатады.</w:t>
      </w:r>
    </w:p>
    <w:bookmarkEnd w:id="4"/>
    <w:bookmarkStart w:name="z54" w:id="5"/>
    <w:p>
      <w:pPr>
        <w:spacing w:after="0"/>
        <w:ind w:left="0"/>
        <w:jc w:val="left"/>
      </w:pPr>
      <w:r>
        <w:rPr>
          <w:rFonts w:ascii="Times New Roman"/>
          <w:b/>
          <w:i w:val="false"/>
          <w:color w:val="000000"/>
        </w:rPr>
        <w:t xml:space="preserve"> 3. Тұрғын үй көмегінің мөлшері, тұрғын үйді ұстау және коммуналдық қызметтердi тұтыну нормативтерi</w:t>
      </w:r>
    </w:p>
    <w:bookmarkEnd w:id="5"/>
    <w:bookmarkStart w:name="z55" w:id="6"/>
    <w:p>
      <w:pPr>
        <w:spacing w:after="0"/>
        <w:ind w:left="0"/>
        <w:jc w:val="both"/>
      </w:pPr>
      <w:r>
        <w:rPr>
          <w:rFonts w:ascii="Times New Roman"/>
          <w:b w:val="false"/>
          <w:i w:val="false"/>
          <w:color w:val="000000"/>
          <w:sz w:val="28"/>
        </w:rPr>
        <w:t>
      12. Тұрғын үй көмегi отбасының (азаматтардың) кондоминиум объектiсiнiң ортақ мүлкiн күтіп-ұстау, коммуналдық қызметтерді және телекоммуникация желісіне қосылған телефонға абоненттік төлемақының өсуі бөлігінде байланыс қызметтерін тұтыну, жергілікті атқарушы орган жеке тұрғын үй қорынан жалға алған тұрғынжайды пайдаланғаны үшін жалға алу төлемақысын төлеуге нормалар шегiнде ақы төлеу шығындарының сомасы мен отбасының (азаматтардың) осы мақсаттарға жұмсаған, жергілікті өкілетті органдар белгiлеген шығыстарының шектi жол берiлетiн деңгейiнiң арасындағы айырма ретiнде айқындалады.</w:t>
      </w:r>
      <w:r>
        <w:br/>
      </w:r>
      <w:r>
        <w:rPr>
          <w:rFonts w:ascii="Times New Roman"/>
          <w:b w:val="false"/>
          <w:i w:val="false"/>
          <w:color w:val="000000"/>
          <w:sz w:val="28"/>
        </w:rPr>
        <w:t xml:space="preserve">
      </w:t>
      </w:r>
      <w:r>
        <w:rPr>
          <w:rFonts w:ascii="Times New Roman"/>
          <w:b w:val="false"/>
          <w:i w:val="false"/>
          <w:color w:val="000000"/>
          <w:sz w:val="28"/>
        </w:rPr>
        <w:t>13. Шектi жол берiлетiн шығыстар деңгейі отбасының (азаматтың) жиынтық табыстарына 15 пайызы мөлшерiнде белгiленедi.</w:t>
      </w:r>
      <w:r>
        <w:br/>
      </w:r>
      <w:r>
        <w:rPr>
          <w:rFonts w:ascii="Times New Roman"/>
          <w:b w:val="false"/>
          <w:i w:val="false"/>
          <w:color w:val="000000"/>
          <w:sz w:val="28"/>
        </w:rPr>
        <w:t xml:space="preserve">
      </w:t>
      </w:r>
      <w:r>
        <w:rPr>
          <w:rFonts w:ascii="Times New Roman"/>
          <w:b w:val="false"/>
          <w:i w:val="false"/>
          <w:color w:val="000000"/>
          <w:sz w:val="28"/>
        </w:rPr>
        <w:t>14. Тұрғын үй көмегiн есептеу кезiнде келесi нормалар есепке алынады:</w:t>
      </w:r>
      <w:r>
        <w:br/>
      </w:r>
      <w:r>
        <w:rPr>
          <w:rFonts w:ascii="Times New Roman"/>
          <w:b w:val="false"/>
          <w:i w:val="false"/>
          <w:color w:val="000000"/>
          <w:sz w:val="28"/>
        </w:rPr>
        <w:t xml:space="preserve">
      </w:t>
      </w:r>
      <w:r>
        <w:rPr>
          <w:rFonts w:ascii="Times New Roman"/>
          <w:b w:val="false"/>
          <w:i w:val="false"/>
          <w:color w:val="000000"/>
          <w:sz w:val="28"/>
        </w:rPr>
        <w:t>1) тұрғынжайдың жалпы алаңы:</w:t>
      </w:r>
      <w:r>
        <w:br/>
      </w:r>
      <w:r>
        <w:rPr>
          <w:rFonts w:ascii="Times New Roman"/>
          <w:b w:val="false"/>
          <w:i w:val="false"/>
          <w:color w:val="000000"/>
          <w:sz w:val="28"/>
        </w:rPr>
        <w:t xml:space="preserve">
      </w:t>
      </w:r>
      <w:r>
        <w:rPr>
          <w:rFonts w:ascii="Times New Roman"/>
          <w:b w:val="false"/>
          <w:i w:val="false"/>
          <w:color w:val="000000"/>
          <w:sz w:val="28"/>
        </w:rPr>
        <w:t>жалғыз өзі тұратын азаматтар үшiн - 35 шаршы метр,</w:t>
      </w:r>
      <w:r>
        <w:br/>
      </w:r>
      <w:r>
        <w:rPr>
          <w:rFonts w:ascii="Times New Roman"/>
          <w:b w:val="false"/>
          <w:i w:val="false"/>
          <w:color w:val="000000"/>
          <w:sz w:val="28"/>
        </w:rPr>
        <w:t xml:space="preserve">
      </w:t>
      </w:r>
      <w:r>
        <w:rPr>
          <w:rFonts w:ascii="Times New Roman"/>
          <w:b w:val="false"/>
          <w:i w:val="false"/>
          <w:color w:val="000000"/>
          <w:sz w:val="28"/>
        </w:rPr>
        <w:t>екi адамнан тұратын отбасы үшiн - 36 шаршы метр,</w:t>
      </w:r>
      <w:r>
        <w:br/>
      </w:r>
      <w:r>
        <w:rPr>
          <w:rFonts w:ascii="Times New Roman"/>
          <w:b w:val="false"/>
          <w:i w:val="false"/>
          <w:color w:val="000000"/>
          <w:sz w:val="28"/>
        </w:rPr>
        <w:t xml:space="preserve">
      </w:t>
      </w:r>
      <w:r>
        <w:rPr>
          <w:rFonts w:ascii="Times New Roman"/>
          <w:b w:val="false"/>
          <w:i w:val="false"/>
          <w:color w:val="000000"/>
          <w:sz w:val="28"/>
        </w:rPr>
        <w:t>үш адамнан тұратын отбасы үшiн - 54 шаршы метр,</w:t>
      </w:r>
      <w:r>
        <w:br/>
      </w:r>
      <w:r>
        <w:rPr>
          <w:rFonts w:ascii="Times New Roman"/>
          <w:b w:val="false"/>
          <w:i w:val="false"/>
          <w:color w:val="000000"/>
          <w:sz w:val="28"/>
        </w:rPr>
        <w:t xml:space="preserve">
      </w:t>
      </w:r>
      <w:r>
        <w:rPr>
          <w:rFonts w:ascii="Times New Roman"/>
          <w:b w:val="false"/>
          <w:i w:val="false"/>
          <w:color w:val="000000"/>
          <w:sz w:val="28"/>
        </w:rPr>
        <w:t>төрт немесе одан да көп адамнан тұратын отбасы үшiн - әр отбасы мүшесіне 18 шаршы метрден, бiрақ 90 шаршы метрден аспау керек;</w:t>
      </w:r>
      <w:r>
        <w:br/>
      </w:r>
      <w:r>
        <w:rPr>
          <w:rFonts w:ascii="Times New Roman"/>
          <w:b w:val="false"/>
          <w:i w:val="false"/>
          <w:color w:val="000000"/>
          <w:sz w:val="28"/>
        </w:rPr>
        <w:t xml:space="preserve">
      </w:t>
      </w:r>
      <w:r>
        <w:rPr>
          <w:rFonts w:ascii="Times New Roman"/>
          <w:b w:val="false"/>
          <w:i w:val="false"/>
          <w:color w:val="000000"/>
          <w:sz w:val="28"/>
        </w:rPr>
        <w:t>2) бір айда электр қуатын тұтыну нормасы:</w:t>
      </w:r>
      <w:r>
        <w:br/>
      </w:r>
      <w:r>
        <w:rPr>
          <w:rFonts w:ascii="Times New Roman"/>
          <w:b w:val="false"/>
          <w:i w:val="false"/>
          <w:color w:val="000000"/>
          <w:sz w:val="28"/>
        </w:rPr>
        <w:t xml:space="preserve">
      </w:t>
      </w:r>
      <w:r>
        <w:rPr>
          <w:rFonts w:ascii="Times New Roman"/>
          <w:b w:val="false"/>
          <w:i w:val="false"/>
          <w:color w:val="000000"/>
          <w:sz w:val="28"/>
        </w:rPr>
        <w:t>жалғыз өзі тұратын азаматтар үшін - 90 киловатт,</w:t>
      </w:r>
      <w:r>
        <w:br/>
      </w:r>
      <w:r>
        <w:rPr>
          <w:rFonts w:ascii="Times New Roman"/>
          <w:b w:val="false"/>
          <w:i w:val="false"/>
          <w:color w:val="000000"/>
          <w:sz w:val="28"/>
        </w:rPr>
        <w:t xml:space="preserve">
      </w:t>
      </w:r>
      <w:r>
        <w:rPr>
          <w:rFonts w:ascii="Times New Roman"/>
          <w:b w:val="false"/>
          <w:i w:val="false"/>
          <w:color w:val="000000"/>
          <w:sz w:val="28"/>
        </w:rPr>
        <w:t>екі адамнан тұратын отбасы үшін (әрқайсысына) - 85 кВт киловатт,</w:t>
      </w:r>
      <w:r>
        <w:br/>
      </w:r>
      <w:r>
        <w:rPr>
          <w:rFonts w:ascii="Times New Roman"/>
          <w:b w:val="false"/>
          <w:i w:val="false"/>
          <w:color w:val="000000"/>
          <w:sz w:val="28"/>
        </w:rPr>
        <w:t xml:space="preserve">
      </w:t>
      </w:r>
      <w:r>
        <w:rPr>
          <w:rFonts w:ascii="Times New Roman"/>
          <w:b w:val="false"/>
          <w:i w:val="false"/>
          <w:color w:val="000000"/>
          <w:sz w:val="28"/>
        </w:rPr>
        <w:t>үш адамнан тұратын отбасы үшін (әрқайсысына) - 75 киловатт,</w:t>
      </w:r>
      <w:r>
        <w:br/>
      </w:r>
      <w:r>
        <w:rPr>
          <w:rFonts w:ascii="Times New Roman"/>
          <w:b w:val="false"/>
          <w:i w:val="false"/>
          <w:color w:val="000000"/>
          <w:sz w:val="28"/>
        </w:rPr>
        <w:t xml:space="preserve">
      </w:t>
      </w:r>
      <w:r>
        <w:rPr>
          <w:rFonts w:ascii="Times New Roman"/>
          <w:b w:val="false"/>
          <w:i w:val="false"/>
          <w:color w:val="000000"/>
          <w:sz w:val="28"/>
        </w:rPr>
        <w:t>төрт және одан көп адамнан тұратын отбасы үшін - әрқайсысына 50 киловаттан, бiрақ 250 киловаттан аспауы керек.</w:t>
      </w:r>
      <w:r>
        <w:br/>
      </w:r>
      <w:r>
        <w:rPr>
          <w:rFonts w:ascii="Times New Roman"/>
          <w:b w:val="false"/>
          <w:i w:val="false"/>
          <w:color w:val="000000"/>
          <w:sz w:val="28"/>
        </w:rPr>
        <w:t xml:space="preserve">
      </w:t>
      </w:r>
      <w:r>
        <w:rPr>
          <w:rFonts w:ascii="Times New Roman"/>
          <w:b w:val="false"/>
          <w:i w:val="false"/>
          <w:color w:val="000000"/>
          <w:sz w:val="28"/>
        </w:rPr>
        <w:t>3) айына бір адамға газдың шығын нормасы - 7,6 кг.</w:t>
      </w:r>
      <w:r>
        <w:br/>
      </w:r>
      <w:r>
        <w:rPr>
          <w:rFonts w:ascii="Times New Roman"/>
          <w:b w:val="false"/>
          <w:i w:val="false"/>
          <w:color w:val="000000"/>
          <w:sz w:val="28"/>
        </w:rPr>
        <w:t xml:space="preserve">
      </w:t>
      </w:r>
      <w:r>
        <w:rPr>
          <w:rFonts w:ascii="Times New Roman"/>
          <w:b w:val="false"/>
          <w:i w:val="false"/>
          <w:color w:val="000000"/>
          <w:sz w:val="28"/>
        </w:rPr>
        <w:t>15. Тұрғынжайдың жалпы алаңының 1 шаршы метріне көмiрдiң шығыны – 129,8 килограмм, бiрақ бiр үйге 5000 килограммнан артық емес.</w:t>
      </w:r>
      <w:r>
        <w:br/>
      </w:r>
      <w:r>
        <w:rPr>
          <w:rFonts w:ascii="Times New Roman"/>
          <w:b w:val="false"/>
          <w:i w:val="false"/>
          <w:color w:val="000000"/>
          <w:sz w:val="28"/>
        </w:rPr>
        <w:t xml:space="preserve">
      </w:t>
      </w:r>
      <w:r>
        <w:rPr>
          <w:rFonts w:ascii="Times New Roman"/>
          <w:b w:val="false"/>
          <w:i w:val="false"/>
          <w:color w:val="000000"/>
          <w:sz w:val="28"/>
        </w:rPr>
        <w:t>16. Сумен жабдықтау, кәріз, газбен жабдықтау, электрмен жабдықтау, жылумен жабдықтау, қоқысты әкету, лифт қызметі және телекоммуникациялық қызметтер үшін шығындар қызмет көрсетушілердің тарифтерімен ескеріледі.</w:t>
      </w:r>
      <w:r>
        <w:br/>
      </w:r>
      <w:r>
        <w:rPr>
          <w:rFonts w:ascii="Times New Roman"/>
          <w:b w:val="false"/>
          <w:i w:val="false"/>
          <w:color w:val="000000"/>
          <w:sz w:val="28"/>
        </w:rPr>
        <w:t xml:space="preserve">
      </w:t>
      </w:r>
      <w:r>
        <w:rPr>
          <w:rFonts w:ascii="Times New Roman"/>
          <w:b w:val="false"/>
          <w:i w:val="false"/>
          <w:color w:val="000000"/>
          <w:sz w:val="28"/>
        </w:rPr>
        <w:t>17. Тас көмiрдiң құнын есептеу үшiн Шығыс Қазақстан облыстық статистика басқармасы ұсынған аудан бойынша тұрғын үй көмегi есептелетін тоқсанның алдындағы тоқсандағы тас көмірдің орташа бағасы алынады.</w:t>
      </w:r>
      <w:r>
        <w:br/>
      </w:r>
      <w:r>
        <w:rPr>
          <w:rFonts w:ascii="Times New Roman"/>
          <w:b w:val="false"/>
          <w:i w:val="false"/>
          <w:color w:val="000000"/>
          <w:sz w:val="28"/>
        </w:rPr>
        <w:t xml:space="preserve">
      </w:t>
      </w:r>
      <w:r>
        <w:rPr>
          <w:rFonts w:ascii="Times New Roman"/>
          <w:b w:val="false"/>
          <w:i w:val="false"/>
          <w:color w:val="000000"/>
          <w:sz w:val="28"/>
        </w:rPr>
        <w:t xml:space="preserve">18. Иелері өздері жылытатын тұрғын үйде (ғимаратта) отынның тас көмірден басқа түрлері қолданылса, тұрғын үй көмегін есептеген кезде олардың құны мен шығын нормасы тас өмiрдiң құнына балама есептеледi. </w:t>
      </w:r>
    </w:p>
    <w:bookmarkEnd w:id="6"/>
    <w:bookmarkStart w:name="z73" w:id="7"/>
    <w:p>
      <w:pPr>
        <w:spacing w:after="0"/>
        <w:ind w:left="0"/>
        <w:jc w:val="left"/>
      </w:pPr>
      <w:r>
        <w:rPr>
          <w:rFonts w:ascii="Times New Roman"/>
          <w:b/>
          <w:i w:val="false"/>
          <w:color w:val="000000"/>
        </w:rPr>
        <w:t xml:space="preserve"> 4. Тұрғын үй көмегін алуға үміткер отбасының (азаматың) жиынтық табысын есептеу тәртібі</w:t>
      </w:r>
    </w:p>
    <w:bookmarkEnd w:id="7"/>
    <w:bookmarkStart w:name="z74" w:id="8"/>
    <w:p>
      <w:pPr>
        <w:spacing w:after="0"/>
        <w:ind w:left="0"/>
        <w:jc w:val="both"/>
      </w:pPr>
      <w:r>
        <w:rPr>
          <w:rFonts w:ascii="Times New Roman"/>
          <w:b w:val="false"/>
          <w:i w:val="false"/>
          <w:color w:val="000000"/>
          <w:sz w:val="28"/>
        </w:rPr>
        <w:t xml:space="preserve">
      19. Тұрғын үй көмегін алуға үміткер отбасының (азаматтың) жиынтық табысы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Қазақстан Республикасы құрылыс пен тұрғын үй коммуналдық шаруашылық істері агенттігі Төрағасының 2011 жылғы 05 желтоқсандағы № 471 </w:t>
      </w:r>
      <w:r>
        <w:rPr>
          <w:rFonts w:ascii="Times New Roman"/>
          <w:b w:val="false"/>
          <w:i w:val="false"/>
          <w:color w:val="000000"/>
          <w:sz w:val="28"/>
        </w:rPr>
        <w:t>бұйрығына</w:t>
      </w:r>
      <w:r>
        <w:rPr>
          <w:rFonts w:ascii="Times New Roman"/>
          <w:b w:val="false"/>
          <w:i w:val="false"/>
          <w:color w:val="000000"/>
          <w:sz w:val="28"/>
        </w:rPr>
        <w:t xml:space="preserve"> сәйкес (2012 жылғы 06 ақпандағы № 7412 Қазақстан Республикасы Әділет министрлігінде тіркелген) есептеледі.</w:t>
      </w:r>
    </w:p>
    <w:bookmarkEnd w:id="8"/>
    <w:bookmarkStart w:name="z75" w:id="9"/>
    <w:p>
      <w:pPr>
        <w:spacing w:after="0"/>
        <w:ind w:left="0"/>
        <w:jc w:val="left"/>
      </w:pPr>
      <w:r>
        <w:rPr>
          <w:rFonts w:ascii="Times New Roman"/>
          <w:b/>
          <w:i w:val="false"/>
          <w:color w:val="000000"/>
        </w:rPr>
        <w:t xml:space="preserve"> 5. Тұрғын үй көмегін төлеу</w:t>
      </w:r>
    </w:p>
    <w:bookmarkEnd w:id="9"/>
    <w:bookmarkStart w:name="z76" w:id="10"/>
    <w:p>
      <w:pPr>
        <w:spacing w:after="0"/>
        <w:ind w:left="0"/>
        <w:jc w:val="both"/>
      </w:pPr>
      <w:r>
        <w:rPr>
          <w:rFonts w:ascii="Times New Roman"/>
          <w:b w:val="false"/>
          <w:i w:val="false"/>
          <w:color w:val="000000"/>
          <w:sz w:val="28"/>
        </w:rPr>
        <w:t>
      20. Тұрғын үй көмегін төлеу екінші деңгейдегі банктер арқылы алушылардың дербес шоттарына аудару жолымен жүзеге асырылады.</w:t>
      </w:r>
    </w:p>
    <w:bookmarkEnd w:id="10"/>
    <w:bookmarkStart w:name="z77" w:id="11"/>
    <w:p>
      <w:pPr>
        <w:spacing w:after="0"/>
        <w:ind w:left="0"/>
        <w:jc w:val="left"/>
      </w:pPr>
      <w:r>
        <w:rPr>
          <w:rFonts w:ascii="Times New Roman"/>
          <w:b/>
          <w:i w:val="false"/>
          <w:color w:val="000000"/>
        </w:rPr>
        <w:t xml:space="preserve"> 6. Қорытынды ережелер</w:t>
      </w:r>
    </w:p>
    <w:bookmarkEnd w:id="11"/>
    <w:bookmarkStart w:name="z78" w:id="12"/>
    <w:p>
      <w:pPr>
        <w:spacing w:after="0"/>
        <w:ind w:left="0"/>
        <w:jc w:val="both"/>
      </w:pPr>
      <w:r>
        <w:rPr>
          <w:rFonts w:ascii="Times New Roman"/>
          <w:b w:val="false"/>
          <w:i w:val="false"/>
          <w:color w:val="000000"/>
          <w:sz w:val="28"/>
        </w:rPr>
        <w:t>
      21. Осы Қағидалармен реттелмеген қатынастар Қазақстан Республикасының қолданыстағы заңнамасына сәйкес реттеледі.</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