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1388" w14:textId="2061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сәулет, құрылыс, тұрғын үй- коммуналдық шаруашылығы, жолаушылар көлігі және автомобиль жолдары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14 cәуірдегі № 97 қаулысы. Шығыс Қазақстан облысының Әділет департаментінде 2015 жылғы 21 мамырда № 3963 болып тіркелді. Күші жойылды - Шығыс Қазақстан облысы Көкпекті ауданы әкімдігінің 2016 жылғы 06 мамырдағы № 131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Көкпекті ауданы әкімдігінің 06.05.2016 № 131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қаулығның </w:t>
      </w:r>
      <w:r>
        <w:rPr>
          <w:rFonts w:ascii="Times New Roman"/>
          <w:b w:val="false"/>
          <w:i w:val="false"/>
          <w:color w:val="000000"/>
          <w:sz w:val="28"/>
        </w:rPr>
        <w:t>қосымшасына</w:t>
      </w:r>
      <w:r>
        <w:rPr>
          <w:rFonts w:ascii="Times New Roman"/>
          <w:b w:val="false"/>
          <w:i w:val="false"/>
          <w:color w:val="000000"/>
          <w:sz w:val="28"/>
        </w:rPr>
        <w:t xml:space="preserve"> сәйкес "Көкпекті ауданының сәулет, құрылыс, тұрғын үй- коммуналдық шаруашылығы, жолаушылар көлігі және автомобиль жолдары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Көкпекті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Сагандыков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2015 жылғы 14 сәуірдегі</w:t>
            </w:r>
            <w:r>
              <w:br/>
            </w:r>
            <w:r>
              <w:rPr>
                <w:rFonts w:ascii="Times New Roman"/>
                <w:b w:val="false"/>
                <w:i w:val="false"/>
                <w:color w:val="000000"/>
                <w:sz w:val="20"/>
              </w:rPr>
              <w:t>№ 97 қаулысымен бекітілді</w:t>
            </w:r>
          </w:p>
        </w:tc>
      </w:tr>
    </w:tbl>
    <w:bookmarkStart w:name="z15" w:id="0"/>
    <w:p>
      <w:pPr>
        <w:spacing w:after="0"/>
        <w:ind w:left="0"/>
        <w:jc w:val="left"/>
      </w:pPr>
      <w:r>
        <w:rPr>
          <w:rFonts w:ascii="Times New Roman"/>
          <w:b/>
          <w:i w:val="false"/>
          <w:color w:val="000000"/>
        </w:rPr>
        <w:t xml:space="preserve"> "Көкпекті ауданының сәулет, құрылыс, тұрғын үй-коммуналдық шаруашылығы, жолаушылар көлігі және автомобиль жолдары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"Көкпекті ауданының сәулет, құрылыс, тұрғын үй-коммуналдық шаруашылығы, жолаушылар көлігі және автомобиль жолдары бөлімі" мемлекеттік мекемесі Қазақстан Республикасының мемлекеттік органы болып табылады, Көкпекті ауданы аумағында сәулет, құрылыс, тұрғын үй-коммуналдық шаруашылығы, жолаушылар көлігі және автомобиль жолдары саласында басшылықты жүзеге асырады, сонымен қатар тұрғын үй қоры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 "Көкпекті ауданының сәулет, құрылыс, тұрғын үй-коммуналдық шаруашылығы,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"Көкпекті ауданының сәулет, құрылыс, тұрғын үй-коммуналдық шаруашылығы, жолаушылар көлігі және автомобиль жолдары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"Көкпекті ауданының сәулет, құрылыс,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"Көкпекті ауданының сәулет, құрылыс, тұрғын үй-коммуналдық шаруашылығы,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6. "Көкпекті ауданының сәулет, құрылыс,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бөлім басшысының бұйрықтарымен және Қазақстан </w:t>
      </w:r>
      <w:r>
        <w:br/>
      </w:r>
      <w:r>
        <w:rPr>
          <w:rFonts w:ascii="Times New Roman"/>
          <w:b w:val="false"/>
          <w:i w:val="false"/>
          <w:color w:val="000000"/>
          <w:sz w:val="28"/>
        </w:rPr>
        <w:t>
      </w:t>
      </w:r>
      <w:r>
        <w:rPr>
          <w:rFonts w:ascii="Times New Roman"/>
          <w:b w:val="false"/>
          <w:i w:val="false"/>
          <w:color w:val="000000"/>
          <w:sz w:val="28"/>
        </w:rPr>
        <w:t>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"Көкпекті ауданының сәулет, құрылыс, тұрғын үй-коммуналдық шаруашылығы, жолаушылар көлігі және автомобиль жолдары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071000, Қазақстан Республикасы, Шығыс Қазақстан облысы, Көкпекті ауданы, Көкпекті ауылы, Қабанбай Батыр көшесі, 69.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"Көкпекті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"Көкпекті ауданының сәулет, құрылыс, тұрғын үй-коммуналдық шаруашылығы, жолаушылар көлігі және автомобиль жолдары бөлімі" мемлекеттік мекемесінің құрылтайшысы "Көкпекті ауданы әкімінің аппараты" болып табылады;</w:t>
      </w:r>
      <w:r>
        <w:br/>
      </w:r>
      <w:r>
        <w:rPr>
          <w:rFonts w:ascii="Times New Roman"/>
          <w:b w:val="false"/>
          <w:i w:val="false"/>
          <w:color w:val="000000"/>
          <w:sz w:val="28"/>
        </w:rPr>
        <w:t>
      </w:t>
      </w:r>
      <w:r>
        <w:rPr>
          <w:rFonts w:ascii="Times New Roman"/>
          <w:b w:val="false"/>
          <w:i w:val="false"/>
          <w:color w:val="000000"/>
          <w:sz w:val="28"/>
        </w:rPr>
        <w:t>11. Осы Ереже "Көкпекті ауданының сәулет, құрылыс, тұрғын үй-коммуналдық шаруашылығы,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"Көкпекті ауданының сәулет, құрылыс, тұрғын үй-коммуналдық шаруашылығы, жолаушылар көлігі және автомобиль жолдары бөлімі" мемлекеттік мекемесін қызметін қаржыландыру Көкпекті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"Көкпекті ауданының сәулет, құрылыс, тұрғын үй-коммуналдық шаруашылығы, жолаушылар көлігі және автомобиль жолдары бөлімі" мемлекеттік мекемесіне кәсіпкерлік субъектілерімен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"Көкпекті ауданының сәулет, құрылыс, тұрғын үй-коммуналдық шаруашылығы, жолаушылар көлігі және автомобиль жолдары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3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"Көкпекті ауданының сәулет, құрылыс, тұрғын үй-коммуналдық шаруашылығы, жолаушылар көлігі және автомобиль жолдары бөлімі" мемлекеттік мекемесінің миссиясы: Көкпекті ауданының аумағында тұрғын үй қатынастары және тұрғын үй қорын, сонымен қатар сәулет, құрылыс, тұрғын үй-коммуналдық шаруашылықты, жолаушылар көлігі және автомобиль жолдарын басқарудағы мемлекеттік бақылау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аудан аумағын абаттандыру және инженерлік дайындығы, құрылыс кешенінің дамыту және қалыптастыру болып табылады;</w:t>
      </w:r>
      <w:r>
        <w:br/>
      </w:r>
      <w:r>
        <w:rPr>
          <w:rFonts w:ascii="Times New Roman"/>
          <w:b w:val="false"/>
          <w:i w:val="false"/>
          <w:color w:val="000000"/>
          <w:sz w:val="28"/>
        </w:rPr>
        <w:t>
      </w:t>
      </w:r>
      <w:r>
        <w:rPr>
          <w:rFonts w:ascii="Times New Roman"/>
          <w:b w:val="false"/>
          <w:i w:val="false"/>
          <w:color w:val="000000"/>
          <w:sz w:val="28"/>
        </w:rPr>
        <w:t>2) құрылыс саласында алдыңғы қатарлы технологиялардың, негізгі ғылыми – технологиялық бағыттарын енгізуге жәрдемдесу;</w:t>
      </w:r>
      <w:r>
        <w:br/>
      </w:r>
      <w:r>
        <w:rPr>
          <w:rFonts w:ascii="Times New Roman"/>
          <w:b w:val="false"/>
          <w:i w:val="false"/>
          <w:color w:val="000000"/>
          <w:sz w:val="28"/>
        </w:rPr>
        <w:t>
      </w:t>
      </w:r>
      <w:r>
        <w:rPr>
          <w:rFonts w:ascii="Times New Roman"/>
          <w:b w:val="false"/>
          <w:i w:val="false"/>
          <w:color w:val="000000"/>
          <w:sz w:val="28"/>
        </w:rPr>
        <w:t>3) аудан аумағында тұрғын үй-коммуналдық шаруашылығы, жолаушылар көлігі және автомобиль жолдарының жағдайына бақылау жасайды;</w:t>
      </w:r>
      <w:r>
        <w:br/>
      </w:r>
      <w:r>
        <w:rPr>
          <w:rFonts w:ascii="Times New Roman"/>
          <w:b w:val="false"/>
          <w:i w:val="false"/>
          <w:color w:val="000000"/>
          <w:sz w:val="28"/>
        </w:rPr>
        <w:t>
      </w:t>
      </w:r>
      <w:r>
        <w:rPr>
          <w:rFonts w:ascii="Times New Roman"/>
          <w:b w:val="false"/>
          <w:i w:val="false"/>
          <w:color w:val="000000"/>
          <w:sz w:val="28"/>
        </w:rPr>
        <w:t>4) мемлекеттік тұрғын үй қорының есебін жүргізеді;</w:t>
      </w:r>
      <w:r>
        <w:br/>
      </w:r>
      <w:r>
        <w:rPr>
          <w:rFonts w:ascii="Times New Roman"/>
          <w:b w:val="false"/>
          <w:i w:val="false"/>
          <w:color w:val="000000"/>
          <w:sz w:val="28"/>
        </w:rPr>
        <w:t>
      </w:t>
      </w:r>
      <w:r>
        <w:rPr>
          <w:rFonts w:ascii="Times New Roman"/>
          <w:b w:val="false"/>
          <w:i w:val="false"/>
          <w:color w:val="000000"/>
          <w:sz w:val="28"/>
        </w:rPr>
        <w:t xml:space="preserve">5) тұрғын үй қоры саласындағы бақылауды жүзеге асырады; </w:t>
      </w:r>
      <w:r>
        <w:br/>
      </w:r>
      <w:r>
        <w:rPr>
          <w:rFonts w:ascii="Times New Roman"/>
          <w:b w:val="false"/>
          <w:i w:val="false"/>
          <w:color w:val="000000"/>
          <w:sz w:val="28"/>
        </w:rPr>
        <w:t>
      </w:t>
      </w:r>
      <w:r>
        <w:rPr>
          <w:rFonts w:ascii="Times New Roman"/>
          <w:b w:val="false"/>
          <w:i w:val="false"/>
          <w:color w:val="000000"/>
          <w:sz w:val="28"/>
        </w:rPr>
        <w:t>6) тұрғын үй қорының сақталуын және жөндеуді қамтамасыз етеді;</w:t>
      </w:r>
      <w:r>
        <w:br/>
      </w:r>
      <w:r>
        <w:rPr>
          <w:rFonts w:ascii="Times New Roman"/>
          <w:b w:val="false"/>
          <w:i w:val="false"/>
          <w:color w:val="000000"/>
          <w:sz w:val="28"/>
        </w:rPr>
        <w:t>
      </w:t>
      </w:r>
      <w:r>
        <w:rPr>
          <w:rFonts w:ascii="Times New Roman"/>
          <w:b w:val="false"/>
          <w:i w:val="false"/>
          <w:color w:val="000000"/>
          <w:sz w:val="28"/>
        </w:rPr>
        <w:t>7) тұрғын үй және тұрғын үй қорын пайдалану саласында азаматтардың құқықтарының сақталуына бақылау жасайды.</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3) аумақта жоспарланып отырған құрылыс салу не өзге де қала құрылысының өзгерiстерi туралы халыққа хабарлап отыру;</w:t>
      </w:r>
      <w:r>
        <w:br/>
      </w:r>
      <w:r>
        <w:rPr>
          <w:rFonts w:ascii="Times New Roman"/>
          <w:b w:val="false"/>
          <w:i w:val="false"/>
          <w:color w:val="000000"/>
          <w:sz w:val="28"/>
        </w:rPr>
        <w:t>
      </w:t>
      </w:r>
      <w:r>
        <w:rPr>
          <w:rFonts w:ascii="Times New Roman"/>
          <w:b w:val="false"/>
          <w:i w:val="false"/>
          <w:color w:val="000000"/>
          <w:sz w:val="28"/>
        </w:rPr>
        <w:t>4) бұрыннан бар үйлердің үй-жайларын қайта жоспарлау арқылы реконструкциялау туралы шешім қабылдау;</w:t>
      </w:r>
      <w:r>
        <w:br/>
      </w:r>
      <w:r>
        <w:rPr>
          <w:rFonts w:ascii="Times New Roman"/>
          <w:b w:val="false"/>
          <w:i w:val="false"/>
          <w:color w:val="000000"/>
          <w:sz w:val="28"/>
        </w:rPr>
        <w:t>
      </w:t>
      </w:r>
      <w:r>
        <w:rPr>
          <w:rFonts w:ascii="Times New Roman"/>
          <w:b w:val="false"/>
          <w:i w:val="false"/>
          <w:color w:val="000000"/>
          <w:sz w:val="28"/>
        </w:rPr>
        <w:t>5) Республикалық маңызы бар қаланың, астананың, аудандардың (облыстық маңызы бар қалалардың) жергілікті атқарушы органдары жерге тиісті құқық беру туралы шешiм, жобалауға бекiтiлген тапсырма, инженерлiк қамтамасыз ету мен коммуналдық қызмет көрсету көздерiне қосуға техникалық жағдайлар жасау және басқа да бастапқы материалдар (деректер) негiзiнде тапсырысшыға сәулет-жоспарлау тапсырмасын бередi;</w:t>
      </w:r>
      <w:r>
        <w:br/>
      </w:r>
      <w:r>
        <w:rPr>
          <w:rFonts w:ascii="Times New Roman"/>
          <w:b w:val="false"/>
          <w:i w:val="false"/>
          <w:color w:val="000000"/>
          <w:sz w:val="28"/>
        </w:rPr>
        <w:t>
      </w:t>
      </w:r>
      <w:r>
        <w:rPr>
          <w:rFonts w:ascii="Times New Roman"/>
          <w:b w:val="false"/>
          <w:i w:val="false"/>
          <w:color w:val="000000"/>
          <w:sz w:val="28"/>
        </w:rPr>
        <w:t>6) елді мекендердің бекітілген бас жоспарларын (аумақтық даму схемаларын) дамыту үшін әзірленетін қала құрылысы жобаларын іске асыру;</w:t>
      </w:r>
      <w:r>
        <w:br/>
      </w:r>
      <w:r>
        <w:rPr>
          <w:rFonts w:ascii="Times New Roman"/>
          <w:b w:val="false"/>
          <w:i w:val="false"/>
          <w:color w:val="000000"/>
          <w:sz w:val="28"/>
        </w:rPr>
        <w:t>
      </w:t>
      </w:r>
      <w:r>
        <w:rPr>
          <w:rFonts w:ascii="Times New Roman"/>
          <w:b w:val="false"/>
          <w:i w:val="false"/>
          <w:color w:val="000000"/>
          <w:sz w:val="28"/>
        </w:rPr>
        <w:t>7)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 </w:t>
      </w:r>
      <w:r>
        <w:br/>
      </w:r>
      <w:r>
        <w:rPr>
          <w:rFonts w:ascii="Times New Roman"/>
          <w:b w:val="false"/>
          <w:i w:val="false"/>
          <w:color w:val="000000"/>
          <w:sz w:val="28"/>
        </w:rPr>
        <w:t>
      </w:t>
      </w:r>
      <w:r>
        <w:rPr>
          <w:rFonts w:ascii="Times New Roman"/>
          <w:b w:val="false"/>
          <w:i w:val="false"/>
          <w:color w:val="000000"/>
          <w:sz w:val="28"/>
        </w:rPr>
        <w:t>8) кондоминиум объектілерінің ортақ мүлкін тексеруді жүргізеді;</w:t>
      </w:r>
      <w:r>
        <w:br/>
      </w:r>
      <w:r>
        <w:rPr>
          <w:rFonts w:ascii="Times New Roman"/>
          <w:b w:val="false"/>
          <w:i w:val="false"/>
          <w:color w:val="000000"/>
          <w:sz w:val="28"/>
        </w:rPr>
        <w:t>
      </w:t>
      </w:r>
      <w:r>
        <w:rPr>
          <w:rFonts w:ascii="Times New Roman"/>
          <w:b w:val="false"/>
          <w:i w:val="false"/>
          <w:color w:val="000000"/>
          <w:sz w:val="28"/>
        </w:rPr>
        <w:t>9)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10)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11) жылу желілеріндегі "магистральдық, орамішілік" технологиялық бұзушылықтарға тергеу жүргізеді;</w:t>
      </w:r>
      <w:r>
        <w:br/>
      </w:r>
      <w:r>
        <w:rPr>
          <w:rFonts w:ascii="Times New Roman"/>
          <w:b w:val="false"/>
          <w:i w:val="false"/>
          <w:color w:val="000000"/>
          <w:sz w:val="28"/>
        </w:rPr>
        <w:t>
      </w:t>
      </w:r>
      <w:r>
        <w:rPr>
          <w:rFonts w:ascii="Times New Roman"/>
          <w:b w:val="false"/>
          <w:i w:val="false"/>
          <w:color w:val="000000"/>
          <w:sz w:val="28"/>
        </w:rPr>
        <w:t>12) жылу желілеріндегі "магистральдық, орамішілік" жоспарлы жөндеуді келіседі;</w:t>
      </w:r>
      <w:r>
        <w:br/>
      </w:r>
      <w:r>
        <w:rPr>
          <w:rFonts w:ascii="Times New Roman"/>
          <w:b w:val="false"/>
          <w:i w:val="false"/>
          <w:color w:val="000000"/>
          <w:sz w:val="28"/>
        </w:rPr>
        <w:t>
      </w:t>
      </w:r>
      <w:r>
        <w:rPr>
          <w:rFonts w:ascii="Times New Roman"/>
          <w:b w:val="false"/>
          <w:i w:val="false"/>
          <w:color w:val="000000"/>
          <w:sz w:val="28"/>
        </w:rPr>
        <w:t>13) жылу желілерін дайындауды және жөндеу-қалпына келтіру жұмыстарын жүзеге асыруды және олардың күзгі – 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14) жолаушылар мен багажды тұрақты ауылдық, және ауданішілік тасымалдауларды ұйымдастырады, олардың маршруттарын бекіту бойынша ұсыныстарды дайындау, оларға қызмет көрсету құқығына конкурстарды ұйымдастыру және өткізу, маршруттар бойынша жүру кестелерін бекіту;</w:t>
      </w:r>
      <w:r>
        <w:br/>
      </w:r>
      <w:r>
        <w:rPr>
          <w:rFonts w:ascii="Times New Roman"/>
          <w:b w:val="false"/>
          <w:i w:val="false"/>
          <w:color w:val="000000"/>
          <w:sz w:val="28"/>
        </w:rPr>
        <w:t>
      </w:t>
      </w:r>
      <w:r>
        <w:rPr>
          <w:rFonts w:ascii="Times New Roman"/>
          <w:b w:val="false"/>
          <w:i w:val="false"/>
          <w:color w:val="000000"/>
          <w:sz w:val="28"/>
        </w:rPr>
        <w:t>15) жолаушылар мен багажды тұрақты ауылдық, және ауданішілік автомобильмен тасымалдау маршруттарының тізілімін жүргізеді;</w:t>
      </w:r>
      <w:r>
        <w:br/>
      </w:r>
      <w:r>
        <w:rPr>
          <w:rFonts w:ascii="Times New Roman"/>
          <w:b w:val="false"/>
          <w:i w:val="false"/>
          <w:color w:val="000000"/>
          <w:sz w:val="28"/>
        </w:rPr>
        <w:t>
      </w:t>
      </w:r>
      <w:r>
        <w:rPr>
          <w:rFonts w:ascii="Times New Roman"/>
          <w:b w:val="false"/>
          <w:i w:val="false"/>
          <w:color w:val="000000"/>
          <w:sz w:val="28"/>
        </w:rPr>
        <w:t>16)жолаушылар мен багажды таксимен тасымалдауды ұйымдастырады;</w:t>
      </w:r>
      <w:r>
        <w:br/>
      </w:r>
      <w:r>
        <w:rPr>
          <w:rFonts w:ascii="Times New Roman"/>
          <w:b w:val="false"/>
          <w:i w:val="false"/>
          <w:color w:val="000000"/>
          <w:sz w:val="28"/>
        </w:rPr>
        <w:t>
      </w:t>
      </w:r>
      <w:r>
        <w:rPr>
          <w:rFonts w:ascii="Times New Roman"/>
          <w:b w:val="false"/>
          <w:i w:val="false"/>
          <w:color w:val="000000"/>
          <w:sz w:val="28"/>
        </w:rPr>
        <w:t>17)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18) таксимен тасымалдаушы ретінде қызметті жүзеге асыруды бастағаны туралы хабарлама берген жеке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19) Қазақстан Республикасының мемлекеттік сатып алу туралы және концессиялар туралы заңдарына сәйкес аудандық маңызы бар жалпыға ортақ пайдаланылатын автомобиль жолдарын, елді мекендердің көшелерін салу, реконструкциялау, жөндеу және күтіп-ұстау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20) аудандық маңызы бар жалпыға ортақ пайдаланылатын автомобиль жолдары желісін, елді мекендердің көшелерін басқарады;</w:t>
      </w:r>
      <w:r>
        <w:br/>
      </w:r>
      <w:r>
        <w:rPr>
          <w:rFonts w:ascii="Times New Roman"/>
          <w:b w:val="false"/>
          <w:i w:val="false"/>
          <w:color w:val="000000"/>
          <w:sz w:val="28"/>
        </w:rPr>
        <w:t>
      </w:t>
      </w:r>
      <w:r>
        <w:rPr>
          <w:rFonts w:ascii="Times New Roman"/>
          <w:b w:val="false"/>
          <w:i w:val="false"/>
          <w:color w:val="000000"/>
          <w:sz w:val="28"/>
        </w:rPr>
        <w:t>21) Көкпекті ауданы аумағындағы аудандық маңызы бар, жалпыға ортақ автомобиль жолдарын және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"Көкпекті ауданының сәулет, құрылыс, тұрғын үй-коммуналдық шаруашылығы, жолаушылар көлігі және автомобиль жолдары бөлімі" мемлекеттік мекемесінің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"Көкпекті ауданының сәулет, құрылыс, тұрғын үй-коммуналдық шаруашылығы, жолаушылар көлігі және автомобиль жолдары бөлімі" мемлекеттік мекемесінің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"Көкпекті ауданының сәулет, құрылыс, тұрғын үй-коммуналдық шаруашылығы, жолаушылар көлігі және автомобиль жолдары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"Көкпекті ауданының сәулет, құрылыс, тұрғын үй-коммуналдық шаруашылығы, жолаушылар көлігі және автомобиль жолдары бөлімі" мемлекеттік мекемесінің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"Көкпекті ауданының сәулет, құрылыс, тұрғын үй-коммуналдық шаруашылығы, жолаушылар көлігі және автомобиль жолдары бөлімі" мемлекеттік мекемесінің құзыретіне кіретін өзге де міндеттерді орындау;</w:t>
      </w:r>
      <w:r>
        <w:br/>
      </w:r>
      <w:r>
        <w:rPr>
          <w:rFonts w:ascii="Times New Roman"/>
          <w:b w:val="false"/>
          <w:i w:val="false"/>
          <w:color w:val="000000"/>
          <w:sz w:val="28"/>
        </w:rPr>
        <w:t>
      </w:t>
      </w:r>
      <w:r>
        <w:rPr>
          <w:rFonts w:ascii="Times New Roman"/>
          <w:b w:val="false"/>
          <w:i w:val="false"/>
          <w:color w:val="000000"/>
          <w:sz w:val="28"/>
        </w:rPr>
        <w:t>8) ауданның тиісті мемлекеттік органдарынан, мекемелерден, кәсіпорындардан және ұйымдардан қажетті ақпараттарды сұрастыру;</w:t>
      </w:r>
      <w:r>
        <w:br/>
      </w:r>
      <w:r>
        <w:rPr>
          <w:rFonts w:ascii="Times New Roman"/>
          <w:b w:val="false"/>
          <w:i w:val="false"/>
          <w:color w:val="000000"/>
          <w:sz w:val="28"/>
        </w:rPr>
        <w:t>
</w:t>
      </w:r>
    </w:p>
    <w:bookmarkStart w:name="z7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"Көкпекті ауданының сәулет, құрылыс, тұрғын үй-коммуналдық шаруашылығы, жолаушылар көлігі және автомобиль жолдары бөлімі" мемлекеттік мекемесін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"Көкпекті ауданының сәулет, құрылыс, тұрғын үй-коммуналдық шаруашылығы, жолаушылар көлігі және автомобиль жолдары бөлімі" мемлекеттік мекемесінің бірінші басшысын Қазақстан Республикасының заңнамасына сәйкес Көкпекті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"Көкпекті ауданының сәулет, құрылыс, тұрғын үй-коммуналдық шаруашылығы, жолаушылар көлігі және автомобиль жолдары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22. "Көкпекті ауданының сәулет, құрылыс, тұрғын үй-коммуналдық шаруашылығы, жолаушылар көлігі және автомобиль жолдары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"Көкпекті ауданының сәулет, құрылыс, тұрғын үй-коммуналдық шаруашылығы, жолаушылар көлігі және автомобиль жолдары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"Көкпекті ауданының сәулет, құрылыс, тұрғын үй-коммуналдық шаруашылығы, жолаушылар көлігі және автомобиль жолдары бөлімі" мемлекеттік мекемесінің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"Көкпекті ауданының сәулет, құрылыс, тұрғын үй-коммуналдық шаруашылығы, жолаушылар көлігі және автомобиль жолдары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"Көкпекті ауданының сәулет, құрылыс, тұрғын үй-коммуналдық шаруашылығы, жолаушылар көлігі және автомобиль жолдары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Көкпекті ауданы әкімдігінің қаулысымен бекітілген штат санының лимиті мен құрылымы шегінде "Көкпекті ауданының сәулет, құрылыс, тұрғын үй-коммуналдық шаруашылығы, жолаушылар көлігі және автомобиль жолдары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"Көкпекті ауданының сәулет, құрылыс, тұрғын үй-коммуналдық шаруашылығы, жолаушылар көлігі және автомобиль жолдары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"Көкпекті ауданының сәулет, құрылыс, тұрғын үй-коммуналдық шаруашылығы,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"Көкпекті ауданының сәулет, құрылыс, тұрғын үй-коммуналдық шаруашылығы,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"Көкпекті ауданының сәулет, құрылыс, тұрғын үй-коммуналдық шаруашылығы, жолаушылар көлігі және автомобиль жолдары бөлімі" мемлекеттік мекемесіне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"Көкпекті ауданының сәулет, құрылыс, тұрғын үй-коммуналдық шаруашылығы, жолаушылар көлігі және автомобиль жолдары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"Көкпекті ауданының сәулет, құрылыс, тұрғын үй-коммуналдық шаруашылығы, жолаушылар көлігі және автомобиль жолдары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4"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Көкпекті ауданы әкімдігінің "Көкпекті" шаруашылық жүргізу құқығындағы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2. Көкпекті ауданы әкімдігінің "Самар" шаруашылық жүргізу құқығындағы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