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80e0" w14:textId="4548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Көкпекті ауданының бюджеті туралы" Көкпекті аудандық мәслихатының 2014 жылғы 24 желтоқсандағы №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2015 жылғы 16 наурыздағы N 33-5/1 шешімі. Шығыс Қазақстан облысының Әділет департаментінде 2015 жылғы 26 наурызда N 3774 болып тіркелді. Күші жойылды - Шығыс Қазақстан облысы Көкпекті аудандық мәслихатының 2015 жылғы 23 желтоқсандағы N 42-3 шешімімен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Көкпекті аудандық мәслихатының 23.12.2015 N 42-3 </w:t>
      </w:r>
      <w:r>
        <w:rPr>
          <w:rFonts w:ascii="Times New Roman"/>
          <w:b w:val="false"/>
          <w:i w:val="false"/>
          <w:color w:val="00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бабы </w:t>
      </w:r>
      <w:r>
        <w:rPr>
          <w:rFonts w:ascii="Times New Roman"/>
          <w:b w:val="false"/>
          <w:i w:val="false"/>
          <w:color w:val="000000"/>
          <w:sz w:val="28"/>
        </w:rPr>
        <w:t>1 тармағының 1) тармақшасына сәйкес, Шығыс Қазақстан облыстық мәслихатының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4 наурыздағы № 25/311-V (нормативтік құқықтық актілердің мемлекеттік тіркеу Тізілімінде нөмірімен 3724 тіркелген) </w:t>
      </w:r>
      <w:r>
        <w:rPr>
          <w:rFonts w:ascii="Times New Roman"/>
          <w:b w:val="false"/>
          <w:i w:val="false"/>
          <w:color w:val="000000"/>
          <w:sz w:val="28"/>
        </w:rPr>
        <w:t>шешім</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"2015-2017 жылдарға арналған Көкпекті ауданының бюджеті туралы" Көкпекті аудандық мәслихатының 2014 жылғы 24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3613 тіркелген, "Жұлдыз"-"Новая жизнь" газетінің 2015 жылғы 18 қаңтардағы № 4-5, 2015 жылғы 1 ақпандағы № 8-9, 2015 жылғы 8 ақпандағы № 10-11, 2015 жылғы 15 ақпандағы № 12-13, 2015 жылғы 22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кірістер – 4 053 579,4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 461 471,5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9 214,0 мың теңге, соның ішінде: </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 – 12,0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20 432,0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3 548 323,0 мың теңге, соның ішінде:</w:t>
      </w:r>
      <w:r>
        <w:br/>
      </w:r>
      <w:r>
        <w:rPr>
          <w:rFonts w:ascii="Times New Roman"/>
          <w:b w:val="false"/>
          <w:i w:val="false"/>
          <w:color w:val="000000"/>
          <w:sz w:val="28"/>
        </w:rPr>
        <w:t>
</w:t>
      </w:r>
      <w:r>
        <w:rPr>
          <w:rFonts w:ascii="Times New Roman"/>
          <w:b w:val="false"/>
          <w:i w:val="false"/>
          <w:color w:val="000000"/>
          <w:sz w:val="28"/>
        </w:rPr>
        <w:t>
      субвенциялар – 2 613 678,0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10 262,0 мың теңге; </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3 876,9 мың теңге;";</w:t>
      </w:r>
      <w:r>
        <w:br/>
      </w:r>
      <w:r>
        <w:rPr>
          <w:rFonts w:ascii="Times New Roman"/>
          <w:b w:val="false"/>
          <w:i w:val="false"/>
          <w:color w:val="000000"/>
          <w:sz w:val="28"/>
        </w:rPr>
        <w:t>
</w:t>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4 043317,4 мың теңге, соның ішінде: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12,0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 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"2. 2015 жылға арналған әлеуметтік салық , төлем көзінен ұсталатын жеке табыс салығы, төлем көзінен ұсталатын шетел азаматтарының жеке табыс салығы бойынша кірістерді бөлу нормативтері "2015- 2017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
шешіміне өзгерістер енгізу туралы" Шығыс Қазақстан облыстық мәслихатының 2015 жылғы 4 наурыздағы № 25/311-V шешіміне сәйкес 61,6 пайыз көлемінде орындауға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бюджетте мұқтаж азаматтардың жеке санаттарына арналған әлеуметтік көмекке облыстық бюджеттен 47 271,0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6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аудандық бюджетте облыстық бюджеттен 76 296,0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3 қосымшаға</w:t>
      </w:r>
      <w:r>
        <w:rPr>
          <w:rFonts w:ascii="Times New Roman"/>
          <w:b w:val="false"/>
          <w:i w:val="false"/>
          <w:color w:val="000000"/>
          <w:sz w:val="28"/>
        </w:rPr>
        <w:t xml:space="preserve"> сәйкес 2015 жылға аудандық бюджетте облыстық бюджеттен 175 987,0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4 қосымшаға</w:t>
      </w:r>
      <w:r>
        <w:rPr>
          <w:rFonts w:ascii="Times New Roman"/>
          <w:b w:val="false"/>
          <w:i w:val="false"/>
          <w:color w:val="000000"/>
          <w:sz w:val="28"/>
        </w:rPr>
        <w:t xml:space="preserve"> сәйкес 2015 жылға арналған бюджеттік инвестициялық жобалардың тізбесі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 xml:space="preserve">9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1"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Койгельдин</w:t>
            </w:r>
          </w:p>
        </w:tc>
      </w:tr>
      <w:tr>
        <w:trPr>
          <w:trHeight w:val="30" w:hRule="atLeast"/>
        </w:trPr>
        <w:tc>
          <w:tcPr>
            <w:tcW w:w="7794" w:type="dxa"/>
            <w:tcBorders/>
            <w:tcMar>
              <w:top w:w="15" w:type="dxa"/>
              <w:left w:w="15" w:type="dxa"/>
              <w:bottom w:w="15" w:type="dxa"/>
              <w:right w:w="15" w:type="dxa"/>
            </w:tcMar>
            <w:vAlign w:val="center"/>
          </w:tcPr>
          <w:bookmarkStart w:name="z32" w:id="2"/>
          <w:p>
            <w:pPr>
              <w:spacing w:after="20"/>
              <w:ind w:left="20"/>
              <w:jc w:val="both"/>
            </w:pPr>
            <w:r>
              <w:rPr>
                <w:rFonts w:ascii="Times New Roman"/>
                <w:b w:val="false"/>
                <w:i w:val="false"/>
                <w:color w:val="000000"/>
                <w:sz w:val="20"/>
              </w:rPr>
              <w:t>
</w:t>
            </w:r>
            <w:r>
              <w:rPr>
                <w:rFonts w:ascii="Times New Roman"/>
                <w:b w:val="false"/>
                <w:i/>
                <w:color w:val="000000"/>
                <w:sz w:val="20"/>
              </w:rPr>
              <w:t>      Көкпекті аудандық</w:t>
            </w:r>
          </w:p>
          <w:bookmarkEnd w:id="2"/>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w:t>
            </w:r>
            <w:r>
              <w:rPr>
                <w:rFonts w:ascii="Times New Roman"/>
                <w:b w:val="false"/>
                <w:i/>
                <w:color w:val="000000"/>
                <w:sz w:val="20"/>
              </w:rPr>
              <w:t>      мәслихат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4"/>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мәслихатының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33 -5/1 шешіміне</w:t>
            </w:r>
            <w:r>
              <w:br/>
            </w:r>
            <w:r>
              <w:rPr>
                <w:rFonts w:ascii="Times New Roman"/>
                <w:b w:val="false"/>
                <w:i w:val="false"/>
                <w:color w:val="000000"/>
                <w:sz w:val="20"/>
              </w:rPr>
              <w:t>
</w:t>
            </w:r>
            <w:r>
              <w:rPr>
                <w:rFonts w:ascii="Times New Roman"/>
                <w:b w:val="false"/>
                <w:i w:val="false"/>
                <w:color w:val="000000"/>
                <w:sz w:val="20"/>
              </w:rPr>
              <w:t>
1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5"/>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30-2 шешіміне</w:t>
            </w:r>
            <w:r>
              <w:br/>
            </w:r>
            <w:r>
              <w:rPr>
                <w:rFonts w:ascii="Times New Roman"/>
                <w:b w:val="false"/>
                <w:i w:val="false"/>
                <w:color w:val="000000"/>
                <w:sz w:val="20"/>
              </w:rPr>
              <w:t>
1 қосымша</w:t>
            </w:r>
          </w:p>
          <w:bookmarkEnd w:id="5"/>
        </w:tc>
      </w:tr>
    </w:tbl>
    <w:bookmarkStart w:name="z37"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955"/>
        <w:gridCol w:w="615"/>
        <w:gridCol w:w="6431"/>
        <w:gridCol w:w="31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4053579,4</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461471,5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175560,5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175560,5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124997,0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63323,0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21446,0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3548323,0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3548323,0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3548323,0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4"/>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56487,0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56487,0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56487,0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5"/>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3876,9</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3876,9</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6"/>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4 043 317,4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228 022,7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227 992,7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2 528 585,0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2 040 251,0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1 989 534,0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1 946 321,0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2"/>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221 756,4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147 146,9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41 729,8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5" w:id="35"/>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33-5/1 шешіміне</w:t>
            </w:r>
            <w:r>
              <w:br/>
            </w:r>
            <w:r>
              <w:rPr>
                <w:rFonts w:ascii="Times New Roman"/>
                <w:b w:val="false"/>
                <w:i w:val="false"/>
                <w:color w:val="000000"/>
                <w:sz w:val="20"/>
              </w:rPr>
              <w:t>
2 қосымша</w:t>
            </w:r>
          </w:p>
          <w:bookmarkEnd w:id="3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6" w:id="36"/>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30-2 шешіміне</w:t>
            </w:r>
            <w:r>
              <w:br/>
            </w:r>
            <w:r>
              <w:rPr>
                <w:rFonts w:ascii="Times New Roman"/>
                <w:b w:val="false"/>
                <w:i w:val="false"/>
                <w:color w:val="000000"/>
                <w:sz w:val="20"/>
              </w:rPr>
              <w:t>
4 қосымша</w:t>
            </w:r>
          </w:p>
          <w:bookmarkEnd w:id="36"/>
        </w:tc>
      </w:tr>
    </w:tbl>
    <w:bookmarkStart w:name="z297" w:id="37"/>
    <w:p>
      <w:pPr>
        <w:spacing w:after="0"/>
        <w:ind w:left="0"/>
        <w:jc w:val="left"/>
      </w:pPr>
      <w:r>
        <w:rPr>
          <w:rFonts w:ascii="Times New Roman"/>
          <w:b/>
          <w:i w:val="false"/>
          <w:color w:val="000000"/>
        </w:rPr>
        <w:t xml:space="preserve"> 
2015 жылға арналған облыстық бюджеттен берілетін ағымдағы нысаналы трансферттер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521"/>
        <w:gridCol w:w="5506"/>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9"/>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 өкілеттілікті жіктеуге, соның ішінде </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1"/>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дәрі-дәрмекті қолдану</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2"/>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дәрігерлік дәрі-дәрмекті уақытша сақтау</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43"/>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баспа мәліметтерді, әлеуметтік маңызы бар жарнамаларды әзірлеу және дайындау үшін</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7" w:id="44"/>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33-5/1 шешіміне</w:t>
            </w:r>
            <w:r>
              <w:br/>
            </w:r>
            <w:r>
              <w:rPr>
                <w:rFonts w:ascii="Times New Roman"/>
                <w:b w:val="false"/>
                <w:i w:val="false"/>
                <w:color w:val="000000"/>
                <w:sz w:val="20"/>
              </w:rPr>
              <w:t>
3 қосымша</w:t>
            </w:r>
          </w:p>
          <w:bookmarkEnd w:id="4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8" w:id="45"/>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30-2 шешіміне</w:t>
            </w:r>
            <w:r>
              <w:br/>
            </w:r>
            <w:r>
              <w:rPr>
                <w:rFonts w:ascii="Times New Roman"/>
                <w:b w:val="false"/>
                <w:i w:val="false"/>
                <w:color w:val="000000"/>
                <w:sz w:val="20"/>
              </w:rPr>
              <w:t>
5 қосымша</w:t>
            </w:r>
          </w:p>
          <w:bookmarkEnd w:id="45"/>
        </w:tc>
      </w:tr>
    </w:tbl>
    <w:bookmarkStart w:name="z309" w:id="46"/>
    <w:p>
      <w:pPr>
        <w:spacing w:after="0"/>
        <w:ind w:left="0"/>
        <w:jc w:val="left"/>
      </w:pPr>
      <w:r>
        <w:rPr>
          <w:rFonts w:ascii="Times New Roman"/>
          <w:b/>
          <w:i w:val="false"/>
          <w:color w:val="000000"/>
        </w:rPr>
        <w:t xml:space="preserve"> 
2015 жылға арналған облыстық бюджеттен берілетін нысаналы даму трансферттері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24"/>
        <w:gridCol w:w="7782"/>
      </w:tblGrid>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реконструкциялауға</w:t>
            </w: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3" w:id="49"/>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2015 жылғы 16 наурыздағы</w:t>
            </w:r>
            <w:r>
              <w:br/>
            </w:r>
            <w:r>
              <w:rPr>
                <w:rFonts w:ascii="Times New Roman"/>
                <w:b w:val="false"/>
                <w:i w:val="false"/>
                <w:color w:val="000000"/>
                <w:sz w:val="20"/>
              </w:rPr>
              <w:t>
№ 33-5/1 шешіміне</w:t>
            </w:r>
            <w:r>
              <w:br/>
            </w:r>
            <w:r>
              <w:rPr>
                <w:rFonts w:ascii="Times New Roman"/>
                <w:b w:val="false"/>
                <w:i w:val="false"/>
                <w:color w:val="000000"/>
                <w:sz w:val="20"/>
              </w:rPr>
              <w:t>
4 қосымша</w:t>
            </w:r>
          </w:p>
          <w:bookmarkEnd w:id="4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4" w:id="50"/>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мәслихатының</w:t>
            </w:r>
            <w:r>
              <w:br/>
            </w:r>
            <w:r>
              <w:rPr>
                <w:rFonts w:ascii="Times New Roman"/>
                <w:b w:val="false"/>
                <w:i w:val="false"/>
                <w:color w:val="000000"/>
                <w:sz w:val="20"/>
              </w:rPr>
              <w:t>
2014 жылғы 24 желтоқсандағы</w:t>
            </w:r>
            <w:r>
              <w:br/>
            </w:r>
            <w:r>
              <w:rPr>
                <w:rFonts w:ascii="Times New Roman"/>
                <w:b w:val="false"/>
                <w:i w:val="false"/>
                <w:color w:val="000000"/>
                <w:sz w:val="20"/>
              </w:rPr>
              <w:t>
№ 30-2 шешіміне</w:t>
            </w:r>
            <w:r>
              <w:br/>
            </w:r>
            <w:r>
              <w:rPr>
                <w:rFonts w:ascii="Times New Roman"/>
                <w:b w:val="false"/>
                <w:i w:val="false"/>
                <w:color w:val="000000"/>
                <w:sz w:val="20"/>
              </w:rPr>
              <w:t>
9 қосымша</w:t>
            </w:r>
          </w:p>
          <w:bookmarkEnd w:id="50"/>
        </w:tc>
      </w:tr>
    </w:tbl>
    <w:bookmarkStart w:name="z315" w:id="51"/>
    <w:p>
      <w:pPr>
        <w:spacing w:after="0"/>
        <w:ind w:left="0"/>
        <w:jc w:val="left"/>
      </w:pPr>
      <w:r>
        <w:rPr>
          <w:rFonts w:ascii="Times New Roman"/>
          <w:b/>
          <w:i w:val="false"/>
          <w:color w:val="000000"/>
        </w:rPr>
        <w:t xml:space="preserve"> 
2015 жылға арналған бюджеттік инвестициялық жобалардың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5088"/>
        <w:gridCol w:w="5985"/>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3"/>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36 пәтерлік тұрғын-үй құрылысының ЖСҚ жалғастыру әзірлеу</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4"/>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Бастаушы ауылында 132 орынға арналған мектеп құрылысы</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183 287,0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