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fc1e" w14:textId="354f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2015 жылғы 29 маусымдағы N 205 қаулысы. Шығыс Қазақстан облысының Әділет департаментінде 2015 жылғы 27 шілдеде N 4056 болып тіркелді. Күші жойылды - Шығыс Қазақстан облысы Күршім ауданы әкімдігінің 2016 жылғы 10 маусымдағы № 209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Күршім ауданы әкімдігінің 10.06.2016 № 209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39–бабы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мемлекеттік органының үлгілі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Күршім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 әкімінің аппараты" мемлекеттік мекемесінің Ережесі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Күршім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Сеитов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әкімдігінің </w:t>
            </w:r>
            <w:r>
              <w:br/>
            </w:r>
            <w:r>
              <w:rPr>
                <w:rFonts w:ascii="Times New Roman"/>
                <w:b w:val="false"/>
                <w:i w:val="false"/>
                <w:color w:val="000000"/>
                <w:sz w:val="20"/>
              </w:rPr>
              <w:t xml:space="preserve">2015 жылғы "29" 06 </w:t>
            </w:r>
            <w:r>
              <w:br/>
            </w:r>
            <w:r>
              <w:rPr>
                <w:rFonts w:ascii="Times New Roman"/>
                <w:b w:val="false"/>
                <w:i w:val="false"/>
                <w:color w:val="000000"/>
                <w:sz w:val="20"/>
              </w:rPr>
              <w:t>№ 205 қаулысына қосымша</w:t>
            </w:r>
          </w:p>
        </w:tc>
      </w:tr>
    </w:tbl>
    <w:bookmarkStart w:name="z122" w:id="0"/>
    <w:p>
      <w:pPr>
        <w:spacing w:after="0"/>
        <w:ind w:left="0"/>
        <w:jc w:val="left"/>
      </w:pPr>
      <w:r>
        <w:rPr>
          <w:rFonts w:ascii="Times New Roman"/>
          <w:b/>
          <w:i w:val="false"/>
          <w:color w:val="000000"/>
        </w:rPr>
        <w:t xml:space="preserve"> "Шығыс Қазақстан облысы Күршім ауданы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Күршім ауданы әкімінің аппараты" мемлекеттік мекемесі Қазақстан Республикасының атқарушы органдарының біртұтас жүйесіне кіреді және атқарушы биліктің жалпы мемлекеттік саясатын ауданды дамыту мүдделерімен және қажеттілігімен үйлестіруді жүргізуді қамтамасыз сету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Күршім ауданы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нормативтік-құқықтық актілеріне, сондай-ақ осы Ережеге сәйкес іске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 Күршім ауданы әкімінің аппараты"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"Шығыс Қазақстан облысы Күршім ауданы әкімінің аппараты" мемлекеттік мекемесі азаматтық- құқықтық қарым-қатынастарға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 Күршім ауданы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 6. "Шығыс Қазақстан облысы Күршім ауданы әкімінің аппараты" мемлекеттік мекемесі өз құзыретінің мәселелері бойынша заңнамада белгіленген тәртіппен "Шығыс Қазақстан облысы Күршім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7. "Шығыс Қазақстан облысы Күршім ауданы әкімінің аппараты"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8. "Шығыс Қазақстан облысы Күршім ауданы әкімінің аппараты" мемлекеттік мекемесінің орналасқан жері: 071200, Қазақстан Республикасы, Шығыс Қазақстан облысы, Күршім ауданы, Күршім ауылы, Ибежанов көшесі № 23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"Шығыс Қазақстан облысы Күршім ауданы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"Шығыс Қазақстан облысы Күршім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"Шығыс Қазақстан облысы Күршім ауданы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"Шығыс Қазақстан облысы Күршім ауданы әкімінің аппараты" мемлекеттік мекемесіне кәсіпкерлік субъектілерімен "Шығыс Қазақстан облысы Күршім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"Шығыс Қазақстан облысы Күршім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 </w:t>
      </w:r>
      <w:r>
        <w:br/>
      </w:r>
      <w:r>
        <w:rPr>
          <w:rFonts w:ascii="Times New Roman"/>
          <w:b w:val="false"/>
          <w:i w:val="false"/>
          <w:color w:val="000000"/>
          <w:sz w:val="28"/>
        </w:rPr>
        <w:t>
</w:t>
      </w:r>
    </w:p>
    <w:bookmarkStart w:name="z136" w:id="1"/>
    <w:p>
      <w:pPr>
        <w:spacing w:after="0"/>
        <w:ind w:left="0"/>
        <w:jc w:val="left"/>
      </w:pPr>
      <w:r>
        <w:rPr>
          <w:rFonts w:ascii="Times New Roman"/>
          <w:b/>
          <w:i w:val="false"/>
          <w:color w:val="000000"/>
        </w:rPr>
        <w:t xml:space="preserve"> 2. "Шығыс Қазақстан облысы Күршім ауданы әкімінің аппараты" мемлекеттік мекемесінің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"Шығыс Қазақстан облысы Күршім ауданы әкімінің аппараты"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 xml:space="preserve">Жергілікті атқарушы органның және аудан әкімінің қызметін қамтамасыз етеді (Қазақстан Республикасының "Қазақстан Республикасындағы жергілікті мемлекеттік басқару және өзін-өзі басқару туралы 2001 жылғы 23 қаңтардағы Заңының </w:t>
      </w:r>
      <w:r>
        <w:rPr>
          <w:rFonts w:ascii="Times New Roman"/>
          <w:b w:val="false"/>
          <w:i w:val="false"/>
          <w:color w:val="000000"/>
          <w:sz w:val="28"/>
        </w:rPr>
        <w:t>1 бабының</w:t>
      </w:r>
      <w:r>
        <w:rPr>
          <w:rFonts w:ascii="Times New Roman"/>
          <w:b w:val="false"/>
          <w:i w:val="false"/>
          <w:color w:val="000000"/>
          <w:sz w:val="28"/>
        </w:rPr>
        <w:t xml:space="preserve"> 2) тармақашасына сәйкес).</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Аудан әкімдігі мен аудан әкімінің қызметтерін:</w:t>
      </w:r>
      <w:r>
        <w:br/>
      </w:r>
      <w:r>
        <w:rPr>
          <w:rFonts w:ascii="Times New Roman"/>
          <w:b w:val="false"/>
          <w:i w:val="false"/>
          <w:color w:val="000000"/>
          <w:sz w:val="28"/>
        </w:rPr>
        <w:t>
      </w:t>
      </w:r>
      <w:r>
        <w:rPr>
          <w:rFonts w:ascii="Times New Roman"/>
          <w:b w:val="false"/>
          <w:i w:val="false"/>
          <w:color w:val="000000"/>
          <w:sz w:val="28"/>
        </w:rPr>
        <w:t xml:space="preserve">1) ақпараттық-талдау; </w:t>
      </w:r>
      <w:r>
        <w:br/>
      </w:r>
      <w:r>
        <w:rPr>
          <w:rFonts w:ascii="Times New Roman"/>
          <w:b w:val="false"/>
          <w:i w:val="false"/>
          <w:color w:val="000000"/>
          <w:sz w:val="28"/>
        </w:rPr>
        <w:t>
      </w:t>
      </w:r>
      <w:r>
        <w:rPr>
          <w:rFonts w:ascii="Times New Roman"/>
          <w:b w:val="false"/>
          <w:i w:val="false"/>
          <w:color w:val="000000"/>
          <w:sz w:val="28"/>
        </w:rPr>
        <w:t>2) ұйымдық – құқықтық;</w:t>
      </w:r>
      <w:r>
        <w:br/>
      </w:r>
      <w:r>
        <w:rPr>
          <w:rFonts w:ascii="Times New Roman"/>
          <w:b w:val="false"/>
          <w:i w:val="false"/>
          <w:color w:val="000000"/>
          <w:sz w:val="28"/>
        </w:rPr>
        <w:t>
      </w:t>
      </w:r>
      <w:r>
        <w:rPr>
          <w:rFonts w:ascii="Times New Roman"/>
          <w:b w:val="false"/>
          <w:i w:val="false"/>
          <w:color w:val="000000"/>
          <w:sz w:val="28"/>
        </w:rPr>
        <w:t xml:space="preserve">3) материалдық-техникалық жағынан қамтамасыз етуді жүзеге асырады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38 бабының</w:t>
      </w:r>
      <w:r>
        <w:rPr>
          <w:rFonts w:ascii="Times New Roman"/>
          <w:b w:val="false"/>
          <w:i w:val="false"/>
          <w:color w:val="000000"/>
          <w:sz w:val="28"/>
        </w:rPr>
        <w:t xml:space="preserve"> 1 тармағы). </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аудан әкімі мен әкімдігіның ауданды дамытудың жоспарларын, экономикалық және әлеуметтік бағдарламаларын, ауданның бюджетін, олардың орындалу жоспарларын әзірлеудегі қызметін үйлестіру, бюджеттің атқарылуы туралы есепті дайындау;</w:t>
      </w:r>
      <w:r>
        <w:br/>
      </w:r>
      <w:r>
        <w:rPr>
          <w:rFonts w:ascii="Times New Roman"/>
          <w:b w:val="false"/>
          <w:i w:val="false"/>
          <w:color w:val="000000"/>
          <w:sz w:val="28"/>
        </w:rPr>
        <w:t>
      </w:t>
      </w:r>
      <w:r>
        <w:rPr>
          <w:rFonts w:ascii="Times New Roman"/>
          <w:b w:val="false"/>
          <w:i w:val="false"/>
          <w:color w:val="000000"/>
          <w:sz w:val="28"/>
        </w:rPr>
        <w:t>2) аудан әкімі мен әкімдігінің облыс әкімі аппаратының тиісті бөлімдермен, облыстық атқарушы органдармен, құқық қорғау органдарымен, бұқаралық ақпарат құралдарымен, облыстық бірлестіктермен, саяси партиялармен ұйымдастырушылық байланысын іске асыру;</w:t>
      </w:r>
      <w:r>
        <w:br/>
      </w:r>
      <w:r>
        <w:rPr>
          <w:rFonts w:ascii="Times New Roman"/>
          <w:b w:val="false"/>
          <w:i w:val="false"/>
          <w:color w:val="000000"/>
          <w:sz w:val="28"/>
        </w:rPr>
        <w:t>
      </w:t>
      </w:r>
      <w:r>
        <w:rPr>
          <w:rFonts w:ascii="Times New Roman"/>
          <w:b w:val="false"/>
          <w:i w:val="false"/>
          <w:color w:val="000000"/>
          <w:sz w:val="28"/>
        </w:rPr>
        <w:t>3) аудандағы атқарушы органдардың, ауылдық округтер әкімдерінің аппараттарындағы атқарушылық тәртіптің жалпы деңгейін арттыру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4) аудан әкіміне әкімдік жұмысының жоспарларын әзірлеу жөнінде ұсыныстар енгізу;</w:t>
      </w:r>
      <w:r>
        <w:br/>
      </w:r>
      <w:r>
        <w:rPr>
          <w:rFonts w:ascii="Times New Roman"/>
          <w:b w:val="false"/>
          <w:i w:val="false"/>
          <w:color w:val="000000"/>
          <w:sz w:val="28"/>
        </w:rPr>
        <w:t>
      </w:t>
      </w:r>
      <w:r>
        <w:rPr>
          <w:rFonts w:ascii="Times New Roman"/>
          <w:b w:val="false"/>
          <w:i w:val="false"/>
          <w:color w:val="000000"/>
          <w:sz w:val="28"/>
        </w:rPr>
        <w:t>5) аудан әкімінің, оның орынбасарларының тапсырмасы бойынша аудандағы атқарушы органдар, ауылдық округтер әкімдері аппараттарының Қазақстан Республикасы Президентінің және Үкіметінің, облыс әкімінің, аудан әкімінің актілерін орындау жөніндегі жұмысын тексеруді ұйымдастыру, жұмыста орын алған кемшіліктерді жою жөнінде шаралар қабылдау және қажет болған жағдайда әкімдіктің отырыстарына мәселелер енгізу;</w:t>
      </w:r>
      <w:r>
        <w:br/>
      </w:r>
      <w:r>
        <w:rPr>
          <w:rFonts w:ascii="Times New Roman"/>
          <w:b w:val="false"/>
          <w:i w:val="false"/>
          <w:color w:val="000000"/>
          <w:sz w:val="28"/>
        </w:rPr>
        <w:t>
      </w:t>
      </w:r>
      <w:r>
        <w:rPr>
          <w:rFonts w:ascii="Times New Roman"/>
          <w:b w:val="false"/>
          <w:i w:val="false"/>
          <w:color w:val="000000"/>
          <w:sz w:val="28"/>
        </w:rPr>
        <w:t>6) ауданның ауылдық округ әкімдеріне, сондай-ақ атқарушы органдарына олардың жұмыс әдісі мен тәсілін жетілдіруге тұрақты әдістемелік және практикалық көмек көрсету;</w:t>
      </w:r>
      <w:r>
        <w:br/>
      </w:r>
      <w:r>
        <w:rPr>
          <w:rFonts w:ascii="Times New Roman"/>
          <w:b w:val="false"/>
          <w:i w:val="false"/>
          <w:color w:val="000000"/>
          <w:sz w:val="28"/>
        </w:rPr>
        <w:t>
      </w:t>
      </w:r>
      <w:r>
        <w:rPr>
          <w:rFonts w:ascii="Times New Roman"/>
          <w:b w:val="false"/>
          <w:i w:val="false"/>
          <w:color w:val="000000"/>
          <w:sz w:val="28"/>
        </w:rPr>
        <w:t>7) ауданда сайлау органдарының референдумдар мен сайлауларды дайындау және өткізу жөніндегі жұмысын материалдық-техникалық қамтамасыз етуді ұйымдастыру;</w:t>
      </w:r>
      <w:r>
        <w:br/>
      </w:r>
      <w:r>
        <w:rPr>
          <w:rFonts w:ascii="Times New Roman"/>
          <w:b w:val="false"/>
          <w:i w:val="false"/>
          <w:color w:val="000000"/>
          <w:sz w:val="28"/>
        </w:rPr>
        <w:t>
      </w:t>
      </w:r>
      <w:r>
        <w:rPr>
          <w:rFonts w:ascii="Times New Roman"/>
          <w:b w:val="false"/>
          <w:i w:val="false"/>
          <w:color w:val="000000"/>
          <w:sz w:val="28"/>
        </w:rPr>
        <w:t>8) аудан әкімдігінің отырыстарын, аудан әкімі өткізетін кеңестерді, әкімнің басқа да іс- шараларын ұйымдастырушылық және құжаттамалық жағынан қамтамасыз ету;</w:t>
      </w:r>
      <w:r>
        <w:br/>
      </w:r>
      <w:r>
        <w:rPr>
          <w:rFonts w:ascii="Times New Roman"/>
          <w:b w:val="false"/>
          <w:i w:val="false"/>
          <w:color w:val="000000"/>
          <w:sz w:val="28"/>
        </w:rPr>
        <w:t>
      </w:t>
      </w:r>
      <w:r>
        <w:rPr>
          <w:rFonts w:ascii="Times New Roman"/>
          <w:b w:val="false"/>
          <w:i w:val="false"/>
          <w:color w:val="000000"/>
          <w:sz w:val="28"/>
        </w:rPr>
        <w:t>9) әкім мен әкімдік атына түсетін қызметтік корреспонденция бойынша іс қағаздарын ұйымдастыру мен жүргізу, аудан әкімінің, әкімдігінің, әкім орынбасарларының тапсырмалары мен алға қойған міндеттерін атқарушыларға дейін жеткізу, орындалуына қадағалау жасау;</w:t>
      </w:r>
      <w:r>
        <w:br/>
      </w:r>
      <w:r>
        <w:rPr>
          <w:rFonts w:ascii="Times New Roman"/>
          <w:b w:val="false"/>
          <w:i w:val="false"/>
          <w:color w:val="000000"/>
          <w:sz w:val="28"/>
        </w:rPr>
        <w:t>
      </w:t>
      </w:r>
      <w:r>
        <w:rPr>
          <w:rFonts w:ascii="Times New Roman"/>
          <w:b w:val="false"/>
          <w:i w:val="false"/>
          <w:color w:val="000000"/>
          <w:sz w:val="28"/>
        </w:rPr>
        <w:t>10) азаматтардың өтініштері мен келушілерді қабылдау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11) азаматтар мен ұйымдардың Қазақстан Республикасы Конституциясы мен заңдарының, Қазақстан Республикасы Президентінің және Үкіметінің актілерінің, орталық және жергілікті мемлекеттік органдар нормативтік құқықтық актілерінің нормаларын орындауына жәрдемдесу;</w:t>
      </w:r>
      <w:r>
        <w:br/>
      </w:r>
      <w:r>
        <w:rPr>
          <w:rFonts w:ascii="Times New Roman"/>
          <w:b w:val="false"/>
          <w:i w:val="false"/>
          <w:color w:val="000000"/>
          <w:sz w:val="28"/>
        </w:rPr>
        <w:t>
      </w:t>
      </w:r>
      <w:r>
        <w:rPr>
          <w:rFonts w:ascii="Times New Roman"/>
          <w:b w:val="false"/>
          <w:i w:val="false"/>
          <w:color w:val="000000"/>
          <w:sz w:val="28"/>
        </w:rPr>
        <w:t>12) қылмысқа, сыбайлас жемқорлыққа, нашақорлыққа қарсы күрес, құқық бұзушылықтың алдын алу бағдарламаларын іске асыруға қатысу;</w:t>
      </w:r>
      <w:r>
        <w:br/>
      </w:r>
      <w:r>
        <w:rPr>
          <w:rFonts w:ascii="Times New Roman"/>
          <w:b w:val="false"/>
          <w:i w:val="false"/>
          <w:color w:val="000000"/>
          <w:sz w:val="28"/>
        </w:rPr>
        <w:t>
      </w:t>
      </w:r>
      <w:r>
        <w:rPr>
          <w:rFonts w:ascii="Times New Roman"/>
          <w:b w:val="false"/>
          <w:i w:val="false"/>
          <w:color w:val="000000"/>
          <w:sz w:val="28"/>
        </w:rPr>
        <w:t xml:space="preserve">13)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жүзеге асырылуын қамтамасыз ету;</w:t>
      </w:r>
      <w:r>
        <w:br/>
      </w:r>
      <w:r>
        <w:rPr>
          <w:rFonts w:ascii="Times New Roman"/>
          <w:b w:val="false"/>
          <w:i w:val="false"/>
          <w:color w:val="000000"/>
          <w:sz w:val="28"/>
        </w:rPr>
        <w:t>
      </w:t>
      </w:r>
      <w:r>
        <w:rPr>
          <w:rFonts w:ascii="Times New Roman"/>
          <w:b w:val="false"/>
          <w:i w:val="false"/>
          <w:color w:val="000000"/>
          <w:sz w:val="28"/>
        </w:rPr>
        <w:t xml:space="preserve">14) аудан аумағында кәсіпкерлік қызметті дамыту үшін және инвестициялық ахуалды дамыту үшін жағдай жасауға қатысу.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аудан әкімінің, оның орынбасарларының тапсырмасы бойынша аудандық бюджеттен қаржыландырылатын атқарушы органдардың жұмысын үйлестіру;</w:t>
      </w:r>
      <w:r>
        <w:br/>
      </w:r>
      <w:r>
        <w:rPr>
          <w:rFonts w:ascii="Times New Roman"/>
          <w:b w:val="false"/>
          <w:i w:val="false"/>
          <w:color w:val="000000"/>
          <w:sz w:val="28"/>
        </w:rPr>
        <w:t>
      </w:t>
      </w:r>
      <w:r>
        <w:rPr>
          <w:rFonts w:ascii="Times New Roman"/>
          <w:b w:val="false"/>
          <w:i w:val="false"/>
          <w:color w:val="000000"/>
          <w:sz w:val="28"/>
        </w:rPr>
        <w:t>2) ауданның ауылдық округтері әкімдерінен, атқарушы органдарынан, ұйымдарынан аудан әкімі мен әкімдігінің жұмысын қамтамасыз ету үшін қажетті ақпараттар мен басқа да анықтамалық материалдар сұрауға;</w:t>
      </w:r>
      <w:r>
        <w:br/>
      </w:r>
      <w:r>
        <w:rPr>
          <w:rFonts w:ascii="Times New Roman"/>
          <w:b w:val="false"/>
          <w:i w:val="false"/>
          <w:color w:val="000000"/>
          <w:sz w:val="28"/>
        </w:rPr>
        <w:t>
      </w:t>
      </w:r>
      <w:r>
        <w:rPr>
          <w:rFonts w:ascii="Times New Roman"/>
          <w:b w:val="false"/>
          <w:i w:val="false"/>
          <w:color w:val="000000"/>
          <w:sz w:val="28"/>
        </w:rPr>
        <w:t>3) тиісті лауазымды тұлғалардан жазбаша және ауызша түсініктемелер алуға, сондай-ақ оларға аудан әкімі аппаратының құзырына енетін мәселелер бойынша орындауға міндетті тапсырмалар беруге;</w:t>
      </w:r>
      <w:r>
        <w:br/>
      </w:r>
      <w:r>
        <w:rPr>
          <w:rFonts w:ascii="Times New Roman"/>
          <w:b w:val="false"/>
          <w:i w:val="false"/>
          <w:color w:val="000000"/>
          <w:sz w:val="28"/>
        </w:rPr>
        <w:t>
      </w:t>
      </w:r>
      <w:r>
        <w:rPr>
          <w:rFonts w:ascii="Times New Roman"/>
          <w:b w:val="false"/>
          <w:i w:val="false"/>
          <w:color w:val="000000"/>
          <w:sz w:val="28"/>
        </w:rPr>
        <w:t xml:space="preserve">4) аудан атқарушы органдарының лауазымды тұлғаларын "Мемлекеттік қызмет туралы" Қазақстан Республикасының Заңына және Қазақстан Республикасы әкімшілік мемлекеттік қызметшілеріне тәртіптік жаза қолдану </w:t>
      </w:r>
      <w:r>
        <w:rPr>
          <w:rFonts w:ascii="Times New Roman"/>
          <w:b w:val="false"/>
          <w:i w:val="false"/>
          <w:color w:val="000000"/>
          <w:sz w:val="28"/>
        </w:rPr>
        <w:t>Ережелеріне</w:t>
      </w:r>
      <w:r>
        <w:rPr>
          <w:rFonts w:ascii="Times New Roman"/>
          <w:b w:val="false"/>
          <w:i w:val="false"/>
          <w:color w:val="000000"/>
          <w:sz w:val="28"/>
        </w:rPr>
        <w:t xml:space="preserve"> сәйкес ынталандыру және тәртіптік жауапкершілікке тарту туралы әкімге ұсыныстар енгізуге;</w:t>
      </w:r>
      <w:r>
        <w:br/>
      </w:r>
      <w:r>
        <w:rPr>
          <w:rFonts w:ascii="Times New Roman"/>
          <w:b w:val="false"/>
          <w:i w:val="false"/>
          <w:color w:val="000000"/>
          <w:sz w:val="28"/>
        </w:rPr>
        <w:t>
      </w:t>
      </w:r>
      <w:r>
        <w:rPr>
          <w:rFonts w:ascii="Times New Roman"/>
          <w:b w:val="false"/>
          <w:i w:val="false"/>
          <w:color w:val="000000"/>
          <w:sz w:val="28"/>
        </w:rPr>
        <w:t>5) ағымдағы Заңнама талаптарына сәйкес өзге де құқықтарды жүзеге асыруғу.</w:t>
      </w:r>
      <w:r>
        <w:br/>
      </w:r>
      <w:r>
        <w:rPr>
          <w:rFonts w:ascii="Times New Roman"/>
          <w:b w:val="false"/>
          <w:i w:val="false"/>
          <w:color w:val="000000"/>
          <w:sz w:val="28"/>
        </w:rPr>
        <w:t>
</w:t>
      </w:r>
    </w:p>
    <w:bookmarkStart w:name="z165" w:id="2"/>
    <w:p>
      <w:pPr>
        <w:spacing w:after="0"/>
        <w:ind w:left="0"/>
        <w:jc w:val="left"/>
      </w:pPr>
      <w:r>
        <w:rPr>
          <w:rFonts w:ascii="Times New Roman"/>
          <w:b/>
          <w:i w:val="false"/>
          <w:color w:val="000000"/>
        </w:rPr>
        <w:t xml:space="preserve"> 3. "Шығыс Қазақстан облысы Күршім ауданы әкімінің аппараты"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17. "Шығыс Қазақстан облысы Күршім ауданы әкімінің аппараты" мемлекеттік мекемесіне басшылықты, "Шығыс Қазақстан облысы Күршім ауданы әкімінің аппараты" мемлекеттік мекемесіне жүктелген міндеттердің орындалуына және оның функцияларын жүзеге асыруға дербес жауапты болатын аппарат басшысы жүзеге асырады. </w:t>
      </w:r>
      <w:r>
        <w:br/>
      </w:r>
      <w:r>
        <w:rPr>
          <w:rFonts w:ascii="Times New Roman"/>
          <w:b w:val="false"/>
          <w:i w:val="false"/>
          <w:color w:val="000000"/>
          <w:sz w:val="28"/>
        </w:rPr>
        <w:t>
      </w:t>
      </w:r>
      <w:r>
        <w:rPr>
          <w:rFonts w:ascii="Times New Roman"/>
          <w:b w:val="false"/>
          <w:i w:val="false"/>
          <w:color w:val="000000"/>
          <w:sz w:val="28"/>
        </w:rPr>
        <w:t>18. "Шығыс Қазақстан облысы Күршім ауданы әкімінің аппараты" мемлекеттік мекемесіне аппарат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"Шығыс Қазақстан облысы Күршім ауданы әкімінің аппараты" мемлекеттік мекемесінің аппарат басшының өкілеттігі:</w:t>
      </w:r>
      <w:r>
        <w:br/>
      </w:r>
      <w:r>
        <w:rPr>
          <w:rFonts w:ascii="Times New Roman"/>
          <w:b w:val="false"/>
          <w:i w:val="false"/>
          <w:color w:val="000000"/>
          <w:sz w:val="28"/>
        </w:rPr>
        <w:t>
      </w:t>
      </w:r>
      <w:r>
        <w:rPr>
          <w:rFonts w:ascii="Times New Roman"/>
          <w:b w:val="false"/>
          <w:i w:val="false"/>
          <w:color w:val="000000"/>
          <w:sz w:val="28"/>
        </w:rPr>
        <w:t>1) аппараттың құрылымдық бөлімшелерінің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2) "Мемлекеттік қызмет туралы" Қазақстан Республимкасының Заңымен белгіленген тәртіпте Е-4 санаттарының әкімшілік мемлекеттік қызметшілерін және аудан әкімі аппаратының жұмысын техникалық қамтуды іске асыратын қызметкерлерді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3) аудан әкімі аппаратының қызметкерлеріне және мемлекеттік қызметшілерге заңмен белгіленген тәртіпте тәртіптік жазалар қолдану жөнінде әкімге ұсыныс енгізеді;</w:t>
      </w:r>
      <w:r>
        <w:br/>
      </w:r>
      <w:r>
        <w:rPr>
          <w:rFonts w:ascii="Times New Roman"/>
          <w:b w:val="false"/>
          <w:i w:val="false"/>
          <w:color w:val="000000"/>
          <w:sz w:val="28"/>
        </w:rPr>
        <w:t>
      </w:t>
      </w:r>
      <w:r>
        <w:rPr>
          <w:rFonts w:ascii="Times New Roman"/>
          <w:b w:val="false"/>
          <w:i w:val="false"/>
          <w:color w:val="000000"/>
          <w:sz w:val="28"/>
        </w:rPr>
        <w:t>4) аудан әкімінің аппараты бойынша бұйрық шығарып, қол қояды;</w:t>
      </w:r>
      <w:r>
        <w:br/>
      </w:r>
      <w:r>
        <w:rPr>
          <w:rFonts w:ascii="Times New Roman"/>
          <w:b w:val="false"/>
          <w:i w:val="false"/>
          <w:color w:val="000000"/>
          <w:sz w:val="28"/>
        </w:rPr>
        <w:t>
      </w:t>
      </w:r>
      <w:r>
        <w:rPr>
          <w:rFonts w:ascii="Times New Roman"/>
          <w:b w:val="false"/>
          <w:i w:val="false"/>
          <w:color w:val="000000"/>
          <w:sz w:val="28"/>
        </w:rPr>
        <w:t>5) аудан әкімі аппаратының құрылымдық бөлімшелері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6) аудан әкімінің аппараты атынан мемлекеттік органдарда және басқа да ұйымдарда өкілдік етеді;</w:t>
      </w:r>
      <w:r>
        <w:br/>
      </w:r>
      <w:r>
        <w:rPr>
          <w:rFonts w:ascii="Times New Roman"/>
          <w:b w:val="false"/>
          <w:i w:val="false"/>
          <w:color w:val="000000"/>
          <w:sz w:val="28"/>
        </w:rPr>
        <w:t>
      </w:t>
      </w:r>
      <w:r>
        <w:rPr>
          <w:rFonts w:ascii="Times New Roman"/>
          <w:b w:val="false"/>
          <w:i w:val="false"/>
          <w:color w:val="000000"/>
          <w:sz w:val="28"/>
        </w:rPr>
        <w:t>7) заңнамаға сәйкес басқа өкілдікті іске асырады.</w:t>
      </w:r>
      <w:r>
        <w:br/>
      </w:r>
      <w:r>
        <w:rPr>
          <w:rFonts w:ascii="Times New Roman"/>
          <w:b w:val="false"/>
          <w:i w:val="false"/>
          <w:color w:val="000000"/>
          <w:sz w:val="28"/>
        </w:rPr>
        <w:t>
      </w:t>
      </w:r>
      <w:r>
        <w:rPr>
          <w:rFonts w:ascii="Times New Roman"/>
          <w:b w:val="false"/>
          <w:i w:val="false"/>
          <w:color w:val="000000"/>
          <w:sz w:val="28"/>
        </w:rPr>
        <w:t>"Шығыс Қазақстан облысы Күршім ауданы әкімінің аппараты" мемлекеттік мекемесінің аппарат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177" w:id="3"/>
    <w:p>
      <w:pPr>
        <w:spacing w:after="0"/>
        <w:ind w:left="0"/>
        <w:jc w:val="left"/>
      </w:pPr>
      <w:r>
        <w:rPr>
          <w:rFonts w:ascii="Times New Roman"/>
          <w:b/>
          <w:i w:val="false"/>
          <w:color w:val="000000"/>
        </w:rPr>
        <w:t xml:space="preserve"> 4. "Шығыс Қазақстан облысы Күршім ауданы әкімінің аппараты"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"Шығыс Қазақстан облысы Күршім ауданы әкімінің аппараты" мемлекеттік мекемесінің заңнамада көзделген жағдайларда жедел басқару құқығында оқшауланған мүлкі болуы мүмкін. "Шығыс Қазақстан облысы Күршім ауданы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"Шығыс Қазақстан облысы Күршім ауданы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22. Егер заңнамада өзгеше көзделмесе "Шығыс Қазақстан облысы Күршім ауданы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181" w:id="4"/>
    <w:p>
      <w:pPr>
        <w:spacing w:after="0"/>
        <w:ind w:left="0"/>
        <w:jc w:val="left"/>
      </w:pPr>
      <w:r>
        <w:rPr>
          <w:rFonts w:ascii="Times New Roman"/>
          <w:b/>
          <w:i w:val="false"/>
          <w:color w:val="000000"/>
        </w:rPr>
        <w:t xml:space="preserve"> 5. "Шығыс Қазақстан облысы Күршім ауданы әкімінің аппараты"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"Шығыс Қазақстан облысы Күршім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