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4936" w14:textId="cdf4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Үлкен Нарын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29 желтоқсандағы № 559 қаулысы. Шығыс Қазақстан облысының Әділет департаментінде 2016 жылғы 29 қаңтарда № 4375 болып тіркелді. Күші жойылды - Шығыс Қазақстан облысы Катонқарағай аудандық әкімдігінің 2016 жылғы 25 наурыздағы № 112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ауданы әкімдігінің 25.03.2016 № 112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Катонқарағай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Катонқарағай ауданы Үлкен Нарын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 ресми жарияланған күннен бастап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Қ.Байғонұсов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"29" желтоқсандағы</w:t>
            </w:r>
            <w:r>
              <w:br/>
            </w:r>
            <w:r>
              <w:rPr>
                <w:rFonts w:ascii="Times New Roman"/>
                <w:b w:val="false"/>
                <w:i w:val="false"/>
                <w:color w:val="000000"/>
                <w:sz w:val="20"/>
              </w:rPr>
              <w:t>№ 559 қаулысына қосымша</w:t>
            </w:r>
          </w:p>
        </w:tc>
      </w:tr>
    </w:tbl>
    <w:bookmarkStart w:name="z11" w:id="0"/>
    <w:p>
      <w:pPr>
        <w:spacing w:after="0"/>
        <w:ind w:left="0"/>
        <w:jc w:val="left"/>
      </w:pPr>
      <w:r>
        <w:rPr>
          <w:rFonts w:ascii="Times New Roman"/>
          <w:b/>
          <w:i w:val="false"/>
          <w:color w:val="000000"/>
        </w:rPr>
        <w:t xml:space="preserve"> "Шығыс Қазақстан облысы Катонқарағай ауданы Үлкен Нарын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Катонқарағай ауданы Үлкен Нарын ауылдық округі әкімінің аппараты" мемлекеттік мекемесі Қазақстан Республикасының атқарушы органдарының біртұтас жүйесіне кіреді және атқарушы биліктің жалпы мемлекеттік саясатын ауданды дамыту мүдделерімен және қажеттілігімен үйлестіруді жүргізуді қамтамасыз сету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Катонқарағай ауданы Үлкен Нарын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нормативтік-құқықтық актілеріне, сондай-ақ осы Ережеге сәйкес іске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Катонқарағай ауданы Үлкен Нарын ауылдық округі әкімінің аппараты"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Катонқарағай ауданы Үлкен Нарын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Катонқарағай ауданы Үлкен Нарын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Катонқарағай ауданы Үлкен Нарын ауылдық округі әкімінің аппараты" мемлекеттік мекемесі өз құзыретінің мәселелері бойынша заңнамада белгіленген тәртіппен "Шығыс Қазақстан облысы Катонқарағай ауданы Үлкен Нарын ауылдық округі әкімінің аппараты" мемлекеттік мекемесі басшысының шешімдері, өкімдері және Қазақстан Республикасының заңнамасында қарастырылған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Катонқарағай ауданы Үлкен Нарын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"Шығыс Қазақстан облысы Катонқарағай ауданы Үлкен Нарын ауылдық округі әкімінің аппараты" мемлекеттік мекемесінің орналасқан жері: 070900, Қазақстан Республикасы, Шығыс Қазақстан облысы, Катонқарағай ауданы, Үлкен Нарын ауылы, Абылайхан көшесі, 116.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"Шығыс Қазақстан облысы Катонқарағай ауданы Үлкен Нарын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органның қысқартылған атауы - "Шығыс Қазақстан облысы Катонқарағай ауданы Үлкен Нарын ауылдық округі әкімінің аппараты" ММ;</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 Катонқарағай ауданы Үлкен Нарын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Катонқарағай ауданы Үлкен Нарын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Катонқарағай ауданы Үлкен Нарын ауылдық округі әкімінің аппараты" мемлекеттік мекемесі кәсіпкерлік субъектілері мен "Шығыс Қазақстан облысы Катонқарағай ауданы Үлкен Нарын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"Шығыс Қазақстан облысы Катонқарағай ауданы Үлкен Нарын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"Шығыс Қазақстан облысы Катонқарағай ауданы Үлкен Нарын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 Катонқарағай ауданы Үлкен Нарын ауылдық округі әкімінің аппараты" мемлекеттік мекемесінің миссиясы: Жергілікті атқарушы органның және аудан әкімінің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ақпараттық-талдау;</w:t>
      </w:r>
      <w:r>
        <w:br/>
      </w:r>
      <w:r>
        <w:rPr>
          <w:rFonts w:ascii="Times New Roman"/>
          <w:b w:val="false"/>
          <w:i w:val="false"/>
          <w:color w:val="000000"/>
          <w:sz w:val="28"/>
        </w:rPr>
        <w:t>
      </w:t>
      </w:r>
      <w:r>
        <w:rPr>
          <w:rFonts w:ascii="Times New Roman"/>
          <w:b w:val="false"/>
          <w:i w:val="false"/>
          <w:color w:val="000000"/>
          <w:sz w:val="28"/>
        </w:rPr>
        <w:t>2) ұйымдық – құқықтық;</w:t>
      </w:r>
      <w:r>
        <w:br/>
      </w:r>
      <w:r>
        <w:rPr>
          <w:rFonts w:ascii="Times New Roman"/>
          <w:b w:val="false"/>
          <w:i w:val="false"/>
          <w:color w:val="000000"/>
          <w:sz w:val="28"/>
        </w:rPr>
        <w:t>
      </w:t>
      </w:r>
      <w:r>
        <w:rPr>
          <w:rFonts w:ascii="Times New Roman"/>
          <w:b w:val="false"/>
          <w:i w:val="false"/>
          <w:color w:val="000000"/>
          <w:sz w:val="28"/>
        </w:rPr>
        <w:t>3)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құзыреті шегінде шешімдер мен өкімдер қабылдайды, мемлекеттік мекеме қызметкерлеріне нұсқаулар мен тапсырмалар береді;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7) коммуналдық тұрғын үй қорының сақталуын, сондай-ақ автомобиль жолдарының пайдаланылуы мен күтіп ұсталуын қамтамасыз етуге көмектеседі;</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дамытуға,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тарихи және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12)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13)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14)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15)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16)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17)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18)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19) ауылдық денсаулық сақтау ұйымын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20) жергiлiктi әлеуметтiк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21)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22)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23)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24)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26) мектепке дейінгі тәрбие беретін және оқытатын ұйымдардың, мәдениет мекемелерінің қызметін қамтамасыз етеді және осы аталған заңды тұлғалардың мекемелеріне басқарушы орган болып табылады;</w:t>
      </w:r>
      <w:r>
        <w:br/>
      </w:r>
      <w:r>
        <w:rPr>
          <w:rFonts w:ascii="Times New Roman"/>
          <w:b w:val="false"/>
          <w:i w:val="false"/>
          <w:color w:val="000000"/>
          <w:sz w:val="28"/>
        </w:rPr>
        <w:t>
      </w:t>
      </w:r>
      <w:r>
        <w:rPr>
          <w:rFonts w:ascii="Times New Roman"/>
          <w:b w:val="false"/>
          <w:i w:val="false"/>
          <w:color w:val="000000"/>
          <w:sz w:val="28"/>
        </w:rPr>
        <w:t>27)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28)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29)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30)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31)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32)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33)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коммуналдық меншікке төленетін жалдау ақысы, коммуналдық меншікті жекешелендіру ақысы жергілікті ауылдық округ әкімі аппаратының шотына төленеді; </w:t>
      </w:r>
      <w:r>
        <w:br/>
      </w:r>
      <w:r>
        <w:rPr>
          <w:rFonts w:ascii="Times New Roman"/>
          <w:b w:val="false"/>
          <w:i w:val="false"/>
          <w:color w:val="000000"/>
          <w:sz w:val="28"/>
        </w:rPr>
        <w:t>
      </w:t>
      </w:r>
      <w:r>
        <w:rPr>
          <w:rFonts w:ascii="Times New Roman"/>
          <w:b w:val="false"/>
          <w:i w:val="false"/>
          <w:color w:val="000000"/>
          <w:sz w:val="28"/>
        </w:rPr>
        <w:t>34)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35)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36)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39)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40)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43)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r>
        <w:br/>
      </w:r>
      <w:r>
        <w:rPr>
          <w:rFonts w:ascii="Times New Roman"/>
          <w:b w:val="false"/>
          <w:i w:val="false"/>
          <w:color w:val="000000"/>
          <w:sz w:val="28"/>
        </w:rPr>
        <w:t>
      </w:t>
      </w:r>
      <w:r>
        <w:rPr>
          <w:rFonts w:ascii="Times New Roman"/>
          <w:b w:val="false"/>
          <w:i w:val="false"/>
          <w:color w:val="000000"/>
          <w:sz w:val="28"/>
        </w:rPr>
        <w:t>44)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r>
        <w:br/>
      </w:r>
      <w:r>
        <w:rPr>
          <w:rFonts w:ascii="Times New Roman"/>
          <w:b w:val="false"/>
          <w:i w:val="false"/>
          <w:color w:val="000000"/>
          <w:sz w:val="28"/>
        </w:rPr>
        <w:t>
      </w:t>
      </w:r>
      <w:r>
        <w:rPr>
          <w:rFonts w:ascii="Times New Roman"/>
          <w:b w:val="false"/>
          <w:i w:val="false"/>
          <w:color w:val="000000"/>
          <w:sz w:val="28"/>
        </w:rPr>
        <w:t>45) Қазақстан Республикасының заңнамасында белгіленген тәртіпте ветеринарлық пункттерді қызмет бөлмелерімен қамтамасыз етеді;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Осы ережемен қарастырылған өкілеттілікті іске асыру үшін "Шығыс Қазақстан облысы Катонқарағай ауданы Үлкен Нарын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 тиісті аумақта басқарудың тиімділігін көтеру жөніндегі сұрақтар бойынша соттарда, мемлекеттік органдармен қарым-қатынастарда әкімнің, "Шығыс Қазақстан облысы Катонқарағай ауданы Үлкен Нарын ауылдық округі әкімінің аппараты" мемлекеттік мекемесінің мүдделерін қорғауға;</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r>
        <w:br/>
      </w:r>
      <w:r>
        <w:rPr>
          <w:rFonts w:ascii="Times New Roman"/>
          <w:b w:val="false"/>
          <w:i w:val="false"/>
          <w:color w:val="000000"/>
          <w:sz w:val="28"/>
        </w:rPr>
        <w:t>
      </w:t>
      </w:r>
      <w:r>
        <w:rPr>
          <w:rFonts w:ascii="Times New Roman"/>
          <w:b w:val="false"/>
          <w:i w:val="false"/>
          <w:color w:val="000000"/>
          <w:sz w:val="28"/>
        </w:rPr>
        <w:t>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ұстануға.</w:t>
      </w:r>
      <w:r>
        <w:br/>
      </w:r>
      <w:r>
        <w:rPr>
          <w:rFonts w:ascii="Times New Roman"/>
          <w:b w:val="false"/>
          <w:i w:val="false"/>
          <w:color w:val="000000"/>
          <w:sz w:val="28"/>
        </w:rPr>
        <w:t>
      </w:t>
      </w:r>
      <w:r>
        <w:rPr>
          <w:rFonts w:ascii="Times New Roman"/>
          <w:b w:val="false"/>
          <w:i w:val="false"/>
          <w:color w:val="000000"/>
          <w:sz w:val="28"/>
        </w:rPr>
        <w:t>"Шығыс Қазақстан облысы Катонқарағай ауданы Үлкен Нарын ауылдық округі әкімінің аппараты" мемлекеттік мекемесінің міндеттеріне:</w:t>
      </w:r>
      <w:r>
        <w:br/>
      </w:r>
      <w:r>
        <w:rPr>
          <w:rFonts w:ascii="Times New Roman"/>
          <w:b w:val="false"/>
          <w:i w:val="false"/>
          <w:color w:val="000000"/>
          <w:sz w:val="28"/>
        </w:rPr>
        <w:t>
      </w:t>
      </w:r>
      <w:r>
        <w:rPr>
          <w:rFonts w:ascii="Times New Roman"/>
          <w:b w:val="false"/>
          <w:i w:val="false"/>
          <w:color w:val="000000"/>
          <w:sz w:val="28"/>
        </w:rPr>
        <w:t>1) "Шығыс Қазақстан облысы Катонқарағай ауданы Үлкен Нарын ауылдық округі әкімінің аппараты" мемлекеттік мекемесінің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тұрғындарға сапалы мемлекеттік қызмет көрсету;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w:t>
      </w:r>
      <w:r>
        <w:rPr>
          <w:rFonts w:ascii="Times New Roman"/>
          <w:b w:val="false"/>
          <w:i w:val="false"/>
          <w:color w:val="000000"/>
          <w:sz w:val="28"/>
        </w:rPr>
        <w:t>4) мемлекеттік қызмет көрсетудің сапасын бағалау жөнінде уәкілетті органға тиісті ақпарат ұсыну жатады.</w:t>
      </w:r>
      <w:r>
        <w:br/>
      </w:r>
      <w:r>
        <w:rPr>
          <w:rFonts w:ascii="Times New Roman"/>
          <w:b w:val="false"/>
          <w:i w:val="false"/>
          <w:color w:val="000000"/>
          <w:sz w:val="28"/>
        </w:rPr>
        <w:t>
</w:t>
      </w:r>
    </w:p>
    <w:bookmarkStart w:name="z90" w:id="3"/>
    <w:p>
      <w:pPr>
        <w:spacing w:after="0"/>
        <w:ind w:left="0"/>
        <w:jc w:val="left"/>
      </w:pPr>
      <w:r>
        <w:rPr>
          <w:rFonts w:ascii="Times New Roman"/>
          <w:b/>
          <w:i w:val="false"/>
          <w:color w:val="000000"/>
        </w:rPr>
        <w:t xml:space="preserve"> 3. "Шығыс Қазақстан облысы Катонқарағай ауданы Үлкен Нарын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 Катонқарағай ауданы Үлкен Нарын ауылдық округі әкімінің аппараты" мемлекеттік мекемесінде басшылықты бірінші басшысы жүзеге асырады және әкім аппараты жүктелген міндеттерді атқару үшін дербес жауап береді.</w:t>
      </w:r>
      <w:r>
        <w:br/>
      </w:r>
      <w:r>
        <w:rPr>
          <w:rFonts w:ascii="Times New Roman"/>
          <w:b w:val="false"/>
          <w:i w:val="false"/>
          <w:color w:val="000000"/>
          <w:sz w:val="28"/>
        </w:rPr>
        <w:t>
      </w:t>
      </w:r>
      <w:r>
        <w:rPr>
          <w:rFonts w:ascii="Times New Roman"/>
          <w:b w:val="false"/>
          <w:i w:val="false"/>
          <w:color w:val="000000"/>
          <w:sz w:val="28"/>
        </w:rPr>
        <w:t>18. "Шығыс Қазақстан облысы Катонқарағай ауданы Үлкен Нарын ауылдық округі әкімінің аппараты" мемлекеттік мекемесінің бірінші басшысы қолданыстағы заңнамаға сәйкес Катонқарағай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Мемлекеттік мекеменің бірінші басшысы лауазымы сайланбалы болып табылады.</w:t>
      </w:r>
      <w:r>
        <w:br/>
      </w:r>
      <w:r>
        <w:rPr>
          <w:rFonts w:ascii="Times New Roman"/>
          <w:b w:val="false"/>
          <w:i w:val="false"/>
          <w:color w:val="000000"/>
          <w:sz w:val="28"/>
        </w:rPr>
        <w:t>
      </w:t>
      </w:r>
      <w:r>
        <w:rPr>
          <w:rFonts w:ascii="Times New Roman"/>
          <w:b w:val="false"/>
          <w:i w:val="false"/>
          <w:color w:val="000000"/>
          <w:sz w:val="28"/>
        </w:rPr>
        <w:t>19. "Шығыс Қазақстан облысы Катонқарағай ауданы Үлкен Нарын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"Шығыс Қазақстан облысы Катонқарағай ауданы Үлкен Нарын ауылдық округі әкімінің аппараты" мемлекеттік мекемесі Ережесін аудан әкімдігіне бекітуге ұсынады;</w:t>
      </w:r>
      <w:r>
        <w:br/>
      </w:r>
      <w:r>
        <w:rPr>
          <w:rFonts w:ascii="Times New Roman"/>
          <w:b w:val="false"/>
          <w:i w:val="false"/>
          <w:color w:val="000000"/>
          <w:sz w:val="28"/>
        </w:rPr>
        <w:t>
      </w:t>
      </w:r>
      <w:r>
        <w:rPr>
          <w:rFonts w:ascii="Times New Roman"/>
          <w:b w:val="false"/>
          <w:i w:val="false"/>
          <w:color w:val="000000"/>
          <w:sz w:val="28"/>
        </w:rPr>
        <w:t>2) әкім аппараты қызметкерлерін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Республикасындағы мемлекеттік қызмет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негізінде белгіленген тәртіпте Е-G-1, E-G-3, E-G-4 санатты мемлекеттік қызметшілерді және әкім аппаратына техникалық қызмет көрсететін жұмысшыларды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4) "Шығыс Қазақстан облысы Катонқарағай ауданы Үлкен Нарын ауылдық округі әкімінің аппараты" мемлекеттік мекемесі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w:t>
      </w:r>
      <w:r>
        <w:rPr>
          <w:rFonts w:ascii="Times New Roman"/>
          <w:b w:val="false"/>
          <w:i w:val="false"/>
          <w:color w:val="000000"/>
          <w:sz w:val="28"/>
        </w:rPr>
        <w:t>5) өз құзыреті шегінде "Шығыс Қазақстан облысы Катонқарағай ауданы Үлкен Нарын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6) өз құзыреті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7) ауылдық округ тұрғындарымен бөлек жиындар өткізеді;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іс-әрекет етеді және дербес жауап береді;</w:t>
      </w:r>
      <w:r>
        <w:br/>
      </w:r>
      <w:r>
        <w:rPr>
          <w:rFonts w:ascii="Times New Roman"/>
          <w:b w:val="false"/>
          <w:i w:val="false"/>
          <w:color w:val="000000"/>
          <w:sz w:val="28"/>
        </w:rPr>
        <w:t>
      </w:t>
      </w:r>
      <w:r>
        <w:rPr>
          <w:rFonts w:ascii="Times New Roman"/>
          <w:b w:val="false"/>
          <w:i w:val="false"/>
          <w:color w:val="000000"/>
          <w:sz w:val="28"/>
        </w:rPr>
        <w:t>9) мемлекеттік органдарда, өзге де ұйымдарда мемлекеттік мекемені ұсынады;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Катонқарағай ауданы Үлкен Нарын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4. "Шығыс Қазақстан облысы Катонқарағай ауданы Үлкен Нарын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"Шығыс Қазақстан облысы Катонқарағай ауданы Үлкен Нарын ауылдық округі әкімінің аппараты" мемлекеттік мекемесінің заңнамада көзделген жағдайларда жедел басқару құқығында оқшауланған мүлкі болуы мүмкін. "Шығыс Қазақстан облысы Катонқарағай ауданы Үлкен Нарын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"Шығыс Қазақстан облысы Катонқарағай ауданы Үлкен Нарын ауылдық округі әкімінің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"Шығыс Қазақстан облысы Катонқарағай ауданы Үлкен Нарын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0" w:id="5"/>
    <w:p>
      <w:pPr>
        <w:spacing w:after="0"/>
        <w:ind w:left="0"/>
        <w:jc w:val="left"/>
      </w:pPr>
      <w:r>
        <w:rPr>
          <w:rFonts w:ascii="Times New Roman"/>
          <w:b/>
          <w:i w:val="false"/>
          <w:color w:val="000000"/>
        </w:rPr>
        <w:t xml:space="preserve"> 5. "Шығыс Қазақстан облысы Катонқарағай ауданы Үлкен Нарын ауылдық округі әкімінің аппараты" мемлекеттік мекемесінің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"Шығыс Қазақстан облысы Катонқарағай ауданы Үлкен Нарын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6. "Шығыс Қазақстан облысы Катонқарағай ауданы Үлкен Нарын ауылдық округі әкімінің аппараты" 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Катонқарағай ауданы Үлкен Нарын ауылдық округі әкімінің аппараты" мемлекеттік мекемесінің қарамағында мынадай ұйымдар бар:</w:t>
      </w:r>
      <w:r>
        <w:br/>
      </w:r>
      <w:r>
        <w:rPr>
          <w:rFonts w:ascii="Times New Roman"/>
          <w:b w:val="false"/>
          <w:i w:val="false"/>
          <w:color w:val="000000"/>
          <w:sz w:val="28"/>
        </w:rPr>
        <w:t>
      </w:t>
      </w:r>
      <w:r>
        <w:rPr>
          <w:rFonts w:ascii="Times New Roman"/>
          <w:b w:val="false"/>
          <w:i w:val="false"/>
          <w:color w:val="000000"/>
          <w:sz w:val="28"/>
        </w:rPr>
        <w:t>1) "Үлкен Нарын ауылындағы "Балбөбек" балалар 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"Күншуақ" құрама үлгідегі балалар бақшасы"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